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28FD" w:rsidRPr="00B77DF4" w:rsidRDefault="008128FD">
      <w:pPr>
        <w:rPr>
          <w:color w:val="2E74B5" w:themeColor="accent1" w:themeShade="BF"/>
          <w:rtl/>
        </w:rPr>
      </w:pPr>
    </w:p>
    <w:p w:rsidR="00B77DF4" w:rsidRPr="00B77DF4" w:rsidRDefault="00B77DF4">
      <w:pPr>
        <w:rPr>
          <w:color w:val="2E74B5" w:themeColor="accent1" w:themeShade="BF"/>
          <w:rtl/>
        </w:rPr>
      </w:pPr>
    </w:p>
    <w:p w:rsidR="00B77DF4" w:rsidRPr="00274E63" w:rsidRDefault="00274E63" w:rsidP="001F08EF">
      <w:pPr>
        <w:jc w:val="center"/>
        <w:rPr>
          <w:b/>
          <w:bCs/>
          <w:color w:val="000000" w:themeColor="text1"/>
          <w:rtl/>
        </w:rPr>
      </w:pPr>
      <w:r w:rsidRPr="00274E63">
        <w:rPr>
          <w:rFonts w:hint="cs"/>
          <w:b/>
          <w:bCs/>
          <w:color w:val="000000" w:themeColor="text1"/>
          <w:rtl/>
        </w:rPr>
        <w:t>ماده مجتمع عربي سعودي 425 جمع للجميع الشعب الخاصة بالأستاذة ريم الاحمدي</w:t>
      </w:r>
    </w:p>
    <w:p w:rsidR="00274E63" w:rsidRPr="00274E63" w:rsidRDefault="00274E63" w:rsidP="001F08EF">
      <w:pPr>
        <w:jc w:val="center"/>
        <w:rPr>
          <w:b/>
          <w:bCs/>
          <w:color w:val="000000" w:themeColor="text1"/>
          <w:rtl/>
        </w:rPr>
      </w:pPr>
      <w:r w:rsidRPr="00274E63">
        <w:rPr>
          <w:rFonts w:hint="cs"/>
          <w:b/>
          <w:bCs/>
          <w:color w:val="000000" w:themeColor="text1"/>
          <w:rtl/>
        </w:rPr>
        <w:t>المحاضرة الأولى والثانية فقط</w:t>
      </w:r>
    </w:p>
    <w:p w:rsidR="00B77DF4" w:rsidRPr="00B77DF4" w:rsidRDefault="00B77DF4">
      <w:pPr>
        <w:rPr>
          <w:color w:val="2E74B5" w:themeColor="accent1" w:themeShade="BF"/>
          <w:rtl/>
        </w:rPr>
      </w:pPr>
    </w:p>
    <w:p w:rsidR="00B77DF4" w:rsidRPr="00B77DF4" w:rsidRDefault="00B77DF4">
      <w:pPr>
        <w:rPr>
          <w:b/>
          <w:bCs/>
          <w:sz w:val="18"/>
          <w:szCs w:val="18"/>
          <w:rtl/>
        </w:rPr>
      </w:pPr>
      <w:r w:rsidRPr="00B77DF4">
        <w:rPr>
          <w:rFonts w:ascii="Traditional Arabic" w:eastAsiaTheme="minorEastAsia" w:hAnsi="Traditional Arabic" w:cs="Traditional Arabic"/>
          <w:b/>
          <w:bCs/>
          <w:kern w:val="24"/>
          <w:position w:val="1"/>
          <w:sz w:val="56"/>
          <w:szCs w:val="56"/>
          <w:rtl/>
        </w:rPr>
        <w:t>التعريف بالمجتمع الإنساني</w:t>
      </w:r>
    </w:p>
    <w:p w:rsidR="00B77DF4" w:rsidRDefault="00B77DF4" w:rsidP="00B77DF4">
      <w:pPr>
        <w:pStyle w:val="a3"/>
        <w:bidi/>
        <w:spacing w:before="180" w:beforeAutospacing="0" w:after="0" w:afterAutospacing="0"/>
        <w:ind w:left="115"/>
        <w:jc w:val="both"/>
        <w:rPr>
          <w:color w:val="2E74B5" w:themeColor="accent1" w:themeShade="BF"/>
          <w:sz w:val="20"/>
          <w:szCs w:val="20"/>
          <w:rtl/>
        </w:rPr>
      </w:pPr>
      <w:r w:rsidRPr="00B77DF4">
        <w:rPr>
          <w:rFonts w:ascii="Traditional Arabic" w:eastAsiaTheme="minorEastAsia" w:hAnsi="Traditional Arabic" w:cs="Traditional Arabic"/>
          <w:color w:val="2E74B5" w:themeColor="accent1" w:themeShade="BF"/>
          <w:kern w:val="24"/>
          <w:sz w:val="52"/>
          <w:szCs w:val="52"/>
          <w:rtl/>
        </w:rPr>
        <w:t xml:space="preserve">أولاً: </w:t>
      </w:r>
      <w:r w:rsidRPr="006F32AE">
        <w:rPr>
          <w:rFonts w:ascii="Traditional Arabic" w:eastAsiaTheme="minorEastAsia" w:hAnsi="Traditional Arabic" w:cs="Traditional Arabic"/>
          <w:color w:val="000000" w:themeColor="text1"/>
          <w:kern w:val="24"/>
          <w:sz w:val="52"/>
          <w:szCs w:val="52"/>
          <w:rtl/>
          <w14:shadow w14:blurRad="38100" w14:dist="38100" w14:dir="2700000" w14:sx="100000" w14:sy="100000" w14:kx="0" w14:ky="0" w14:algn="tl">
            <w14:srgbClr w14:val="000000">
              <w14:alpha w14:val="57000"/>
            </w14:srgbClr>
          </w14:shadow>
        </w:rPr>
        <w:t>التعريف بالمجتمع</w:t>
      </w:r>
      <w:r w:rsidRPr="00B77DF4">
        <w:rPr>
          <w:rFonts w:ascii="Traditional Arabic" w:eastAsiaTheme="minorEastAsia" w:hAnsi="Traditional Arabic" w:cs="Traditional Arabic"/>
          <w:color w:val="2E74B5" w:themeColor="accent1" w:themeShade="BF"/>
          <w:kern w:val="24"/>
          <w:sz w:val="52"/>
          <w:szCs w:val="52"/>
          <w:rtl/>
        </w:rPr>
        <w:t xml:space="preserve">: هناك اختلاف بين علماء الاجتماع حول مفهوم المجتمع. فهو اصطلاح رمزي يحتوي على العديد من الظواهر الاجتماعية التي يعنى بدراستها علم الاجتماع. ويشير إلى المجموعة الاجتماعية الواسعة النطاق التي تدخل في نطاقها جميع الجماعات الصغيرة، ويمكن تعريف المجتمع على أنه جماعة اجتماعية كبيرة ترتكز على الفعل الثقافي الذي يحول السكان إلى شعب متميز؛ وبذلك يكون له هوية تميزه عن غيره من الشعوب الأخرى فيمكن إدراك الاختلاف بين شعب عربي وآخر أجنبي. والجدير بالذكر أن التعاملات الاجتماعية التي تحدث بين أبناء الشعب الواحد كفيلة بأن تجعل هناك هوية ثقافية معينة لشعب معين. </w:t>
      </w:r>
    </w:p>
    <w:p w:rsidR="00B77DF4" w:rsidRPr="00B77DF4" w:rsidRDefault="00B77DF4" w:rsidP="00B77DF4">
      <w:pPr>
        <w:pStyle w:val="a3"/>
        <w:bidi/>
        <w:spacing w:before="180" w:beforeAutospacing="0" w:after="0" w:afterAutospacing="0"/>
        <w:ind w:left="115"/>
        <w:jc w:val="both"/>
        <w:rPr>
          <w:b/>
          <w:bCs/>
          <w:sz w:val="52"/>
          <w:szCs w:val="52"/>
          <w:rtl/>
        </w:rPr>
      </w:pPr>
      <w:proofErr w:type="gramStart"/>
      <w:r w:rsidRPr="00B77DF4">
        <w:rPr>
          <w:rFonts w:hint="cs"/>
          <w:b/>
          <w:bCs/>
          <w:sz w:val="52"/>
          <w:szCs w:val="52"/>
          <w:rtl/>
        </w:rPr>
        <w:t>ثانياً</w:t>
      </w:r>
      <w:r w:rsidRPr="00B77DF4">
        <w:rPr>
          <w:b/>
          <w:bCs/>
          <w:sz w:val="52"/>
          <w:szCs w:val="52"/>
          <w:rtl/>
        </w:rPr>
        <w:t xml:space="preserve"> :</w:t>
      </w:r>
      <w:proofErr w:type="gramEnd"/>
      <w:r w:rsidRPr="00B77DF4">
        <w:rPr>
          <w:b/>
          <w:bCs/>
          <w:sz w:val="52"/>
          <w:szCs w:val="52"/>
          <w:rtl/>
        </w:rPr>
        <w:t xml:space="preserve"> </w:t>
      </w:r>
      <w:r w:rsidRPr="00B77DF4">
        <w:rPr>
          <w:rFonts w:hint="cs"/>
          <w:b/>
          <w:bCs/>
          <w:sz w:val="52"/>
          <w:szCs w:val="52"/>
          <w:rtl/>
        </w:rPr>
        <w:t>أهمية</w:t>
      </w:r>
      <w:r w:rsidRPr="00B77DF4">
        <w:rPr>
          <w:b/>
          <w:bCs/>
          <w:sz w:val="52"/>
          <w:szCs w:val="52"/>
          <w:rtl/>
        </w:rPr>
        <w:t xml:space="preserve"> </w:t>
      </w:r>
      <w:r w:rsidRPr="00B77DF4">
        <w:rPr>
          <w:rFonts w:hint="cs"/>
          <w:b/>
          <w:bCs/>
          <w:sz w:val="52"/>
          <w:szCs w:val="52"/>
          <w:rtl/>
        </w:rPr>
        <w:t>المجتمع</w:t>
      </w:r>
      <w:r w:rsidRPr="00B77DF4">
        <w:rPr>
          <w:b/>
          <w:bCs/>
          <w:sz w:val="52"/>
          <w:szCs w:val="52"/>
        </w:rPr>
        <w:t>:</w:t>
      </w:r>
    </w:p>
    <w:p w:rsidR="00B77DF4" w:rsidRPr="00B77DF4" w:rsidRDefault="00B77DF4" w:rsidP="00B77DF4">
      <w:pPr>
        <w:pStyle w:val="a3"/>
        <w:bidi/>
        <w:spacing w:before="180" w:beforeAutospacing="0" w:after="0" w:afterAutospacing="0"/>
        <w:ind w:left="115"/>
        <w:jc w:val="both"/>
        <w:rPr>
          <w:color w:val="2E74B5" w:themeColor="accent1" w:themeShade="BF"/>
          <w:sz w:val="52"/>
          <w:szCs w:val="52"/>
          <w:rtl/>
        </w:rPr>
      </w:pPr>
      <w:r w:rsidRPr="00B77DF4">
        <w:rPr>
          <w:rFonts w:hint="cs"/>
          <w:color w:val="2E74B5" w:themeColor="accent1" w:themeShade="BF"/>
          <w:sz w:val="52"/>
          <w:szCs w:val="52"/>
          <w:rtl/>
        </w:rPr>
        <w:lastRenderedPageBreak/>
        <w:t>يعد</w:t>
      </w:r>
      <w:r w:rsidRPr="00B77DF4">
        <w:rPr>
          <w:color w:val="2E74B5" w:themeColor="accent1" w:themeShade="BF"/>
          <w:sz w:val="52"/>
          <w:szCs w:val="52"/>
          <w:rtl/>
        </w:rPr>
        <w:t xml:space="preserve"> </w:t>
      </w:r>
      <w:r w:rsidRPr="00B77DF4">
        <w:rPr>
          <w:rFonts w:hint="cs"/>
          <w:color w:val="2E74B5" w:themeColor="accent1" w:themeShade="BF"/>
          <w:sz w:val="52"/>
          <w:szCs w:val="52"/>
          <w:rtl/>
        </w:rPr>
        <w:t>مفهوم</w:t>
      </w:r>
      <w:r w:rsidRPr="00B77DF4">
        <w:rPr>
          <w:color w:val="2E74B5" w:themeColor="accent1" w:themeShade="BF"/>
          <w:sz w:val="52"/>
          <w:szCs w:val="52"/>
          <w:rtl/>
        </w:rPr>
        <w:t xml:space="preserve"> </w:t>
      </w:r>
      <w:r w:rsidRPr="00B77DF4">
        <w:rPr>
          <w:rFonts w:hint="cs"/>
          <w:color w:val="2E74B5" w:themeColor="accent1" w:themeShade="BF"/>
          <w:sz w:val="52"/>
          <w:szCs w:val="52"/>
          <w:rtl/>
        </w:rPr>
        <w:t>المجتمع</w:t>
      </w:r>
      <w:r w:rsidRPr="00B77DF4">
        <w:rPr>
          <w:color w:val="2E74B5" w:themeColor="accent1" w:themeShade="BF"/>
          <w:sz w:val="52"/>
          <w:szCs w:val="52"/>
          <w:rtl/>
        </w:rPr>
        <w:t xml:space="preserve"> </w:t>
      </w:r>
      <w:r w:rsidRPr="00B77DF4">
        <w:rPr>
          <w:rFonts w:hint="cs"/>
          <w:color w:val="2E74B5" w:themeColor="accent1" w:themeShade="BF"/>
          <w:sz w:val="52"/>
          <w:szCs w:val="52"/>
          <w:rtl/>
        </w:rPr>
        <w:t>من</w:t>
      </w:r>
      <w:r w:rsidRPr="00B77DF4">
        <w:rPr>
          <w:color w:val="2E74B5" w:themeColor="accent1" w:themeShade="BF"/>
          <w:sz w:val="52"/>
          <w:szCs w:val="52"/>
          <w:rtl/>
        </w:rPr>
        <w:t xml:space="preserve"> </w:t>
      </w:r>
      <w:r w:rsidRPr="00B77DF4">
        <w:rPr>
          <w:rFonts w:hint="cs"/>
          <w:color w:val="2E74B5" w:themeColor="accent1" w:themeShade="BF"/>
          <w:sz w:val="52"/>
          <w:szCs w:val="52"/>
          <w:rtl/>
        </w:rPr>
        <w:t>المفاهيم</w:t>
      </w:r>
      <w:r w:rsidRPr="00B77DF4">
        <w:rPr>
          <w:color w:val="2E74B5" w:themeColor="accent1" w:themeShade="BF"/>
          <w:sz w:val="52"/>
          <w:szCs w:val="52"/>
          <w:rtl/>
        </w:rPr>
        <w:t xml:space="preserve"> </w:t>
      </w:r>
      <w:r w:rsidRPr="00B77DF4">
        <w:rPr>
          <w:rFonts w:hint="cs"/>
          <w:color w:val="2E74B5" w:themeColor="accent1" w:themeShade="BF"/>
          <w:sz w:val="52"/>
          <w:szCs w:val="52"/>
          <w:rtl/>
        </w:rPr>
        <w:t>الأساسية</w:t>
      </w:r>
      <w:r w:rsidRPr="00B77DF4">
        <w:rPr>
          <w:color w:val="2E74B5" w:themeColor="accent1" w:themeShade="BF"/>
          <w:sz w:val="52"/>
          <w:szCs w:val="52"/>
          <w:rtl/>
        </w:rPr>
        <w:t xml:space="preserve"> </w:t>
      </w:r>
      <w:r w:rsidRPr="00B77DF4">
        <w:rPr>
          <w:rFonts w:hint="cs"/>
          <w:color w:val="2E74B5" w:themeColor="accent1" w:themeShade="BF"/>
          <w:sz w:val="52"/>
          <w:szCs w:val="52"/>
          <w:rtl/>
        </w:rPr>
        <w:t>في</w:t>
      </w:r>
      <w:r w:rsidRPr="00B77DF4">
        <w:rPr>
          <w:color w:val="2E74B5" w:themeColor="accent1" w:themeShade="BF"/>
          <w:sz w:val="52"/>
          <w:szCs w:val="52"/>
          <w:rtl/>
        </w:rPr>
        <w:t xml:space="preserve"> </w:t>
      </w:r>
      <w:r w:rsidRPr="00B77DF4">
        <w:rPr>
          <w:rFonts w:hint="cs"/>
          <w:color w:val="2E74B5" w:themeColor="accent1" w:themeShade="BF"/>
          <w:sz w:val="52"/>
          <w:szCs w:val="52"/>
          <w:rtl/>
        </w:rPr>
        <w:t>علم</w:t>
      </w:r>
      <w:r w:rsidRPr="00B77DF4">
        <w:rPr>
          <w:color w:val="2E74B5" w:themeColor="accent1" w:themeShade="BF"/>
          <w:sz w:val="52"/>
          <w:szCs w:val="52"/>
          <w:rtl/>
        </w:rPr>
        <w:t xml:space="preserve"> </w:t>
      </w:r>
      <w:r w:rsidRPr="00B77DF4">
        <w:rPr>
          <w:rFonts w:hint="cs"/>
          <w:color w:val="2E74B5" w:themeColor="accent1" w:themeShade="BF"/>
          <w:sz w:val="52"/>
          <w:szCs w:val="52"/>
          <w:rtl/>
        </w:rPr>
        <w:t>الاجتماع،</w:t>
      </w:r>
      <w:r w:rsidRPr="00B77DF4">
        <w:rPr>
          <w:color w:val="2E74B5" w:themeColor="accent1" w:themeShade="BF"/>
          <w:sz w:val="52"/>
          <w:szCs w:val="52"/>
          <w:rtl/>
        </w:rPr>
        <w:t xml:space="preserve"> </w:t>
      </w:r>
      <w:r w:rsidRPr="00B77DF4">
        <w:rPr>
          <w:rFonts w:hint="cs"/>
          <w:color w:val="2E74B5" w:themeColor="accent1" w:themeShade="BF"/>
          <w:sz w:val="52"/>
          <w:szCs w:val="52"/>
          <w:rtl/>
        </w:rPr>
        <w:t>حتى</w:t>
      </w:r>
      <w:r w:rsidRPr="00B77DF4">
        <w:rPr>
          <w:color w:val="2E74B5" w:themeColor="accent1" w:themeShade="BF"/>
          <w:sz w:val="52"/>
          <w:szCs w:val="52"/>
          <w:rtl/>
        </w:rPr>
        <w:t xml:space="preserve"> </w:t>
      </w:r>
      <w:r w:rsidRPr="00B77DF4">
        <w:rPr>
          <w:rFonts w:hint="cs"/>
          <w:color w:val="2E74B5" w:themeColor="accent1" w:themeShade="BF"/>
          <w:sz w:val="52"/>
          <w:szCs w:val="52"/>
          <w:rtl/>
        </w:rPr>
        <w:t>أنه</w:t>
      </w:r>
      <w:r w:rsidRPr="00B77DF4">
        <w:rPr>
          <w:color w:val="2E74B5" w:themeColor="accent1" w:themeShade="BF"/>
          <w:sz w:val="52"/>
          <w:szCs w:val="52"/>
          <w:rtl/>
        </w:rPr>
        <w:t xml:space="preserve"> </w:t>
      </w:r>
      <w:r w:rsidRPr="00B77DF4">
        <w:rPr>
          <w:rFonts w:hint="cs"/>
          <w:color w:val="2E74B5" w:themeColor="accent1" w:themeShade="BF"/>
          <w:sz w:val="52"/>
          <w:szCs w:val="52"/>
          <w:rtl/>
        </w:rPr>
        <w:t>يعرف</w:t>
      </w:r>
      <w:r w:rsidRPr="00B77DF4">
        <w:rPr>
          <w:color w:val="2E74B5" w:themeColor="accent1" w:themeShade="BF"/>
          <w:sz w:val="52"/>
          <w:szCs w:val="52"/>
          <w:rtl/>
        </w:rPr>
        <w:t xml:space="preserve"> </w:t>
      </w:r>
      <w:r w:rsidRPr="00B77DF4">
        <w:rPr>
          <w:rFonts w:hint="cs"/>
          <w:color w:val="2E74B5" w:themeColor="accent1" w:themeShade="BF"/>
          <w:sz w:val="52"/>
          <w:szCs w:val="52"/>
          <w:rtl/>
        </w:rPr>
        <w:t>في</w:t>
      </w:r>
      <w:r w:rsidRPr="00B77DF4">
        <w:rPr>
          <w:color w:val="2E74B5" w:themeColor="accent1" w:themeShade="BF"/>
          <w:sz w:val="52"/>
          <w:szCs w:val="52"/>
          <w:rtl/>
        </w:rPr>
        <w:t xml:space="preserve"> </w:t>
      </w:r>
      <w:r w:rsidRPr="00B77DF4">
        <w:rPr>
          <w:rFonts w:hint="cs"/>
          <w:color w:val="2E74B5" w:themeColor="accent1" w:themeShade="BF"/>
          <w:sz w:val="52"/>
          <w:szCs w:val="52"/>
          <w:rtl/>
        </w:rPr>
        <w:t>كثير</w:t>
      </w:r>
      <w:r w:rsidRPr="00B77DF4">
        <w:rPr>
          <w:color w:val="2E74B5" w:themeColor="accent1" w:themeShade="BF"/>
          <w:sz w:val="52"/>
          <w:szCs w:val="52"/>
          <w:rtl/>
        </w:rPr>
        <w:t xml:space="preserve"> </w:t>
      </w:r>
      <w:r w:rsidRPr="00B77DF4">
        <w:rPr>
          <w:rFonts w:hint="cs"/>
          <w:color w:val="2E74B5" w:themeColor="accent1" w:themeShade="BF"/>
          <w:sz w:val="52"/>
          <w:szCs w:val="52"/>
          <w:rtl/>
        </w:rPr>
        <w:t>من</w:t>
      </w:r>
      <w:r w:rsidRPr="00B77DF4">
        <w:rPr>
          <w:color w:val="2E74B5" w:themeColor="accent1" w:themeShade="BF"/>
          <w:sz w:val="52"/>
          <w:szCs w:val="52"/>
          <w:rtl/>
        </w:rPr>
        <w:t xml:space="preserve"> </w:t>
      </w:r>
      <w:r w:rsidRPr="00B77DF4">
        <w:rPr>
          <w:rFonts w:hint="cs"/>
          <w:color w:val="2E74B5" w:themeColor="accent1" w:themeShade="BF"/>
          <w:sz w:val="52"/>
          <w:szCs w:val="52"/>
          <w:rtl/>
        </w:rPr>
        <w:t>الأحيان</w:t>
      </w:r>
      <w:r w:rsidRPr="00B77DF4">
        <w:rPr>
          <w:color w:val="2E74B5" w:themeColor="accent1" w:themeShade="BF"/>
          <w:sz w:val="52"/>
          <w:szCs w:val="52"/>
          <w:rtl/>
        </w:rPr>
        <w:t xml:space="preserve"> </w:t>
      </w:r>
      <w:r w:rsidRPr="00B77DF4">
        <w:rPr>
          <w:rFonts w:hint="cs"/>
          <w:color w:val="2E74B5" w:themeColor="accent1" w:themeShade="BF"/>
          <w:sz w:val="52"/>
          <w:szCs w:val="52"/>
          <w:rtl/>
        </w:rPr>
        <w:t>بأنه</w:t>
      </w:r>
      <w:r w:rsidRPr="00B77DF4">
        <w:rPr>
          <w:color w:val="2E74B5" w:themeColor="accent1" w:themeShade="BF"/>
          <w:sz w:val="52"/>
          <w:szCs w:val="52"/>
          <w:rtl/>
        </w:rPr>
        <w:t xml:space="preserve"> </w:t>
      </w:r>
      <w:r w:rsidRPr="00B77DF4">
        <w:rPr>
          <w:rFonts w:hint="cs"/>
          <w:color w:val="2E74B5" w:themeColor="accent1" w:themeShade="BF"/>
          <w:sz w:val="52"/>
          <w:szCs w:val="52"/>
          <w:rtl/>
        </w:rPr>
        <w:t>علم</w:t>
      </w:r>
      <w:r w:rsidRPr="00B77DF4">
        <w:rPr>
          <w:color w:val="2E74B5" w:themeColor="accent1" w:themeShade="BF"/>
          <w:sz w:val="52"/>
          <w:szCs w:val="52"/>
          <w:rtl/>
        </w:rPr>
        <w:t xml:space="preserve"> </w:t>
      </w:r>
      <w:r w:rsidRPr="00B77DF4">
        <w:rPr>
          <w:rFonts w:hint="cs"/>
          <w:color w:val="2E74B5" w:themeColor="accent1" w:themeShade="BF"/>
          <w:sz w:val="52"/>
          <w:szCs w:val="52"/>
          <w:rtl/>
        </w:rPr>
        <w:t>المجتمع</w:t>
      </w:r>
      <w:r w:rsidRPr="00B77DF4">
        <w:rPr>
          <w:color w:val="2E74B5" w:themeColor="accent1" w:themeShade="BF"/>
          <w:sz w:val="52"/>
          <w:szCs w:val="52"/>
        </w:rPr>
        <w:t xml:space="preserve">. </w:t>
      </w:r>
    </w:p>
    <w:p w:rsidR="00B77DF4" w:rsidRPr="00B77DF4" w:rsidRDefault="00B77DF4" w:rsidP="00B77DF4">
      <w:pPr>
        <w:pStyle w:val="a3"/>
        <w:bidi/>
        <w:spacing w:before="180" w:beforeAutospacing="0" w:after="0" w:afterAutospacing="0"/>
        <w:ind w:left="115"/>
        <w:jc w:val="both"/>
        <w:rPr>
          <w:color w:val="2E74B5" w:themeColor="accent1" w:themeShade="BF"/>
          <w:sz w:val="52"/>
          <w:szCs w:val="52"/>
        </w:rPr>
      </w:pPr>
      <w:r w:rsidRPr="00B77DF4">
        <w:rPr>
          <w:rFonts w:hint="cs"/>
          <w:color w:val="2E74B5" w:themeColor="accent1" w:themeShade="BF"/>
          <w:sz w:val="52"/>
          <w:szCs w:val="52"/>
          <w:rtl/>
        </w:rPr>
        <w:t>ومما</w:t>
      </w:r>
      <w:r w:rsidRPr="00B77DF4">
        <w:rPr>
          <w:color w:val="2E74B5" w:themeColor="accent1" w:themeShade="BF"/>
          <w:sz w:val="52"/>
          <w:szCs w:val="52"/>
          <w:rtl/>
        </w:rPr>
        <w:t xml:space="preserve"> </w:t>
      </w:r>
      <w:r w:rsidRPr="00B77DF4">
        <w:rPr>
          <w:rFonts w:hint="cs"/>
          <w:color w:val="2E74B5" w:themeColor="accent1" w:themeShade="BF"/>
          <w:sz w:val="52"/>
          <w:szCs w:val="52"/>
          <w:rtl/>
        </w:rPr>
        <w:t>يؤكد</w:t>
      </w:r>
      <w:r w:rsidRPr="00B77DF4">
        <w:rPr>
          <w:color w:val="2E74B5" w:themeColor="accent1" w:themeShade="BF"/>
          <w:sz w:val="52"/>
          <w:szCs w:val="52"/>
          <w:rtl/>
        </w:rPr>
        <w:t xml:space="preserve"> </w:t>
      </w:r>
      <w:r w:rsidRPr="00B77DF4">
        <w:rPr>
          <w:rFonts w:hint="cs"/>
          <w:color w:val="2E74B5" w:themeColor="accent1" w:themeShade="BF"/>
          <w:sz w:val="52"/>
          <w:szCs w:val="52"/>
          <w:rtl/>
        </w:rPr>
        <w:t>أهمية</w:t>
      </w:r>
      <w:r w:rsidRPr="00B77DF4">
        <w:rPr>
          <w:color w:val="2E74B5" w:themeColor="accent1" w:themeShade="BF"/>
          <w:sz w:val="52"/>
          <w:szCs w:val="52"/>
          <w:rtl/>
        </w:rPr>
        <w:t xml:space="preserve"> </w:t>
      </w:r>
      <w:r w:rsidRPr="00B77DF4">
        <w:rPr>
          <w:rFonts w:hint="cs"/>
          <w:color w:val="2E74B5" w:themeColor="accent1" w:themeShade="BF"/>
          <w:sz w:val="52"/>
          <w:szCs w:val="52"/>
          <w:rtl/>
        </w:rPr>
        <w:t>المجتمع</w:t>
      </w:r>
      <w:r w:rsidRPr="00B77DF4">
        <w:rPr>
          <w:color w:val="2E74B5" w:themeColor="accent1" w:themeShade="BF"/>
          <w:sz w:val="52"/>
          <w:szCs w:val="52"/>
          <w:rtl/>
        </w:rPr>
        <w:t xml:space="preserve"> </w:t>
      </w:r>
      <w:r w:rsidRPr="00B77DF4">
        <w:rPr>
          <w:rFonts w:hint="cs"/>
          <w:color w:val="2E74B5" w:themeColor="accent1" w:themeShade="BF"/>
          <w:sz w:val="52"/>
          <w:szCs w:val="52"/>
          <w:rtl/>
        </w:rPr>
        <w:t>أنه</w:t>
      </w:r>
      <w:r w:rsidRPr="00B77DF4">
        <w:rPr>
          <w:color w:val="2E74B5" w:themeColor="accent1" w:themeShade="BF"/>
          <w:sz w:val="52"/>
          <w:szCs w:val="52"/>
          <w:rtl/>
        </w:rPr>
        <w:t xml:space="preserve"> </w:t>
      </w:r>
      <w:r w:rsidRPr="00B77DF4">
        <w:rPr>
          <w:rFonts w:hint="cs"/>
          <w:color w:val="2E74B5" w:themeColor="accent1" w:themeShade="BF"/>
          <w:sz w:val="52"/>
          <w:szCs w:val="52"/>
          <w:rtl/>
        </w:rPr>
        <w:t>حقيقة</w:t>
      </w:r>
      <w:r w:rsidRPr="00B77DF4">
        <w:rPr>
          <w:color w:val="2E74B5" w:themeColor="accent1" w:themeShade="BF"/>
          <w:sz w:val="52"/>
          <w:szCs w:val="52"/>
          <w:rtl/>
        </w:rPr>
        <w:t xml:space="preserve"> </w:t>
      </w:r>
      <w:r w:rsidRPr="00B77DF4">
        <w:rPr>
          <w:rFonts w:hint="cs"/>
          <w:color w:val="2E74B5" w:themeColor="accent1" w:themeShade="BF"/>
          <w:sz w:val="52"/>
          <w:szCs w:val="52"/>
          <w:rtl/>
        </w:rPr>
        <w:t>جوهرية</w:t>
      </w:r>
      <w:r w:rsidRPr="00B77DF4">
        <w:rPr>
          <w:color w:val="2E74B5" w:themeColor="accent1" w:themeShade="BF"/>
          <w:sz w:val="52"/>
          <w:szCs w:val="52"/>
          <w:rtl/>
        </w:rPr>
        <w:t xml:space="preserve"> </w:t>
      </w:r>
      <w:r w:rsidRPr="00B77DF4">
        <w:rPr>
          <w:rFonts w:hint="cs"/>
          <w:color w:val="2E74B5" w:themeColor="accent1" w:themeShade="BF"/>
          <w:sz w:val="52"/>
          <w:szCs w:val="52"/>
          <w:rtl/>
        </w:rPr>
        <w:t>في</w:t>
      </w:r>
      <w:r w:rsidRPr="00B77DF4">
        <w:rPr>
          <w:color w:val="2E74B5" w:themeColor="accent1" w:themeShade="BF"/>
          <w:sz w:val="52"/>
          <w:szCs w:val="52"/>
          <w:rtl/>
        </w:rPr>
        <w:t xml:space="preserve"> </w:t>
      </w:r>
      <w:r w:rsidRPr="00B77DF4">
        <w:rPr>
          <w:rFonts w:hint="cs"/>
          <w:color w:val="2E74B5" w:themeColor="accent1" w:themeShade="BF"/>
          <w:sz w:val="52"/>
          <w:szCs w:val="52"/>
          <w:rtl/>
        </w:rPr>
        <w:t>حياة</w:t>
      </w:r>
      <w:r w:rsidRPr="00B77DF4">
        <w:rPr>
          <w:color w:val="2E74B5" w:themeColor="accent1" w:themeShade="BF"/>
          <w:sz w:val="52"/>
          <w:szCs w:val="52"/>
          <w:rtl/>
        </w:rPr>
        <w:t xml:space="preserve"> </w:t>
      </w:r>
      <w:r w:rsidRPr="00B77DF4">
        <w:rPr>
          <w:rFonts w:hint="cs"/>
          <w:color w:val="2E74B5" w:themeColor="accent1" w:themeShade="BF"/>
          <w:sz w:val="52"/>
          <w:szCs w:val="52"/>
          <w:rtl/>
        </w:rPr>
        <w:t>الأفراد</w:t>
      </w:r>
      <w:r w:rsidRPr="00B77DF4">
        <w:rPr>
          <w:color w:val="2E74B5" w:themeColor="accent1" w:themeShade="BF"/>
          <w:sz w:val="52"/>
          <w:szCs w:val="52"/>
          <w:rtl/>
        </w:rPr>
        <w:t xml:space="preserve"> </w:t>
      </w:r>
      <w:r w:rsidRPr="00B77DF4">
        <w:rPr>
          <w:rFonts w:hint="cs"/>
          <w:color w:val="2E74B5" w:themeColor="accent1" w:themeShade="BF"/>
          <w:sz w:val="52"/>
          <w:szCs w:val="52"/>
          <w:rtl/>
        </w:rPr>
        <w:t>وبدونه</w:t>
      </w:r>
      <w:r w:rsidRPr="00B77DF4">
        <w:rPr>
          <w:color w:val="2E74B5" w:themeColor="accent1" w:themeShade="BF"/>
          <w:sz w:val="52"/>
          <w:szCs w:val="52"/>
          <w:rtl/>
        </w:rPr>
        <w:t xml:space="preserve"> </w:t>
      </w:r>
      <w:r w:rsidRPr="00B77DF4">
        <w:rPr>
          <w:rFonts w:hint="cs"/>
          <w:color w:val="2E74B5" w:themeColor="accent1" w:themeShade="BF"/>
          <w:sz w:val="52"/>
          <w:szCs w:val="52"/>
          <w:rtl/>
        </w:rPr>
        <w:t>لا</w:t>
      </w:r>
      <w:r w:rsidRPr="00B77DF4">
        <w:rPr>
          <w:color w:val="2E74B5" w:themeColor="accent1" w:themeShade="BF"/>
          <w:sz w:val="52"/>
          <w:szCs w:val="52"/>
          <w:rtl/>
        </w:rPr>
        <w:t xml:space="preserve"> </w:t>
      </w:r>
      <w:r w:rsidRPr="00B77DF4">
        <w:rPr>
          <w:rFonts w:hint="cs"/>
          <w:color w:val="2E74B5" w:themeColor="accent1" w:themeShade="BF"/>
          <w:sz w:val="52"/>
          <w:szCs w:val="52"/>
          <w:rtl/>
        </w:rPr>
        <w:t>يستطيع</w:t>
      </w:r>
      <w:r w:rsidRPr="00B77DF4">
        <w:rPr>
          <w:color w:val="2E74B5" w:themeColor="accent1" w:themeShade="BF"/>
          <w:sz w:val="52"/>
          <w:szCs w:val="52"/>
          <w:rtl/>
        </w:rPr>
        <w:t xml:space="preserve"> </w:t>
      </w:r>
      <w:r w:rsidRPr="00B77DF4">
        <w:rPr>
          <w:rFonts w:hint="cs"/>
          <w:color w:val="2E74B5" w:themeColor="accent1" w:themeShade="BF"/>
          <w:sz w:val="52"/>
          <w:szCs w:val="52"/>
          <w:rtl/>
        </w:rPr>
        <w:t>الفرد</w:t>
      </w:r>
      <w:r w:rsidRPr="00B77DF4">
        <w:rPr>
          <w:color w:val="2E74B5" w:themeColor="accent1" w:themeShade="BF"/>
          <w:sz w:val="52"/>
          <w:szCs w:val="52"/>
          <w:rtl/>
        </w:rPr>
        <w:t xml:space="preserve"> </w:t>
      </w:r>
      <w:r w:rsidRPr="00B77DF4">
        <w:rPr>
          <w:rFonts w:hint="cs"/>
          <w:color w:val="2E74B5" w:themeColor="accent1" w:themeShade="BF"/>
          <w:sz w:val="52"/>
          <w:szCs w:val="52"/>
          <w:rtl/>
        </w:rPr>
        <w:t>الاستمرار</w:t>
      </w:r>
      <w:r w:rsidRPr="00B77DF4">
        <w:rPr>
          <w:color w:val="2E74B5" w:themeColor="accent1" w:themeShade="BF"/>
          <w:sz w:val="52"/>
          <w:szCs w:val="52"/>
          <w:rtl/>
        </w:rPr>
        <w:t xml:space="preserve"> </w:t>
      </w:r>
      <w:r w:rsidRPr="00B77DF4">
        <w:rPr>
          <w:rFonts w:hint="cs"/>
          <w:color w:val="2E74B5" w:themeColor="accent1" w:themeShade="BF"/>
          <w:sz w:val="52"/>
          <w:szCs w:val="52"/>
          <w:rtl/>
        </w:rPr>
        <w:t>في</w:t>
      </w:r>
      <w:r w:rsidRPr="00B77DF4">
        <w:rPr>
          <w:color w:val="2E74B5" w:themeColor="accent1" w:themeShade="BF"/>
          <w:sz w:val="52"/>
          <w:szCs w:val="52"/>
          <w:rtl/>
        </w:rPr>
        <w:t xml:space="preserve"> </w:t>
      </w:r>
      <w:r w:rsidRPr="00B77DF4">
        <w:rPr>
          <w:rFonts w:hint="cs"/>
          <w:color w:val="2E74B5" w:themeColor="accent1" w:themeShade="BF"/>
          <w:sz w:val="52"/>
          <w:szCs w:val="52"/>
          <w:rtl/>
        </w:rPr>
        <w:t>الحياة،</w:t>
      </w:r>
      <w:r w:rsidRPr="00B77DF4">
        <w:rPr>
          <w:color w:val="2E74B5" w:themeColor="accent1" w:themeShade="BF"/>
          <w:sz w:val="52"/>
          <w:szCs w:val="52"/>
          <w:rtl/>
        </w:rPr>
        <w:t xml:space="preserve"> </w:t>
      </w:r>
      <w:r w:rsidRPr="00B77DF4">
        <w:rPr>
          <w:rFonts w:hint="cs"/>
          <w:color w:val="2E74B5" w:themeColor="accent1" w:themeShade="BF"/>
          <w:sz w:val="52"/>
          <w:szCs w:val="52"/>
          <w:rtl/>
        </w:rPr>
        <w:t>فهو</w:t>
      </w:r>
      <w:r w:rsidRPr="00B77DF4">
        <w:rPr>
          <w:color w:val="2E74B5" w:themeColor="accent1" w:themeShade="BF"/>
          <w:sz w:val="52"/>
          <w:szCs w:val="52"/>
          <w:rtl/>
        </w:rPr>
        <w:t xml:space="preserve"> </w:t>
      </w:r>
      <w:r w:rsidRPr="00B77DF4">
        <w:rPr>
          <w:rFonts w:hint="cs"/>
          <w:color w:val="2E74B5" w:themeColor="accent1" w:themeShade="BF"/>
          <w:sz w:val="52"/>
          <w:szCs w:val="52"/>
          <w:rtl/>
        </w:rPr>
        <w:t>الذي</w:t>
      </w:r>
      <w:r w:rsidRPr="00B77DF4">
        <w:rPr>
          <w:color w:val="2E74B5" w:themeColor="accent1" w:themeShade="BF"/>
          <w:sz w:val="52"/>
          <w:szCs w:val="52"/>
          <w:rtl/>
        </w:rPr>
        <w:t xml:space="preserve"> </w:t>
      </w:r>
      <w:r w:rsidRPr="00B77DF4">
        <w:rPr>
          <w:rFonts w:hint="cs"/>
          <w:color w:val="2E74B5" w:themeColor="accent1" w:themeShade="BF"/>
          <w:sz w:val="52"/>
          <w:szCs w:val="52"/>
          <w:rtl/>
        </w:rPr>
        <w:t>يجعل</w:t>
      </w:r>
      <w:r w:rsidRPr="00B77DF4">
        <w:rPr>
          <w:color w:val="2E74B5" w:themeColor="accent1" w:themeShade="BF"/>
          <w:sz w:val="52"/>
          <w:szCs w:val="52"/>
          <w:rtl/>
        </w:rPr>
        <w:t xml:space="preserve"> </w:t>
      </w:r>
      <w:r w:rsidRPr="00B77DF4">
        <w:rPr>
          <w:rFonts w:hint="cs"/>
          <w:color w:val="2E74B5" w:themeColor="accent1" w:themeShade="BF"/>
          <w:sz w:val="52"/>
          <w:szCs w:val="52"/>
          <w:rtl/>
        </w:rPr>
        <w:t>الحياة</w:t>
      </w:r>
      <w:r w:rsidRPr="00B77DF4">
        <w:rPr>
          <w:color w:val="2E74B5" w:themeColor="accent1" w:themeShade="BF"/>
          <w:sz w:val="52"/>
          <w:szCs w:val="52"/>
          <w:rtl/>
        </w:rPr>
        <w:t xml:space="preserve"> </w:t>
      </w:r>
      <w:r w:rsidRPr="00B77DF4">
        <w:rPr>
          <w:rFonts w:hint="cs"/>
          <w:color w:val="2E74B5" w:themeColor="accent1" w:themeShade="BF"/>
          <w:sz w:val="52"/>
          <w:szCs w:val="52"/>
          <w:rtl/>
        </w:rPr>
        <w:t>الاجتماعية</w:t>
      </w:r>
      <w:r w:rsidRPr="00B77DF4">
        <w:rPr>
          <w:color w:val="2E74B5" w:themeColor="accent1" w:themeShade="BF"/>
          <w:sz w:val="52"/>
          <w:szCs w:val="52"/>
          <w:rtl/>
        </w:rPr>
        <w:t xml:space="preserve"> </w:t>
      </w:r>
      <w:r w:rsidRPr="00B77DF4">
        <w:rPr>
          <w:rFonts w:hint="cs"/>
          <w:color w:val="2E74B5" w:themeColor="accent1" w:themeShade="BF"/>
          <w:sz w:val="52"/>
          <w:szCs w:val="52"/>
          <w:rtl/>
        </w:rPr>
        <w:t>ممكنة،</w:t>
      </w:r>
      <w:r w:rsidRPr="00B77DF4">
        <w:rPr>
          <w:color w:val="2E74B5" w:themeColor="accent1" w:themeShade="BF"/>
          <w:sz w:val="52"/>
          <w:szCs w:val="52"/>
          <w:rtl/>
        </w:rPr>
        <w:t xml:space="preserve"> </w:t>
      </w:r>
      <w:r w:rsidRPr="00B77DF4">
        <w:rPr>
          <w:rFonts w:hint="cs"/>
          <w:color w:val="2E74B5" w:themeColor="accent1" w:themeShade="BF"/>
          <w:sz w:val="52"/>
          <w:szCs w:val="52"/>
          <w:rtl/>
        </w:rPr>
        <w:t>ولا</w:t>
      </w:r>
      <w:r w:rsidRPr="00B77DF4">
        <w:rPr>
          <w:color w:val="2E74B5" w:themeColor="accent1" w:themeShade="BF"/>
          <w:sz w:val="52"/>
          <w:szCs w:val="52"/>
          <w:rtl/>
        </w:rPr>
        <w:t xml:space="preserve"> </w:t>
      </w:r>
      <w:r w:rsidRPr="00B77DF4">
        <w:rPr>
          <w:rFonts w:hint="cs"/>
          <w:color w:val="2E74B5" w:themeColor="accent1" w:themeShade="BF"/>
          <w:sz w:val="52"/>
          <w:szCs w:val="52"/>
          <w:rtl/>
        </w:rPr>
        <w:t>تقف</w:t>
      </w:r>
      <w:r w:rsidRPr="00B77DF4">
        <w:rPr>
          <w:color w:val="2E74B5" w:themeColor="accent1" w:themeShade="BF"/>
          <w:sz w:val="52"/>
          <w:szCs w:val="52"/>
          <w:rtl/>
        </w:rPr>
        <w:t xml:space="preserve"> </w:t>
      </w:r>
      <w:r w:rsidRPr="00B77DF4">
        <w:rPr>
          <w:rFonts w:hint="cs"/>
          <w:color w:val="2E74B5" w:themeColor="accent1" w:themeShade="BF"/>
          <w:sz w:val="52"/>
          <w:szCs w:val="52"/>
          <w:rtl/>
        </w:rPr>
        <w:t>أهمية</w:t>
      </w:r>
      <w:r w:rsidRPr="00B77DF4">
        <w:rPr>
          <w:color w:val="2E74B5" w:themeColor="accent1" w:themeShade="BF"/>
          <w:sz w:val="52"/>
          <w:szCs w:val="52"/>
          <w:rtl/>
        </w:rPr>
        <w:t xml:space="preserve"> </w:t>
      </w:r>
      <w:r w:rsidRPr="00B77DF4">
        <w:rPr>
          <w:rFonts w:hint="cs"/>
          <w:color w:val="2E74B5" w:themeColor="accent1" w:themeShade="BF"/>
          <w:sz w:val="52"/>
          <w:szCs w:val="52"/>
          <w:rtl/>
        </w:rPr>
        <w:t>المجتمع</w:t>
      </w:r>
      <w:r w:rsidRPr="00B77DF4">
        <w:rPr>
          <w:color w:val="2E74B5" w:themeColor="accent1" w:themeShade="BF"/>
          <w:sz w:val="52"/>
          <w:szCs w:val="52"/>
          <w:rtl/>
        </w:rPr>
        <w:t xml:space="preserve"> </w:t>
      </w:r>
      <w:r w:rsidRPr="00B77DF4">
        <w:rPr>
          <w:rFonts w:hint="cs"/>
          <w:color w:val="2E74B5" w:themeColor="accent1" w:themeShade="BF"/>
          <w:sz w:val="52"/>
          <w:szCs w:val="52"/>
          <w:rtl/>
        </w:rPr>
        <w:t>على</w:t>
      </w:r>
      <w:r w:rsidRPr="00B77DF4">
        <w:rPr>
          <w:color w:val="2E74B5" w:themeColor="accent1" w:themeShade="BF"/>
          <w:sz w:val="52"/>
          <w:szCs w:val="52"/>
          <w:rtl/>
        </w:rPr>
        <w:t xml:space="preserve"> </w:t>
      </w:r>
      <w:r w:rsidRPr="00B77DF4">
        <w:rPr>
          <w:rFonts w:hint="cs"/>
          <w:color w:val="2E74B5" w:themeColor="accent1" w:themeShade="BF"/>
          <w:sz w:val="52"/>
          <w:szCs w:val="52"/>
          <w:rtl/>
        </w:rPr>
        <w:t>حاجة</w:t>
      </w:r>
      <w:r w:rsidRPr="00B77DF4">
        <w:rPr>
          <w:color w:val="2E74B5" w:themeColor="accent1" w:themeShade="BF"/>
          <w:sz w:val="52"/>
          <w:szCs w:val="52"/>
          <w:rtl/>
        </w:rPr>
        <w:t xml:space="preserve"> </w:t>
      </w:r>
      <w:r w:rsidRPr="00B77DF4">
        <w:rPr>
          <w:rFonts w:hint="cs"/>
          <w:color w:val="2E74B5" w:themeColor="accent1" w:themeShade="BF"/>
          <w:sz w:val="52"/>
          <w:szCs w:val="52"/>
          <w:rtl/>
        </w:rPr>
        <w:t>الأفراد</w:t>
      </w:r>
      <w:r w:rsidRPr="00B77DF4">
        <w:rPr>
          <w:color w:val="2E74B5" w:themeColor="accent1" w:themeShade="BF"/>
          <w:sz w:val="52"/>
          <w:szCs w:val="52"/>
          <w:rtl/>
        </w:rPr>
        <w:t xml:space="preserve"> </w:t>
      </w:r>
      <w:r w:rsidRPr="00B77DF4">
        <w:rPr>
          <w:rFonts w:hint="cs"/>
          <w:color w:val="2E74B5" w:themeColor="accent1" w:themeShade="BF"/>
          <w:sz w:val="52"/>
          <w:szCs w:val="52"/>
          <w:rtl/>
        </w:rPr>
        <w:t>للحياة</w:t>
      </w:r>
      <w:r w:rsidRPr="00B77DF4">
        <w:rPr>
          <w:color w:val="2E74B5" w:themeColor="accent1" w:themeShade="BF"/>
          <w:sz w:val="52"/>
          <w:szCs w:val="52"/>
          <w:rtl/>
        </w:rPr>
        <w:t xml:space="preserve"> </w:t>
      </w:r>
      <w:r w:rsidRPr="00B77DF4">
        <w:rPr>
          <w:rFonts w:hint="cs"/>
          <w:color w:val="2E74B5" w:themeColor="accent1" w:themeShade="BF"/>
          <w:sz w:val="52"/>
          <w:szCs w:val="52"/>
          <w:rtl/>
        </w:rPr>
        <w:t>فيه؛</w:t>
      </w:r>
      <w:r w:rsidRPr="00B77DF4">
        <w:rPr>
          <w:color w:val="2E74B5" w:themeColor="accent1" w:themeShade="BF"/>
          <w:sz w:val="52"/>
          <w:szCs w:val="52"/>
          <w:rtl/>
        </w:rPr>
        <w:t xml:space="preserve"> </w:t>
      </w:r>
      <w:r w:rsidRPr="00B77DF4">
        <w:rPr>
          <w:rFonts w:hint="cs"/>
          <w:color w:val="2E74B5" w:themeColor="accent1" w:themeShade="BF"/>
          <w:sz w:val="52"/>
          <w:szCs w:val="52"/>
          <w:rtl/>
        </w:rPr>
        <w:t>بل</w:t>
      </w:r>
      <w:r w:rsidRPr="00B77DF4">
        <w:rPr>
          <w:color w:val="2E74B5" w:themeColor="accent1" w:themeShade="BF"/>
          <w:sz w:val="52"/>
          <w:szCs w:val="52"/>
          <w:rtl/>
        </w:rPr>
        <w:t xml:space="preserve"> </w:t>
      </w:r>
      <w:r w:rsidRPr="00B77DF4">
        <w:rPr>
          <w:rFonts w:hint="cs"/>
          <w:color w:val="2E74B5" w:themeColor="accent1" w:themeShade="BF"/>
          <w:sz w:val="52"/>
          <w:szCs w:val="52"/>
          <w:rtl/>
        </w:rPr>
        <w:t>إن</w:t>
      </w:r>
      <w:r w:rsidRPr="00B77DF4">
        <w:rPr>
          <w:color w:val="2E74B5" w:themeColor="accent1" w:themeShade="BF"/>
          <w:sz w:val="52"/>
          <w:szCs w:val="52"/>
          <w:rtl/>
        </w:rPr>
        <w:t xml:space="preserve"> </w:t>
      </w:r>
      <w:r w:rsidRPr="00B77DF4">
        <w:rPr>
          <w:rFonts w:hint="cs"/>
          <w:color w:val="2E74B5" w:themeColor="accent1" w:themeShade="BF"/>
          <w:sz w:val="52"/>
          <w:szCs w:val="52"/>
          <w:rtl/>
        </w:rPr>
        <w:t>الثقافة</w:t>
      </w:r>
      <w:r w:rsidRPr="00B77DF4">
        <w:rPr>
          <w:color w:val="2E74B5" w:themeColor="accent1" w:themeShade="BF"/>
          <w:sz w:val="52"/>
          <w:szCs w:val="52"/>
          <w:rtl/>
        </w:rPr>
        <w:t xml:space="preserve"> </w:t>
      </w:r>
      <w:r w:rsidRPr="00B77DF4">
        <w:rPr>
          <w:rFonts w:hint="cs"/>
          <w:color w:val="2E74B5" w:themeColor="accent1" w:themeShade="BF"/>
          <w:sz w:val="52"/>
          <w:szCs w:val="52"/>
          <w:rtl/>
        </w:rPr>
        <w:t>نفسها</w:t>
      </w:r>
      <w:r w:rsidRPr="00B77DF4">
        <w:rPr>
          <w:color w:val="2E74B5" w:themeColor="accent1" w:themeShade="BF"/>
          <w:sz w:val="52"/>
          <w:szCs w:val="52"/>
          <w:rtl/>
        </w:rPr>
        <w:t xml:space="preserve"> </w:t>
      </w:r>
      <w:r w:rsidRPr="00B77DF4">
        <w:rPr>
          <w:rFonts w:hint="cs"/>
          <w:color w:val="2E74B5" w:themeColor="accent1" w:themeShade="BF"/>
          <w:sz w:val="52"/>
          <w:szCs w:val="52"/>
          <w:rtl/>
        </w:rPr>
        <w:t>لم</w:t>
      </w:r>
      <w:r w:rsidRPr="00B77DF4">
        <w:rPr>
          <w:color w:val="2E74B5" w:themeColor="accent1" w:themeShade="BF"/>
          <w:sz w:val="52"/>
          <w:szCs w:val="52"/>
          <w:rtl/>
        </w:rPr>
        <w:t xml:space="preserve"> </w:t>
      </w:r>
      <w:r w:rsidRPr="00B77DF4">
        <w:rPr>
          <w:rFonts w:hint="cs"/>
          <w:color w:val="2E74B5" w:themeColor="accent1" w:themeShade="BF"/>
          <w:sz w:val="52"/>
          <w:szCs w:val="52"/>
          <w:rtl/>
        </w:rPr>
        <w:t>تكن</w:t>
      </w:r>
      <w:r w:rsidRPr="00B77DF4">
        <w:rPr>
          <w:color w:val="2E74B5" w:themeColor="accent1" w:themeShade="BF"/>
          <w:sz w:val="52"/>
          <w:szCs w:val="52"/>
          <w:rtl/>
        </w:rPr>
        <w:t xml:space="preserve"> </w:t>
      </w:r>
      <w:r w:rsidRPr="00B77DF4">
        <w:rPr>
          <w:rFonts w:hint="cs"/>
          <w:color w:val="2E74B5" w:themeColor="accent1" w:themeShade="BF"/>
          <w:sz w:val="52"/>
          <w:szCs w:val="52"/>
          <w:rtl/>
        </w:rPr>
        <w:t>تنبثق</w:t>
      </w:r>
      <w:r w:rsidRPr="00B77DF4">
        <w:rPr>
          <w:color w:val="2E74B5" w:themeColor="accent1" w:themeShade="BF"/>
          <w:sz w:val="52"/>
          <w:szCs w:val="52"/>
          <w:rtl/>
        </w:rPr>
        <w:t xml:space="preserve"> </w:t>
      </w:r>
      <w:r w:rsidRPr="00B77DF4">
        <w:rPr>
          <w:rFonts w:hint="cs"/>
          <w:color w:val="2E74B5" w:themeColor="accent1" w:themeShade="BF"/>
          <w:sz w:val="52"/>
          <w:szCs w:val="52"/>
          <w:rtl/>
        </w:rPr>
        <w:t>أو</w:t>
      </w:r>
      <w:r w:rsidRPr="00B77DF4">
        <w:rPr>
          <w:color w:val="2E74B5" w:themeColor="accent1" w:themeShade="BF"/>
          <w:sz w:val="52"/>
          <w:szCs w:val="52"/>
          <w:rtl/>
        </w:rPr>
        <w:t xml:space="preserve"> </w:t>
      </w:r>
      <w:r w:rsidRPr="00B77DF4">
        <w:rPr>
          <w:rFonts w:hint="cs"/>
          <w:color w:val="2E74B5" w:themeColor="accent1" w:themeShade="BF"/>
          <w:sz w:val="52"/>
          <w:szCs w:val="52"/>
          <w:rtl/>
        </w:rPr>
        <w:t>تتعمق</w:t>
      </w:r>
      <w:r w:rsidRPr="00B77DF4">
        <w:rPr>
          <w:color w:val="2E74B5" w:themeColor="accent1" w:themeShade="BF"/>
          <w:sz w:val="52"/>
          <w:szCs w:val="52"/>
          <w:rtl/>
        </w:rPr>
        <w:t xml:space="preserve"> </w:t>
      </w:r>
      <w:r w:rsidRPr="00B77DF4">
        <w:rPr>
          <w:rFonts w:hint="cs"/>
          <w:color w:val="2E74B5" w:themeColor="accent1" w:themeShade="BF"/>
          <w:sz w:val="52"/>
          <w:szCs w:val="52"/>
          <w:rtl/>
        </w:rPr>
        <w:t>جذورها</w:t>
      </w:r>
      <w:r w:rsidRPr="00B77DF4">
        <w:rPr>
          <w:color w:val="2E74B5" w:themeColor="accent1" w:themeShade="BF"/>
          <w:sz w:val="52"/>
          <w:szCs w:val="52"/>
          <w:rtl/>
        </w:rPr>
        <w:t xml:space="preserve"> </w:t>
      </w:r>
      <w:r w:rsidRPr="00B77DF4">
        <w:rPr>
          <w:rFonts w:hint="cs"/>
          <w:color w:val="2E74B5" w:themeColor="accent1" w:themeShade="BF"/>
          <w:sz w:val="52"/>
          <w:szCs w:val="52"/>
          <w:rtl/>
        </w:rPr>
        <w:t>دون</w:t>
      </w:r>
      <w:r w:rsidRPr="00B77DF4">
        <w:rPr>
          <w:color w:val="2E74B5" w:themeColor="accent1" w:themeShade="BF"/>
          <w:sz w:val="52"/>
          <w:szCs w:val="52"/>
          <w:rtl/>
        </w:rPr>
        <w:t xml:space="preserve"> </w:t>
      </w:r>
      <w:r w:rsidRPr="00B77DF4">
        <w:rPr>
          <w:rFonts w:hint="cs"/>
          <w:color w:val="2E74B5" w:themeColor="accent1" w:themeShade="BF"/>
          <w:sz w:val="52"/>
          <w:szCs w:val="52"/>
          <w:rtl/>
        </w:rPr>
        <w:t>وجود</w:t>
      </w:r>
      <w:r w:rsidRPr="00B77DF4">
        <w:rPr>
          <w:color w:val="2E74B5" w:themeColor="accent1" w:themeShade="BF"/>
          <w:sz w:val="52"/>
          <w:szCs w:val="52"/>
          <w:rtl/>
        </w:rPr>
        <w:t xml:space="preserve"> </w:t>
      </w:r>
      <w:r w:rsidRPr="00B77DF4">
        <w:rPr>
          <w:rFonts w:hint="cs"/>
          <w:color w:val="2E74B5" w:themeColor="accent1" w:themeShade="BF"/>
          <w:sz w:val="52"/>
          <w:szCs w:val="52"/>
          <w:rtl/>
        </w:rPr>
        <w:t>المجتمع</w:t>
      </w:r>
      <w:r w:rsidRPr="00B77DF4">
        <w:rPr>
          <w:color w:val="2E74B5" w:themeColor="accent1" w:themeShade="BF"/>
          <w:sz w:val="52"/>
          <w:szCs w:val="52"/>
          <w:rtl/>
        </w:rPr>
        <w:t xml:space="preserve">. </w:t>
      </w:r>
      <w:r w:rsidRPr="00B77DF4">
        <w:rPr>
          <w:rFonts w:hint="cs"/>
          <w:color w:val="2E74B5" w:themeColor="accent1" w:themeShade="BF"/>
          <w:sz w:val="52"/>
          <w:szCs w:val="52"/>
          <w:rtl/>
        </w:rPr>
        <w:t>كما</w:t>
      </w:r>
      <w:r w:rsidRPr="00B77DF4">
        <w:rPr>
          <w:color w:val="2E74B5" w:themeColor="accent1" w:themeShade="BF"/>
          <w:sz w:val="52"/>
          <w:szCs w:val="52"/>
          <w:rtl/>
        </w:rPr>
        <w:t xml:space="preserve"> </w:t>
      </w:r>
      <w:r w:rsidRPr="00B77DF4">
        <w:rPr>
          <w:rFonts w:hint="cs"/>
          <w:color w:val="2E74B5" w:themeColor="accent1" w:themeShade="BF"/>
          <w:sz w:val="52"/>
          <w:szCs w:val="52"/>
          <w:rtl/>
        </w:rPr>
        <w:t>أن</w:t>
      </w:r>
      <w:r w:rsidRPr="00B77DF4">
        <w:rPr>
          <w:color w:val="2E74B5" w:themeColor="accent1" w:themeShade="BF"/>
          <w:sz w:val="52"/>
          <w:szCs w:val="52"/>
          <w:rtl/>
        </w:rPr>
        <w:t xml:space="preserve"> </w:t>
      </w:r>
      <w:r w:rsidRPr="00B77DF4">
        <w:rPr>
          <w:rFonts w:hint="cs"/>
          <w:color w:val="2E74B5" w:themeColor="accent1" w:themeShade="BF"/>
          <w:sz w:val="52"/>
          <w:szCs w:val="52"/>
          <w:rtl/>
        </w:rPr>
        <w:t>المجتمع</w:t>
      </w:r>
      <w:r w:rsidRPr="00B77DF4">
        <w:rPr>
          <w:color w:val="2E74B5" w:themeColor="accent1" w:themeShade="BF"/>
          <w:sz w:val="52"/>
          <w:szCs w:val="52"/>
          <w:rtl/>
        </w:rPr>
        <w:t xml:space="preserve"> </w:t>
      </w:r>
      <w:r w:rsidRPr="00B77DF4">
        <w:rPr>
          <w:rFonts w:hint="cs"/>
          <w:color w:val="2E74B5" w:themeColor="accent1" w:themeShade="BF"/>
          <w:sz w:val="52"/>
          <w:szCs w:val="52"/>
          <w:rtl/>
        </w:rPr>
        <w:t>هو</w:t>
      </w:r>
      <w:r w:rsidRPr="00B77DF4">
        <w:rPr>
          <w:color w:val="2E74B5" w:themeColor="accent1" w:themeShade="BF"/>
          <w:sz w:val="52"/>
          <w:szCs w:val="52"/>
          <w:rtl/>
        </w:rPr>
        <w:t xml:space="preserve"> </w:t>
      </w:r>
      <w:r w:rsidRPr="00B77DF4">
        <w:rPr>
          <w:rFonts w:hint="cs"/>
          <w:color w:val="2E74B5" w:themeColor="accent1" w:themeShade="BF"/>
          <w:sz w:val="52"/>
          <w:szCs w:val="52"/>
          <w:rtl/>
        </w:rPr>
        <w:t>المحيط</w:t>
      </w:r>
      <w:r w:rsidRPr="00B77DF4">
        <w:rPr>
          <w:color w:val="2E74B5" w:themeColor="accent1" w:themeShade="BF"/>
          <w:sz w:val="52"/>
          <w:szCs w:val="52"/>
          <w:rtl/>
        </w:rPr>
        <w:t xml:space="preserve"> </w:t>
      </w:r>
      <w:r w:rsidRPr="00B77DF4">
        <w:rPr>
          <w:rFonts w:hint="cs"/>
          <w:color w:val="2E74B5" w:themeColor="accent1" w:themeShade="BF"/>
          <w:sz w:val="52"/>
          <w:szCs w:val="52"/>
          <w:rtl/>
        </w:rPr>
        <w:t>الذي</w:t>
      </w:r>
      <w:r w:rsidRPr="00B77DF4">
        <w:rPr>
          <w:color w:val="2E74B5" w:themeColor="accent1" w:themeShade="BF"/>
          <w:sz w:val="52"/>
          <w:szCs w:val="52"/>
          <w:rtl/>
        </w:rPr>
        <w:t xml:space="preserve"> </w:t>
      </w:r>
      <w:r w:rsidRPr="00B77DF4">
        <w:rPr>
          <w:rFonts w:hint="cs"/>
          <w:color w:val="2E74B5" w:themeColor="accent1" w:themeShade="BF"/>
          <w:sz w:val="52"/>
          <w:szCs w:val="52"/>
          <w:rtl/>
        </w:rPr>
        <w:t>تحدث</w:t>
      </w:r>
      <w:r w:rsidRPr="00B77DF4">
        <w:rPr>
          <w:color w:val="2E74B5" w:themeColor="accent1" w:themeShade="BF"/>
          <w:sz w:val="52"/>
          <w:szCs w:val="52"/>
          <w:rtl/>
        </w:rPr>
        <w:t xml:space="preserve"> </w:t>
      </w:r>
      <w:r w:rsidRPr="00B77DF4">
        <w:rPr>
          <w:rFonts w:hint="cs"/>
          <w:color w:val="2E74B5" w:themeColor="accent1" w:themeShade="BF"/>
          <w:sz w:val="52"/>
          <w:szCs w:val="52"/>
          <w:rtl/>
        </w:rPr>
        <w:t>فيه</w:t>
      </w:r>
      <w:r w:rsidRPr="00B77DF4">
        <w:rPr>
          <w:color w:val="2E74B5" w:themeColor="accent1" w:themeShade="BF"/>
          <w:sz w:val="52"/>
          <w:szCs w:val="52"/>
          <w:rtl/>
        </w:rPr>
        <w:t xml:space="preserve"> </w:t>
      </w:r>
      <w:r w:rsidRPr="00B77DF4">
        <w:rPr>
          <w:rFonts w:hint="cs"/>
          <w:color w:val="2E74B5" w:themeColor="accent1" w:themeShade="BF"/>
          <w:sz w:val="52"/>
          <w:szCs w:val="52"/>
          <w:rtl/>
        </w:rPr>
        <w:t>العمليات</w:t>
      </w:r>
      <w:r w:rsidRPr="00B77DF4">
        <w:rPr>
          <w:color w:val="2E74B5" w:themeColor="accent1" w:themeShade="BF"/>
          <w:sz w:val="52"/>
          <w:szCs w:val="52"/>
          <w:rtl/>
        </w:rPr>
        <w:t xml:space="preserve"> </w:t>
      </w:r>
      <w:r w:rsidRPr="00B77DF4">
        <w:rPr>
          <w:rFonts w:hint="cs"/>
          <w:color w:val="2E74B5" w:themeColor="accent1" w:themeShade="BF"/>
          <w:sz w:val="52"/>
          <w:szCs w:val="52"/>
          <w:rtl/>
        </w:rPr>
        <w:t>الاجتماعية</w:t>
      </w:r>
      <w:r w:rsidRPr="00B77DF4">
        <w:rPr>
          <w:color w:val="2E74B5" w:themeColor="accent1" w:themeShade="BF"/>
          <w:sz w:val="52"/>
          <w:szCs w:val="52"/>
          <w:rtl/>
        </w:rPr>
        <w:t xml:space="preserve"> </w:t>
      </w:r>
      <w:r w:rsidRPr="00B77DF4">
        <w:rPr>
          <w:rFonts w:hint="cs"/>
          <w:color w:val="2E74B5" w:themeColor="accent1" w:themeShade="BF"/>
          <w:sz w:val="52"/>
          <w:szCs w:val="52"/>
          <w:rtl/>
        </w:rPr>
        <w:t>التي</w:t>
      </w:r>
      <w:r w:rsidRPr="00B77DF4">
        <w:rPr>
          <w:color w:val="2E74B5" w:themeColor="accent1" w:themeShade="BF"/>
          <w:sz w:val="52"/>
          <w:szCs w:val="52"/>
          <w:rtl/>
        </w:rPr>
        <w:t xml:space="preserve"> </w:t>
      </w:r>
      <w:r w:rsidRPr="00B77DF4">
        <w:rPr>
          <w:rFonts w:hint="cs"/>
          <w:color w:val="2E74B5" w:themeColor="accent1" w:themeShade="BF"/>
          <w:sz w:val="52"/>
          <w:szCs w:val="52"/>
          <w:rtl/>
        </w:rPr>
        <w:t>يعنى</w:t>
      </w:r>
      <w:r w:rsidRPr="00B77DF4">
        <w:rPr>
          <w:color w:val="2E74B5" w:themeColor="accent1" w:themeShade="BF"/>
          <w:sz w:val="52"/>
          <w:szCs w:val="52"/>
          <w:rtl/>
        </w:rPr>
        <w:t xml:space="preserve"> </w:t>
      </w:r>
      <w:r w:rsidRPr="00B77DF4">
        <w:rPr>
          <w:rFonts w:hint="cs"/>
          <w:color w:val="2E74B5" w:themeColor="accent1" w:themeShade="BF"/>
          <w:sz w:val="52"/>
          <w:szCs w:val="52"/>
          <w:rtl/>
        </w:rPr>
        <w:t>الاجتماعيون</w:t>
      </w:r>
      <w:r w:rsidRPr="00B77DF4">
        <w:rPr>
          <w:color w:val="2E74B5" w:themeColor="accent1" w:themeShade="BF"/>
          <w:sz w:val="52"/>
          <w:szCs w:val="52"/>
          <w:rtl/>
        </w:rPr>
        <w:t xml:space="preserve"> </w:t>
      </w:r>
      <w:r w:rsidRPr="00B77DF4">
        <w:rPr>
          <w:rFonts w:hint="cs"/>
          <w:color w:val="2E74B5" w:themeColor="accent1" w:themeShade="BF"/>
          <w:sz w:val="52"/>
          <w:szCs w:val="52"/>
          <w:rtl/>
        </w:rPr>
        <w:t>بدراستها</w:t>
      </w:r>
    </w:p>
    <w:p w:rsidR="00B77DF4" w:rsidRDefault="00B77DF4" w:rsidP="00B77DF4">
      <w:pPr>
        <w:pStyle w:val="a3"/>
        <w:bidi/>
        <w:spacing w:before="180" w:beforeAutospacing="0" w:after="0" w:afterAutospacing="0"/>
        <w:ind w:left="115"/>
      </w:pPr>
      <w:r>
        <w:rPr>
          <w:rFonts w:ascii="Traditional Arabic" w:eastAsiaTheme="minorEastAsia" w:hAnsi="Traditional Arabic" w:cs="Traditional Arabic"/>
          <w:color w:val="767171" w:themeColor="background2" w:themeShade="80"/>
          <w:kern w:val="24"/>
          <w:sz w:val="80"/>
          <w:szCs w:val="80"/>
          <w:rtl/>
        </w:rPr>
        <w:t xml:space="preserve">ثالثاً: </w:t>
      </w:r>
      <w:r>
        <w:rPr>
          <w:rFonts w:ascii="Traditional Arabic" w:eastAsiaTheme="minorEastAsia" w:hAnsi="Traditional Arabic" w:cs="Traditional Arabic"/>
          <w:color w:val="767171" w:themeColor="background2" w:themeShade="80"/>
          <w:kern w:val="24"/>
          <w:sz w:val="80"/>
          <w:szCs w:val="80"/>
          <w:u w:val="single"/>
          <w:rtl/>
        </w:rPr>
        <w:t>نظم المجتمع:</w:t>
      </w:r>
    </w:p>
    <w:p w:rsidR="00B77DF4" w:rsidRPr="00B77DF4" w:rsidRDefault="00B77DF4" w:rsidP="00B77DF4">
      <w:pPr>
        <w:pStyle w:val="a3"/>
        <w:bidi/>
        <w:spacing w:before="180" w:beforeAutospacing="0" w:after="0" w:afterAutospacing="0"/>
        <w:ind w:left="115"/>
        <w:jc w:val="both"/>
        <w:rPr>
          <w:color w:val="1F4E79" w:themeColor="accent1" w:themeShade="80"/>
          <w:rtl/>
        </w:rPr>
      </w:pPr>
      <w:r w:rsidRPr="00B77DF4">
        <w:rPr>
          <w:rFonts w:ascii="Traditional Arabic" w:eastAsiaTheme="minorEastAsia" w:hAnsi="Traditional Arabic" w:cs="Traditional Arabic"/>
          <w:color w:val="1F4E79" w:themeColor="accent1" w:themeShade="80"/>
          <w:kern w:val="24"/>
          <w:sz w:val="64"/>
          <w:szCs w:val="64"/>
          <w:rtl/>
        </w:rPr>
        <w:t>تعرف النظم بأنها الأنساق الكبرى المنظمة للتفاعل الذي هو قاعدة العلاقات الاجتماعية.</w:t>
      </w:r>
    </w:p>
    <w:p w:rsidR="00B77DF4" w:rsidRPr="00B77DF4" w:rsidRDefault="00B77DF4" w:rsidP="00B77DF4">
      <w:pPr>
        <w:pStyle w:val="a3"/>
        <w:bidi/>
        <w:spacing w:before="180" w:beforeAutospacing="0" w:after="0" w:afterAutospacing="0"/>
        <w:ind w:left="115"/>
        <w:jc w:val="both"/>
        <w:rPr>
          <w:color w:val="1F4E79" w:themeColor="accent1" w:themeShade="80"/>
          <w:rtl/>
        </w:rPr>
      </w:pPr>
      <w:r w:rsidRPr="00B77DF4">
        <w:rPr>
          <w:rFonts w:ascii="Traditional Arabic" w:eastAsiaTheme="minorEastAsia" w:hAnsi="Traditional Arabic" w:cs="Traditional Arabic"/>
          <w:color w:val="1F4E79" w:themeColor="accent1" w:themeShade="80"/>
          <w:kern w:val="24"/>
          <w:sz w:val="64"/>
          <w:szCs w:val="64"/>
          <w:rtl/>
        </w:rPr>
        <w:t xml:space="preserve">أما النظام فهو مركب من مجموعة من المعايير النظامية التي تستند على اتفاق الجماعة وتستمد مشروعيتها </w:t>
      </w:r>
      <w:r w:rsidRPr="00B77DF4">
        <w:rPr>
          <w:rFonts w:ascii="Traditional Arabic" w:eastAsiaTheme="minorEastAsia" w:hAnsi="Traditional Arabic" w:cs="Traditional Arabic"/>
          <w:color w:val="1F4E79" w:themeColor="accent1" w:themeShade="80"/>
          <w:kern w:val="24"/>
          <w:sz w:val="64"/>
          <w:szCs w:val="64"/>
          <w:rtl/>
        </w:rPr>
        <w:lastRenderedPageBreak/>
        <w:t>من سننها وقواعدها الثقافية المتوارثة بحيث تصبح هذه المعايير ملزمة.</w:t>
      </w:r>
    </w:p>
    <w:p w:rsidR="00B77DF4" w:rsidRPr="00B77DF4" w:rsidRDefault="00B77DF4" w:rsidP="00B77DF4">
      <w:pPr>
        <w:pStyle w:val="a3"/>
        <w:bidi/>
        <w:spacing w:before="180" w:beforeAutospacing="0" w:after="0" w:afterAutospacing="0"/>
        <w:ind w:left="115"/>
        <w:jc w:val="center"/>
        <w:rPr>
          <w:b/>
          <w:bCs/>
          <w:color w:val="2E74B5" w:themeColor="accent1" w:themeShade="BF"/>
          <w:sz w:val="56"/>
          <w:szCs w:val="56"/>
          <w:u w:val="single"/>
          <w:rtl/>
        </w:rPr>
      </w:pPr>
      <w:r w:rsidRPr="00B77DF4">
        <w:rPr>
          <w:rFonts w:hint="cs"/>
          <w:b/>
          <w:bCs/>
          <w:color w:val="2E74B5" w:themeColor="accent1" w:themeShade="BF"/>
          <w:sz w:val="56"/>
          <w:szCs w:val="56"/>
          <w:u w:val="single"/>
          <w:rtl/>
        </w:rPr>
        <w:t xml:space="preserve">خصائص النظم في </w:t>
      </w:r>
      <w:proofErr w:type="gramStart"/>
      <w:r w:rsidRPr="00B77DF4">
        <w:rPr>
          <w:rFonts w:hint="cs"/>
          <w:b/>
          <w:bCs/>
          <w:color w:val="2E74B5" w:themeColor="accent1" w:themeShade="BF"/>
          <w:sz w:val="56"/>
          <w:szCs w:val="56"/>
          <w:u w:val="single"/>
          <w:rtl/>
        </w:rPr>
        <w:t>المجتمع  5</w:t>
      </w:r>
      <w:proofErr w:type="gramEnd"/>
      <w:r w:rsidRPr="00B77DF4">
        <w:rPr>
          <w:rFonts w:hint="cs"/>
          <w:b/>
          <w:bCs/>
          <w:color w:val="2E74B5" w:themeColor="accent1" w:themeShade="BF"/>
          <w:sz w:val="56"/>
          <w:szCs w:val="56"/>
          <w:u w:val="single"/>
          <w:rtl/>
        </w:rPr>
        <w:t xml:space="preserve"> نقاط</w:t>
      </w:r>
    </w:p>
    <w:p w:rsidR="00B77DF4" w:rsidRPr="00B77DF4" w:rsidRDefault="00B77DF4" w:rsidP="00B77DF4">
      <w:pPr>
        <w:pStyle w:val="a3"/>
        <w:bidi/>
        <w:spacing w:before="180" w:beforeAutospacing="0" w:after="0" w:afterAutospacing="0"/>
        <w:ind w:left="115"/>
      </w:pPr>
      <w:r w:rsidRPr="00B77DF4">
        <w:rPr>
          <w:rFonts w:ascii="Traditional Arabic" w:eastAsiaTheme="minorEastAsia" w:hAnsi="Traditional Arabic" w:cs="Traditional Arabic"/>
          <w:kern w:val="24"/>
          <w:sz w:val="80"/>
          <w:szCs w:val="80"/>
          <w:rtl/>
        </w:rPr>
        <w:t>1</w:t>
      </w:r>
      <w:r w:rsidRPr="00B77DF4">
        <w:rPr>
          <w:rFonts w:ascii="Traditional Arabic" w:eastAsiaTheme="minorEastAsia" w:hAnsi="Traditional Arabic" w:cs="Traditional Arabic"/>
          <w:kern w:val="24"/>
          <w:sz w:val="52"/>
          <w:szCs w:val="52"/>
          <w:rtl/>
        </w:rPr>
        <w:t>/ تتميز نظم المجتمع بأنها متواجدة في كل زمان ومكان:</w:t>
      </w:r>
    </w:p>
    <w:p w:rsidR="00B77DF4" w:rsidRPr="00B77DF4" w:rsidRDefault="00B77DF4" w:rsidP="00B77DF4">
      <w:pPr>
        <w:pStyle w:val="a3"/>
        <w:bidi/>
        <w:spacing w:before="180" w:beforeAutospacing="0" w:after="0" w:afterAutospacing="0"/>
        <w:ind w:left="115"/>
        <w:jc w:val="both"/>
        <w:rPr>
          <w:sz w:val="20"/>
          <w:szCs w:val="20"/>
          <w:rtl/>
        </w:rPr>
      </w:pPr>
      <w:r w:rsidRPr="00B77DF4">
        <w:rPr>
          <w:rFonts w:ascii="Traditional Arabic" w:eastAsiaTheme="minorEastAsia" w:hAnsi="Traditional Arabic" w:cs="Traditional Arabic"/>
          <w:color w:val="000000" w:themeColor="text1"/>
          <w:kern w:val="24"/>
          <w:sz w:val="52"/>
          <w:szCs w:val="52"/>
          <w:rtl/>
        </w:rPr>
        <w:t xml:space="preserve">توجد النظم في كل مجتمع وفي أي زمن وذلك لارتباطها بوجود المجتمع ذاته؛ فكل مجتمع يحتاج إلى النظم لترتيب وتلبية احتياجات أفراده في كافة الجوانب. مثل حاجة الأفراد إلى </w:t>
      </w:r>
      <w:proofErr w:type="gramStart"/>
      <w:r w:rsidRPr="00B77DF4">
        <w:rPr>
          <w:rFonts w:ascii="Traditional Arabic" w:eastAsiaTheme="minorEastAsia" w:hAnsi="Traditional Arabic" w:cs="Traditional Arabic"/>
          <w:color w:val="000000" w:themeColor="text1"/>
          <w:kern w:val="24"/>
          <w:sz w:val="52"/>
          <w:szCs w:val="52"/>
          <w:rtl/>
        </w:rPr>
        <w:t>إنتاج  السلع</w:t>
      </w:r>
      <w:proofErr w:type="gramEnd"/>
      <w:r w:rsidRPr="00B77DF4">
        <w:rPr>
          <w:rFonts w:ascii="Traditional Arabic" w:eastAsiaTheme="minorEastAsia" w:hAnsi="Traditional Arabic" w:cs="Traditional Arabic"/>
          <w:color w:val="000000" w:themeColor="text1"/>
          <w:kern w:val="24"/>
          <w:sz w:val="52"/>
          <w:szCs w:val="52"/>
          <w:rtl/>
        </w:rPr>
        <w:t xml:space="preserve"> وتوزيعها واستهلاكها والتي تنظم من خلال نظام اقتصادي، كذلك الحال في وجود السلطة في المجتمع والتي من خلالها يفرض الضبط الاجتماعي بمجموعة من القوانين تشكل في مجملها النظام السياسي. وكذلك الحال بالنسبة للنظام التربوي والديني والأسري.</w:t>
      </w:r>
    </w:p>
    <w:p w:rsidR="00B77DF4" w:rsidRPr="00B77DF4" w:rsidRDefault="00B77DF4" w:rsidP="00B77DF4">
      <w:pPr>
        <w:pStyle w:val="a3"/>
        <w:bidi/>
        <w:spacing w:before="180" w:beforeAutospacing="0" w:after="0" w:afterAutospacing="0"/>
        <w:ind w:left="115"/>
        <w:jc w:val="both"/>
        <w:rPr>
          <w:sz w:val="20"/>
          <w:szCs w:val="20"/>
          <w:rtl/>
        </w:rPr>
      </w:pPr>
    </w:p>
    <w:p w:rsidR="00B77DF4" w:rsidRPr="00C452E0" w:rsidRDefault="00B77DF4" w:rsidP="00B77DF4">
      <w:pPr>
        <w:pStyle w:val="a3"/>
        <w:bidi/>
        <w:spacing w:before="180" w:beforeAutospacing="0" w:after="0" w:afterAutospacing="0"/>
        <w:ind w:left="115"/>
        <w:jc w:val="both"/>
        <w:rPr>
          <w:sz w:val="16"/>
          <w:szCs w:val="16"/>
          <w:rtl/>
        </w:rPr>
      </w:pPr>
    </w:p>
    <w:p w:rsidR="00B77DF4" w:rsidRPr="00B77DF4" w:rsidRDefault="00B77DF4" w:rsidP="00B77DF4">
      <w:pPr>
        <w:spacing w:before="180" w:after="0" w:line="240" w:lineRule="auto"/>
        <w:ind w:left="115"/>
        <w:rPr>
          <w:rFonts w:ascii="Times New Roman" w:eastAsia="Times New Roman" w:hAnsi="Times New Roman" w:cs="Times New Roman"/>
          <w:sz w:val="20"/>
          <w:szCs w:val="20"/>
        </w:rPr>
      </w:pPr>
      <w:r w:rsidRPr="00B77DF4">
        <w:rPr>
          <w:rFonts w:ascii="Traditional Arabic" w:eastAsia="+mn-ea" w:hAnsi="Traditional Arabic" w:cs="Traditional Arabic"/>
          <w:kern w:val="24"/>
          <w:sz w:val="52"/>
          <w:szCs w:val="52"/>
          <w:rtl/>
        </w:rPr>
        <w:t>2</w:t>
      </w:r>
      <w:proofErr w:type="gramStart"/>
      <w:r w:rsidRPr="00B77DF4">
        <w:rPr>
          <w:rFonts w:ascii="Traditional Arabic" w:eastAsia="+mn-ea" w:hAnsi="Traditional Arabic" w:cs="Traditional Arabic"/>
          <w:kern w:val="24"/>
          <w:sz w:val="56"/>
          <w:szCs w:val="56"/>
          <w:rtl/>
        </w:rPr>
        <w:t>/  تتميز</w:t>
      </w:r>
      <w:proofErr w:type="gramEnd"/>
      <w:r w:rsidRPr="00B77DF4">
        <w:rPr>
          <w:rFonts w:ascii="Traditional Arabic" w:eastAsia="+mn-ea" w:hAnsi="Traditional Arabic" w:cs="Traditional Arabic"/>
          <w:kern w:val="24"/>
          <w:sz w:val="56"/>
          <w:szCs w:val="56"/>
          <w:rtl/>
        </w:rPr>
        <w:t xml:space="preserve"> النظم في المجتمع بأنها متخصصة في المجتمعات الحديثة أكثر من التقليدية:</w:t>
      </w:r>
    </w:p>
    <w:p w:rsidR="00B77DF4" w:rsidRPr="00B77DF4" w:rsidRDefault="00B77DF4" w:rsidP="00B77DF4">
      <w:pPr>
        <w:spacing w:before="180" w:after="0" w:line="240" w:lineRule="auto"/>
        <w:ind w:left="115"/>
        <w:jc w:val="both"/>
        <w:rPr>
          <w:rFonts w:ascii="Times New Roman" w:eastAsia="Times New Roman" w:hAnsi="Times New Roman" w:cs="Times New Roman"/>
          <w:sz w:val="20"/>
          <w:szCs w:val="20"/>
          <w:rtl/>
        </w:rPr>
      </w:pPr>
      <w:r w:rsidRPr="00B77DF4">
        <w:rPr>
          <w:rFonts w:ascii="Traditional Arabic" w:eastAsia="+mn-ea" w:hAnsi="Traditional Arabic" w:cs="Traditional Arabic"/>
          <w:kern w:val="24"/>
          <w:sz w:val="52"/>
          <w:szCs w:val="52"/>
          <w:rtl/>
        </w:rPr>
        <w:lastRenderedPageBreak/>
        <w:t>تتواجد النظم في كل المجتمعات سواءً القديمة منها أو الحديثة لكنها تتخصص أكثر في الحديثة وذلك من خلال وجود أنظمة معينة تشبع احتياجات الأفراد، ففي السابق كانت الأسرة تشبع احتياجات أفرادها الاقتصادية والتربوية والدينية والترفيهية أما في الوقت الحاضر أصبح هنا تخصص في إشباع الحاجات فالمدرسة تشبع الاحتياجات التربوية والمؤسسات تشبع الحاجات الاقتصادية وكذلك الحاجات الترفيهية أصبح لها تنظيمات تشبعها.</w:t>
      </w:r>
    </w:p>
    <w:p w:rsidR="00B77DF4" w:rsidRPr="00B77DF4" w:rsidRDefault="00B77DF4" w:rsidP="00B77DF4">
      <w:pPr>
        <w:spacing w:before="180" w:after="0" w:line="240" w:lineRule="auto"/>
        <w:ind w:left="115"/>
        <w:jc w:val="both"/>
        <w:rPr>
          <w:rFonts w:ascii="Times New Roman" w:eastAsia="Times New Roman" w:hAnsi="Times New Roman" w:cs="Times New Roman"/>
          <w:sz w:val="20"/>
          <w:szCs w:val="20"/>
        </w:rPr>
      </w:pPr>
      <w:r w:rsidRPr="00B77DF4">
        <w:rPr>
          <w:rFonts w:ascii="Traditional Arabic" w:eastAsia="+mn-ea" w:hAnsi="Traditional Arabic" w:cs="Traditional Arabic"/>
          <w:kern w:val="24"/>
          <w:sz w:val="52"/>
          <w:szCs w:val="52"/>
          <w:rtl/>
        </w:rPr>
        <w:t xml:space="preserve">3/ </w:t>
      </w:r>
      <w:r w:rsidRPr="00B77DF4">
        <w:rPr>
          <w:rFonts w:ascii="Traditional Arabic" w:eastAsia="+mn-ea" w:hAnsi="Traditional Arabic" w:cs="Traditional Arabic"/>
          <w:kern w:val="24"/>
          <w:sz w:val="56"/>
          <w:szCs w:val="56"/>
          <w:rtl/>
        </w:rPr>
        <w:t xml:space="preserve">تتميز النظم في المجتمع بأنها متداخلة: </w:t>
      </w:r>
    </w:p>
    <w:p w:rsidR="00B77DF4" w:rsidRPr="00C452E0" w:rsidRDefault="00B77DF4" w:rsidP="00B77DF4">
      <w:pPr>
        <w:spacing w:before="180" w:after="0" w:line="240" w:lineRule="auto"/>
        <w:ind w:left="115"/>
        <w:jc w:val="both"/>
        <w:rPr>
          <w:rFonts w:ascii="Times New Roman" w:eastAsia="Times New Roman" w:hAnsi="Times New Roman" w:cs="Times New Roman"/>
          <w:sz w:val="20"/>
          <w:szCs w:val="20"/>
          <w:rtl/>
        </w:rPr>
      </w:pPr>
      <w:r w:rsidRPr="00B77DF4">
        <w:rPr>
          <w:rFonts w:ascii="Traditional Arabic" w:eastAsia="+mn-ea" w:hAnsi="Traditional Arabic" w:cs="Traditional Arabic"/>
          <w:kern w:val="24"/>
          <w:sz w:val="52"/>
          <w:szCs w:val="52"/>
          <w:rtl/>
        </w:rPr>
        <w:t xml:space="preserve">تتداخل النظم مع بعضها تداخل شديد ويؤثر أحدها في الآخر تأثيرات عدة، وحتى يمكن فهم الحياة الاجتماعية لابد من دراسة النظم مع بعضها أي بتأثير كل نظام على </w:t>
      </w:r>
      <w:proofErr w:type="gramStart"/>
      <w:r w:rsidRPr="00B77DF4">
        <w:rPr>
          <w:rFonts w:ascii="Traditional Arabic" w:eastAsia="+mn-ea" w:hAnsi="Traditional Arabic" w:cs="Traditional Arabic"/>
          <w:kern w:val="24"/>
          <w:sz w:val="52"/>
          <w:szCs w:val="52"/>
          <w:rtl/>
        </w:rPr>
        <w:t>الآخر  فالأسرة</w:t>
      </w:r>
      <w:proofErr w:type="gramEnd"/>
      <w:r w:rsidRPr="00B77DF4">
        <w:rPr>
          <w:rFonts w:ascii="Traditional Arabic" w:eastAsia="+mn-ea" w:hAnsi="Traditional Arabic" w:cs="Traditional Arabic"/>
          <w:kern w:val="24"/>
          <w:sz w:val="52"/>
          <w:szCs w:val="52"/>
          <w:rtl/>
        </w:rPr>
        <w:t xml:space="preserve"> كنظام لا يمكن أن تدرس بمعزل عن النظم الأخرى التي تؤثر فيها كالاقتصاد والتربية والدين. وذلك ما يثبت بالفعل أن إدراك العلاقات المتبادلة بين النظم أمر جوهري لفهم الحياة الاجتماعية. ويمكن أن يتضح ذلك في دراسة مخرجات التعليم حيث تتأثر في الجوانب الاقتصادية والأسرية والنفسية.</w:t>
      </w:r>
    </w:p>
    <w:p w:rsidR="00C452E0" w:rsidRPr="00C452E0" w:rsidRDefault="00C452E0" w:rsidP="00C452E0">
      <w:pPr>
        <w:spacing w:before="180" w:after="0" w:line="240" w:lineRule="auto"/>
        <w:ind w:left="115"/>
        <w:jc w:val="both"/>
        <w:rPr>
          <w:rFonts w:ascii="Times New Roman" w:eastAsia="Times New Roman" w:hAnsi="Times New Roman" w:cs="Times New Roman"/>
          <w:sz w:val="20"/>
          <w:szCs w:val="20"/>
          <w:rtl/>
        </w:rPr>
      </w:pPr>
    </w:p>
    <w:p w:rsidR="00C452E0" w:rsidRPr="00C452E0" w:rsidRDefault="00C452E0" w:rsidP="00C452E0">
      <w:pPr>
        <w:spacing w:before="180" w:after="0" w:line="240" w:lineRule="auto"/>
        <w:ind w:left="115"/>
        <w:rPr>
          <w:rFonts w:ascii="Times New Roman" w:eastAsia="Times New Roman" w:hAnsi="Times New Roman" w:cs="Times New Roman"/>
          <w:sz w:val="20"/>
          <w:szCs w:val="20"/>
        </w:rPr>
      </w:pPr>
      <w:r w:rsidRPr="00C452E0">
        <w:rPr>
          <w:rFonts w:ascii="Traditional Arabic" w:eastAsia="+mn-ea" w:hAnsi="Traditional Arabic" w:cs="Traditional Arabic"/>
          <w:kern w:val="24"/>
          <w:sz w:val="52"/>
          <w:szCs w:val="52"/>
          <w:rtl/>
        </w:rPr>
        <w:t>4</w:t>
      </w:r>
      <w:r w:rsidRPr="00C452E0">
        <w:rPr>
          <w:rFonts w:ascii="Traditional Arabic" w:eastAsia="+mn-ea" w:hAnsi="Traditional Arabic" w:cs="Traditional Arabic"/>
          <w:kern w:val="24"/>
          <w:sz w:val="56"/>
          <w:szCs w:val="56"/>
          <w:rtl/>
        </w:rPr>
        <w:t xml:space="preserve">/ تتميز النظم في المجتمع بأنها نسبية: </w:t>
      </w:r>
    </w:p>
    <w:p w:rsidR="00C452E0" w:rsidRPr="00C452E0" w:rsidRDefault="00C452E0" w:rsidP="00C452E0">
      <w:pPr>
        <w:spacing w:before="180" w:after="0" w:line="240" w:lineRule="auto"/>
        <w:ind w:left="115"/>
        <w:jc w:val="both"/>
        <w:rPr>
          <w:rFonts w:ascii="Times New Roman" w:eastAsia="Times New Roman" w:hAnsi="Times New Roman" w:cs="Times New Roman"/>
          <w:sz w:val="20"/>
          <w:szCs w:val="20"/>
          <w:rtl/>
        </w:rPr>
      </w:pPr>
      <w:r w:rsidRPr="00C452E0">
        <w:rPr>
          <w:rFonts w:ascii="Traditional Arabic" w:eastAsia="+mn-ea" w:hAnsi="Traditional Arabic" w:cs="Traditional Arabic"/>
          <w:kern w:val="24"/>
          <w:sz w:val="56"/>
          <w:szCs w:val="56"/>
          <w:rtl/>
        </w:rPr>
        <w:t>تتسم النظم بالنسبية في المكان والزمان فما هو مقبول في مجتمع قد يرفض في آخر مثل تقبل فصل الجنسين في النظام التربوي في المجتمع السعودي يعد أمر مرفوض في مجتمعات أخرى. كذلك بالنسبة لتعليم الفتاة في المجتمع السعودي كان أمر مرفوض عند الأغلبية قبل حوالي 50 عام أما الآن اختلف الواقع فأصبح تعليم الفتاة أمر حتمي بل إن رفضه يعد أمر مرفوض</w:t>
      </w:r>
      <w:r w:rsidRPr="00C452E0">
        <w:rPr>
          <w:rFonts w:ascii="Traditional Arabic" w:eastAsia="+mn-ea" w:hAnsi="Traditional Arabic" w:cs="Traditional Arabic"/>
          <w:kern w:val="24"/>
          <w:sz w:val="52"/>
          <w:szCs w:val="52"/>
          <w:rtl/>
        </w:rPr>
        <w:t>.</w:t>
      </w:r>
    </w:p>
    <w:p w:rsidR="00C452E0" w:rsidRPr="00C452E0" w:rsidRDefault="00C452E0" w:rsidP="00C452E0">
      <w:pPr>
        <w:spacing w:before="180" w:after="0" w:line="240" w:lineRule="auto"/>
        <w:ind w:left="115"/>
        <w:rPr>
          <w:rFonts w:ascii="Times New Roman" w:eastAsia="Times New Roman" w:hAnsi="Times New Roman" w:cs="Times New Roman"/>
          <w:sz w:val="20"/>
          <w:szCs w:val="20"/>
        </w:rPr>
      </w:pPr>
      <w:r w:rsidRPr="00C452E0">
        <w:rPr>
          <w:rFonts w:ascii="Traditional Arabic" w:eastAsia="+mn-ea" w:hAnsi="Traditional Arabic" w:cs="Traditional Arabic"/>
          <w:kern w:val="24"/>
          <w:sz w:val="52"/>
          <w:szCs w:val="52"/>
          <w:rtl/>
        </w:rPr>
        <w:t>5</w:t>
      </w:r>
      <w:r w:rsidRPr="00C452E0">
        <w:rPr>
          <w:rFonts w:ascii="Traditional Arabic" w:eastAsia="+mn-ea" w:hAnsi="Traditional Arabic" w:cs="Traditional Arabic"/>
          <w:kern w:val="24"/>
          <w:sz w:val="56"/>
          <w:szCs w:val="56"/>
          <w:rtl/>
        </w:rPr>
        <w:t>/ تتميز النظم في المجتمع بأنها ثابتة نسبياً:</w:t>
      </w:r>
    </w:p>
    <w:p w:rsidR="00C452E0" w:rsidRPr="00C452E0" w:rsidRDefault="00C452E0" w:rsidP="00C452E0">
      <w:pPr>
        <w:spacing w:before="180" w:after="0" w:line="240" w:lineRule="auto"/>
        <w:ind w:left="115"/>
        <w:jc w:val="both"/>
        <w:rPr>
          <w:rFonts w:ascii="Times New Roman" w:eastAsia="Times New Roman" w:hAnsi="Times New Roman" w:cs="Times New Roman"/>
          <w:sz w:val="20"/>
          <w:szCs w:val="20"/>
          <w:rtl/>
        </w:rPr>
      </w:pPr>
      <w:r w:rsidRPr="00C452E0">
        <w:rPr>
          <w:rFonts w:ascii="Traditional Arabic" w:eastAsia="+mn-ea" w:hAnsi="Traditional Arabic" w:cs="Traditional Arabic"/>
          <w:kern w:val="24"/>
          <w:sz w:val="56"/>
          <w:szCs w:val="56"/>
          <w:rtl/>
        </w:rPr>
        <w:t>نظراً لأن النظم الاجتماعية تدعمها معايير اجتماعية فهي أكثر عناصر البناء الاجتماعي ثباتاً، فهي أكثر مقاومة للتغير وهذا لا يعني أنها لا تتغير على الإطلاق ولكنها تتغير ببطء خلال فترات طويلة مصاحبة لتغيرات أخرى في المجتمع.</w:t>
      </w:r>
    </w:p>
    <w:p w:rsidR="00C452E0" w:rsidRDefault="00C452E0" w:rsidP="00C452E0">
      <w:pPr>
        <w:spacing w:before="180" w:after="0" w:line="240" w:lineRule="auto"/>
        <w:ind w:left="115"/>
        <w:jc w:val="both"/>
        <w:rPr>
          <w:rFonts w:ascii="Times New Roman" w:eastAsia="Times New Roman" w:hAnsi="Times New Roman" w:cs="Times New Roman"/>
          <w:sz w:val="24"/>
          <w:szCs w:val="24"/>
          <w:rtl/>
        </w:rPr>
      </w:pPr>
      <w:r>
        <w:rPr>
          <w:rFonts w:ascii="Times New Roman" w:eastAsia="Times New Roman" w:hAnsi="Times New Roman" w:cs="Times New Roman" w:hint="cs"/>
          <w:sz w:val="24"/>
          <w:szCs w:val="24"/>
          <w:rtl/>
        </w:rPr>
        <w:t>................................................................................................</w:t>
      </w:r>
    </w:p>
    <w:p w:rsidR="00C452E0" w:rsidRPr="00B77DF4" w:rsidRDefault="00C452E0" w:rsidP="00C452E0">
      <w:pPr>
        <w:spacing w:before="180" w:after="0" w:line="240" w:lineRule="auto"/>
        <w:ind w:left="115"/>
        <w:jc w:val="both"/>
        <w:rPr>
          <w:rFonts w:ascii="Times New Roman" w:eastAsia="Times New Roman" w:hAnsi="Times New Roman" w:cs="Times New Roman"/>
          <w:sz w:val="24"/>
          <w:szCs w:val="24"/>
          <w:rtl/>
        </w:rPr>
      </w:pPr>
    </w:p>
    <w:p w:rsidR="00C452E0" w:rsidRDefault="00C452E0">
      <w:pPr>
        <w:rPr>
          <w:noProof/>
          <w:rtl/>
        </w:rPr>
      </w:pPr>
    </w:p>
    <w:p w:rsidR="00C452E0" w:rsidRDefault="00C452E0">
      <w:pPr>
        <w:rPr>
          <w:noProof/>
          <w:rtl/>
        </w:rPr>
      </w:pPr>
    </w:p>
    <w:p w:rsidR="00B77DF4" w:rsidRDefault="00C452E0">
      <w:pPr>
        <w:rPr>
          <w:sz w:val="14"/>
          <w:szCs w:val="14"/>
          <w:rtl/>
        </w:rPr>
      </w:pPr>
      <w:r>
        <w:rPr>
          <w:noProof/>
        </w:rPr>
        <w:lastRenderedPageBreak/>
        <w:drawing>
          <wp:inline distT="0" distB="0" distL="0" distR="0" wp14:anchorId="731B091E" wp14:editId="36E9D558">
            <wp:extent cx="5274310" cy="2402840"/>
            <wp:effectExtent l="0" t="0" r="2540" b="0"/>
            <wp:docPr id="4" name="عنصر نائب للمحتوى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عنصر نائب للمحتوى 3"/>
                    <pic:cNvPicPr>
                      <a:picLocks noGrp="1" noChangeAspect="1"/>
                    </pic:cNvPicPr>
                  </pic:nvPicPr>
                  <pic:blipFill rotWithShape="1">
                    <a:blip r:embed="rId5"/>
                    <a:srcRect l="11739" t="67682" r="12793" b="6141"/>
                    <a:stretch/>
                  </pic:blipFill>
                  <pic:spPr>
                    <a:xfrm>
                      <a:off x="0" y="0"/>
                      <a:ext cx="5274310" cy="2402840"/>
                    </a:xfrm>
                    <a:prstGeom prst="rect">
                      <a:avLst/>
                    </a:prstGeom>
                  </pic:spPr>
                </pic:pic>
              </a:graphicData>
            </a:graphic>
          </wp:inline>
        </w:drawing>
      </w:r>
    </w:p>
    <w:p w:rsidR="00C452E0" w:rsidRDefault="00C452E0">
      <w:pPr>
        <w:rPr>
          <w:sz w:val="14"/>
          <w:szCs w:val="14"/>
          <w:rtl/>
        </w:rPr>
      </w:pPr>
    </w:p>
    <w:p w:rsidR="00C452E0" w:rsidRDefault="00C452E0">
      <w:pPr>
        <w:rPr>
          <w:sz w:val="14"/>
          <w:szCs w:val="14"/>
          <w:rtl/>
        </w:rPr>
      </w:pPr>
    </w:p>
    <w:p w:rsidR="00C452E0" w:rsidRDefault="00C452E0">
      <w:pPr>
        <w:rPr>
          <w:sz w:val="14"/>
          <w:szCs w:val="14"/>
          <w:rtl/>
        </w:rPr>
      </w:pPr>
    </w:p>
    <w:p w:rsidR="00C452E0" w:rsidRDefault="00C452E0">
      <w:pPr>
        <w:rPr>
          <w:sz w:val="14"/>
          <w:szCs w:val="14"/>
          <w:rtl/>
        </w:rPr>
      </w:pPr>
      <w:r>
        <w:rPr>
          <w:noProof/>
          <w:sz w:val="14"/>
          <w:szCs w:val="14"/>
        </w:rPr>
        <w:drawing>
          <wp:inline distT="0" distB="0" distL="0" distR="0" wp14:anchorId="4FEA8A36">
            <wp:extent cx="5773385" cy="4259580"/>
            <wp:effectExtent l="0" t="0" r="0" b="762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80115" cy="4264545"/>
                    </a:xfrm>
                    <a:prstGeom prst="rect">
                      <a:avLst/>
                    </a:prstGeom>
                    <a:noFill/>
                  </pic:spPr>
                </pic:pic>
              </a:graphicData>
            </a:graphic>
          </wp:inline>
        </w:drawing>
      </w:r>
    </w:p>
    <w:p w:rsidR="00C452E0" w:rsidRDefault="00C452E0">
      <w:pPr>
        <w:rPr>
          <w:sz w:val="14"/>
          <w:szCs w:val="14"/>
          <w:rtl/>
        </w:rPr>
      </w:pPr>
    </w:p>
    <w:p w:rsidR="00C452E0" w:rsidRDefault="00C452E0">
      <w:pPr>
        <w:rPr>
          <w:sz w:val="14"/>
          <w:szCs w:val="14"/>
          <w:rtl/>
        </w:rPr>
      </w:pPr>
    </w:p>
    <w:p w:rsidR="00C452E0" w:rsidRDefault="00C452E0">
      <w:pPr>
        <w:rPr>
          <w:sz w:val="14"/>
          <w:szCs w:val="14"/>
          <w:rtl/>
        </w:rPr>
      </w:pPr>
    </w:p>
    <w:p w:rsidR="00C452E0" w:rsidRDefault="00C452E0">
      <w:pPr>
        <w:rPr>
          <w:sz w:val="14"/>
          <w:szCs w:val="14"/>
          <w:rtl/>
        </w:rPr>
      </w:pPr>
    </w:p>
    <w:p w:rsidR="00C452E0" w:rsidRDefault="00C452E0">
      <w:pPr>
        <w:rPr>
          <w:sz w:val="14"/>
          <w:szCs w:val="14"/>
          <w:rtl/>
        </w:rPr>
      </w:pPr>
    </w:p>
    <w:p w:rsidR="00C452E0" w:rsidRDefault="00C452E0">
      <w:pPr>
        <w:rPr>
          <w:sz w:val="14"/>
          <w:szCs w:val="14"/>
          <w:rtl/>
        </w:rPr>
      </w:pPr>
    </w:p>
    <w:p w:rsidR="00C452E0" w:rsidRDefault="00C452E0">
      <w:pPr>
        <w:rPr>
          <w:sz w:val="14"/>
          <w:szCs w:val="14"/>
          <w:rtl/>
        </w:rPr>
      </w:pPr>
      <w:r>
        <w:rPr>
          <w:noProof/>
          <w:sz w:val="14"/>
          <w:szCs w:val="14"/>
        </w:rPr>
        <w:lastRenderedPageBreak/>
        <w:drawing>
          <wp:inline distT="0" distB="0" distL="0" distR="0" wp14:anchorId="48A971F6">
            <wp:extent cx="6088959" cy="4766310"/>
            <wp:effectExtent l="0" t="0" r="762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0570" cy="4767571"/>
                    </a:xfrm>
                    <a:prstGeom prst="rect">
                      <a:avLst/>
                    </a:prstGeom>
                    <a:noFill/>
                  </pic:spPr>
                </pic:pic>
              </a:graphicData>
            </a:graphic>
          </wp:inline>
        </w:drawing>
      </w:r>
    </w:p>
    <w:p w:rsidR="00C452E0" w:rsidRDefault="00C452E0">
      <w:pPr>
        <w:rPr>
          <w:sz w:val="14"/>
          <w:szCs w:val="14"/>
          <w:rtl/>
        </w:rPr>
      </w:pPr>
    </w:p>
    <w:p w:rsidR="00C452E0" w:rsidRDefault="00C452E0">
      <w:pPr>
        <w:rPr>
          <w:sz w:val="14"/>
          <w:szCs w:val="14"/>
          <w:rtl/>
        </w:rPr>
      </w:pPr>
      <w:r>
        <w:rPr>
          <w:rFonts w:asciiTheme="majorHAnsi" w:eastAsiaTheme="minorEastAsia" w:hAnsi="Tahoma"/>
          <w:color w:val="262626" w:themeColor="text1" w:themeTint="D9"/>
          <w:kern w:val="24"/>
          <w:position w:val="1"/>
          <w:sz w:val="80"/>
          <w:szCs w:val="80"/>
          <w:rtl/>
        </w:rPr>
        <w:t xml:space="preserve">أنماط المجتمعات </w:t>
      </w:r>
      <w:r>
        <w:rPr>
          <w:rFonts w:asciiTheme="majorHAnsi" w:eastAsiaTheme="minorEastAsia" w:hAnsi="Wingdings 2"/>
          <w:color w:val="C00000"/>
          <w:kern w:val="24"/>
          <w:position w:val="1"/>
          <w:sz w:val="80"/>
          <w:szCs w:val="80"/>
        </w:rPr>
        <w:sym w:font="Wingdings 2" w:char="F06D"/>
      </w:r>
      <w:r>
        <w:rPr>
          <w:rFonts w:asciiTheme="majorHAnsi" w:eastAsiaTheme="minorEastAsia" w:hAnsi="Tahoma"/>
          <w:color w:val="C00000"/>
          <w:kern w:val="24"/>
          <w:position w:val="1"/>
          <w:sz w:val="80"/>
          <w:szCs w:val="80"/>
          <w:rtl/>
        </w:rPr>
        <w:t>نقاط</w:t>
      </w:r>
    </w:p>
    <w:p w:rsidR="00C452E0" w:rsidRPr="00C452E0" w:rsidRDefault="00C452E0" w:rsidP="00C452E0">
      <w:pPr>
        <w:pStyle w:val="a3"/>
        <w:bidi/>
        <w:spacing w:before="180" w:beforeAutospacing="0" w:after="0" w:afterAutospacing="0"/>
        <w:ind w:left="115"/>
        <w:jc w:val="center"/>
        <w:rPr>
          <w:rFonts w:asciiTheme="minorBidi" w:hAnsiTheme="minorBidi" w:cstheme="minorBidi"/>
          <w:sz w:val="20"/>
          <w:szCs w:val="20"/>
        </w:rPr>
      </w:pPr>
      <w:r w:rsidRPr="008A764A">
        <w:rPr>
          <w:rFonts w:ascii="Traditional Arabic" w:eastAsiaTheme="minorEastAsia" w:hAnsi="Traditional Arabic" w:cs="Traditional Arabic"/>
          <w:b/>
          <w:bCs/>
          <w:kern w:val="24"/>
          <w:sz w:val="52"/>
          <w:szCs w:val="52"/>
          <w:rtl/>
        </w:rPr>
        <w:t>1</w:t>
      </w:r>
      <w:r w:rsidRPr="00C452E0">
        <w:rPr>
          <w:rFonts w:asciiTheme="minorBidi" w:eastAsiaTheme="minorEastAsia" w:hAnsiTheme="minorBidi" w:cstheme="minorBidi"/>
          <w:b/>
          <w:bCs/>
          <w:kern w:val="24"/>
          <w:sz w:val="52"/>
          <w:szCs w:val="52"/>
          <w:u w:val="single"/>
          <w:rtl/>
          <w14:shadow w14:blurRad="38100" w14:dist="38100" w14:dir="2700000" w14:sx="100000" w14:sy="100000" w14:kx="0" w14:ky="0" w14:algn="tl">
            <w14:srgbClr w14:val="000000">
              <w14:alpha w14:val="57000"/>
            </w14:srgbClr>
          </w14:shadow>
        </w:rPr>
        <w:t>/ المجتمع الإقطاعي:</w:t>
      </w:r>
    </w:p>
    <w:p w:rsidR="00C452E0" w:rsidRDefault="00C452E0" w:rsidP="00C452E0">
      <w:pPr>
        <w:pStyle w:val="a3"/>
        <w:bidi/>
        <w:spacing w:before="180" w:beforeAutospacing="0" w:after="0" w:afterAutospacing="0"/>
        <w:ind w:left="115"/>
        <w:jc w:val="both"/>
        <w:rPr>
          <w:rFonts w:asciiTheme="minorBidi" w:hAnsiTheme="minorBidi" w:cstheme="minorBidi"/>
          <w:sz w:val="20"/>
          <w:szCs w:val="20"/>
          <w:rtl/>
        </w:rPr>
      </w:pPr>
      <w:r w:rsidRPr="00C452E0">
        <w:rPr>
          <w:rFonts w:asciiTheme="minorBidi" w:eastAsiaTheme="minorEastAsia" w:hAnsiTheme="minorBidi" w:cstheme="minorBidi"/>
          <w:kern w:val="24"/>
          <w:sz w:val="52"/>
          <w:szCs w:val="52"/>
          <w:rtl/>
        </w:rPr>
        <w:t xml:space="preserve">يتكون المجتمع الإقطاعي من مجموعة من القرى الصغيرة المنعزلة نسبياً والتي تنتظم فيها الحياة بطريقة تقليدية. ولهذا تظل ثابتة نسبياً ولا تتغير لعدة سنوات، ويقطنها فلاحون بسطاء لا يملكون الأرض على الرغم من أنهم الاكثرية وإلى جانبهم توجد مجموعة قليلة من الناس تملك الأرض ولا تعمل </w:t>
      </w:r>
      <w:r w:rsidRPr="00C452E0">
        <w:rPr>
          <w:rFonts w:asciiTheme="minorBidi" w:eastAsiaTheme="minorEastAsia" w:hAnsiTheme="minorBidi" w:cstheme="minorBidi"/>
          <w:kern w:val="24"/>
          <w:sz w:val="52"/>
          <w:szCs w:val="52"/>
          <w:rtl/>
        </w:rPr>
        <w:lastRenderedPageBreak/>
        <w:t>بالزراعة. ويخضع الفلاحون إلى القوانين والقرارات التي يصدرها الملاك الذين يعتمدون على أجهزة خاصة بهم لحفظ النظام ومنع أي تمرد. وإلى جانب ذلك يوجد سكان حضريين يعيشون في المدن يمثلون الصفوة الحضرية الصغيرة.</w:t>
      </w:r>
    </w:p>
    <w:p w:rsidR="008A764A" w:rsidRPr="008A764A" w:rsidRDefault="008A764A" w:rsidP="008A764A">
      <w:pPr>
        <w:pStyle w:val="a3"/>
        <w:bidi/>
        <w:spacing w:before="180" w:beforeAutospacing="0" w:after="0" w:afterAutospacing="0" w:line="264" w:lineRule="auto"/>
        <w:ind w:left="115"/>
        <w:jc w:val="center"/>
        <w:rPr>
          <w:rFonts w:asciiTheme="minorBidi" w:eastAsiaTheme="minorEastAsia" w:hAnsiTheme="minorBidi" w:cstheme="minorBidi"/>
          <w:kern w:val="24"/>
          <w:sz w:val="52"/>
          <w:szCs w:val="52"/>
        </w:rPr>
      </w:pPr>
      <w:r w:rsidRPr="008A764A">
        <w:rPr>
          <w:sz w:val="14"/>
          <w:szCs w:val="14"/>
          <w:rtl/>
        </w:rPr>
        <w:t>.</w:t>
      </w:r>
      <w:r w:rsidRPr="008A764A">
        <w:rPr>
          <w:rFonts w:ascii="Traditional Arabic" w:eastAsiaTheme="minorEastAsia" w:hAnsi="Traditional Arabic" w:cs="Traditional Arabic"/>
          <w:b/>
          <w:bCs/>
          <w:color w:val="FF0000"/>
          <w:kern w:val="24"/>
          <w:sz w:val="108"/>
          <w:szCs w:val="108"/>
          <w:rtl/>
        </w:rPr>
        <w:t xml:space="preserve"> </w:t>
      </w:r>
      <w:r w:rsidRPr="008A764A">
        <w:rPr>
          <w:rFonts w:ascii="Traditional Arabic" w:eastAsiaTheme="minorEastAsia" w:hAnsi="Traditional Arabic" w:cs="Traditional Arabic"/>
          <w:b/>
          <w:bCs/>
          <w:kern w:val="24"/>
          <w:sz w:val="56"/>
          <w:szCs w:val="56"/>
          <w:rtl/>
        </w:rPr>
        <w:t>2</w:t>
      </w:r>
      <w:r w:rsidRPr="008A764A">
        <w:rPr>
          <w:rFonts w:asciiTheme="minorBidi" w:eastAsiaTheme="minorEastAsia" w:hAnsiTheme="minorBidi" w:cstheme="minorBidi"/>
          <w:kern w:val="24"/>
          <w:sz w:val="52"/>
          <w:szCs w:val="52"/>
          <w:rtl/>
        </w:rPr>
        <w:t>/ المجتمع التقليدي:</w:t>
      </w:r>
    </w:p>
    <w:p w:rsidR="008A764A" w:rsidRDefault="008A764A" w:rsidP="008A764A">
      <w:pPr>
        <w:pStyle w:val="a3"/>
        <w:bidi/>
        <w:spacing w:before="180" w:beforeAutospacing="0" w:after="0" w:afterAutospacing="0"/>
        <w:ind w:left="115"/>
        <w:jc w:val="both"/>
        <w:rPr>
          <w:rFonts w:asciiTheme="minorBidi" w:eastAsiaTheme="minorEastAsia" w:hAnsiTheme="minorBidi" w:cstheme="minorBidi"/>
          <w:kern w:val="24"/>
          <w:sz w:val="52"/>
          <w:szCs w:val="52"/>
          <w:rtl/>
        </w:rPr>
      </w:pPr>
      <w:r w:rsidRPr="008A764A">
        <w:rPr>
          <w:rFonts w:asciiTheme="minorBidi" w:eastAsiaTheme="minorEastAsia" w:hAnsiTheme="minorBidi" w:cstheme="minorBidi"/>
          <w:kern w:val="24"/>
          <w:sz w:val="52"/>
          <w:szCs w:val="52"/>
          <w:rtl/>
        </w:rPr>
        <w:t xml:space="preserve">المجتمع التقليدي مجتمع بسيط تقنياً ومنعزل نسبياً يعيش على التقاليد الشعبية المشتركة بين أعضاء </w:t>
      </w:r>
      <w:proofErr w:type="gramStart"/>
      <w:r w:rsidRPr="008A764A">
        <w:rPr>
          <w:rFonts w:asciiTheme="minorBidi" w:eastAsiaTheme="minorEastAsia" w:hAnsiTheme="minorBidi" w:cstheme="minorBidi"/>
          <w:kern w:val="24"/>
          <w:sz w:val="52"/>
          <w:szCs w:val="52"/>
          <w:rtl/>
        </w:rPr>
        <w:t>الجماعة ،</w:t>
      </w:r>
      <w:proofErr w:type="gramEnd"/>
      <w:r w:rsidRPr="008A764A">
        <w:rPr>
          <w:rFonts w:asciiTheme="minorBidi" w:eastAsiaTheme="minorEastAsia" w:hAnsiTheme="minorBidi" w:cstheme="minorBidi"/>
          <w:kern w:val="24"/>
          <w:sz w:val="52"/>
          <w:szCs w:val="52"/>
          <w:rtl/>
        </w:rPr>
        <w:t xml:space="preserve"> كما يخضع فيه تقسيم العمل إلى فوارق الجنس والسن وبالتالي فإن درجة التمايز بين أعضائه تكون ضئيلة للغاية وينعكس ذلك على تشابه أفعال أعضائه ومعتقداهم وشخصياتهم وعمق علاقاتهم الاجتماعية واستقرار حياتهم وتوجهاتهم الثقافية التي تقوي الانتماء المشترك بينهم، بالإضافة إلى قوة العلاقات القرابية السائدة بين أفراده نظراً لحاجة الإنسان لدعم أقاربه ومساعدتهم.</w:t>
      </w:r>
    </w:p>
    <w:p w:rsidR="00E37E0F" w:rsidRDefault="00E37E0F" w:rsidP="00E37E0F">
      <w:pPr>
        <w:pStyle w:val="a3"/>
        <w:bidi/>
        <w:spacing w:before="180" w:beforeAutospacing="0" w:after="0" w:afterAutospacing="0"/>
        <w:ind w:left="115"/>
        <w:jc w:val="both"/>
        <w:rPr>
          <w:rFonts w:asciiTheme="minorBidi" w:eastAsiaTheme="minorEastAsia" w:hAnsiTheme="minorBidi" w:cstheme="minorBidi"/>
          <w:kern w:val="24"/>
          <w:sz w:val="52"/>
          <w:szCs w:val="52"/>
          <w:rtl/>
        </w:rPr>
      </w:pPr>
    </w:p>
    <w:p w:rsidR="00E37E0F" w:rsidRDefault="00E37E0F" w:rsidP="00E37E0F">
      <w:pPr>
        <w:pStyle w:val="a3"/>
        <w:bidi/>
        <w:spacing w:before="180" w:beforeAutospacing="0" w:after="0" w:afterAutospacing="0"/>
        <w:ind w:left="115"/>
        <w:jc w:val="both"/>
        <w:rPr>
          <w:rFonts w:asciiTheme="minorBidi" w:eastAsiaTheme="minorEastAsia" w:hAnsiTheme="minorBidi" w:cstheme="minorBidi"/>
          <w:kern w:val="24"/>
          <w:sz w:val="52"/>
          <w:szCs w:val="52"/>
          <w:rtl/>
        </w:rPr>
      </w:pPr>
    </w:p>
    <w:p w:rsidR="00E37E0F" w:rsidRDefault="00E37E0F" w:rsidP="00E37E0F">
      <w:pPr>
        <w:pStyle w:val="a3"/>
        <w:bidi/>
        <w:spacing w:before="180" w:beforeAutospacing="0" w:after="0" w:afterAutospacing="0"/>
        <w:ind w:left="115"/>
        <w:jc w:val="both"/>
        <w:rPr>
          <w:rFonts w:asciiTheme="minorBidi" w:eastAsiaTheme="minorEastAsia" w:hAnsiTheme="minorBidi" w:cstheme="minorBidi"/>
          <w:kern w:val="24"/>
          <w:sz w:val="52"/>
          <w:szCs w:val="52"/>
          <w:rtl/>
        </w:rPr>
      </w:pPr>
    </w:p>
    <w:p w:rsidR="00E37E0F" w:rsidRPr="00E37E0F" w:rsidRDefault="00E37E0F" w:rsidP="00E37E0F">
      <w:pPr>
        <w:pStyle w:val="a3"/>
        <w:bidi/>
        <w:spacing w:before="180" w:beforeAutospacing="0" w:after="0" w:afterAutospacing="0"/>
        <w:ind w:left="115"/>
        <w:jc w:val="both"/>
        <w:rPr>
          <w:rFonts w:asciiTheme="minorBidi" w:eastAsiaTheme="minorEastAsia" w:hAnsiTheme="minorBidi" w:cstheme="minorBidi"/>
          <w:kern w:val="24"/>
          <w:sz w:val="40"/>
          <w:szCs w:val="40"/>
          <w:rtl/>
        </w:rPr>
      </w:pPr>
    </w:p>
    <w:p w:rsidR="00E37E0F" w:rsidRPr="00E37E0F" w:rsidRDefault="00E37E0F" w:rsidP="00E37E0F">
      <w:pPr>
        <w:pStyle w:val="a3"/>
        <w:bidi/>
        <w:spacing w:before="180" w:beforeAutospacing="0" w:after="0" w:afterAutospacing="0"/>
        <w:ind w:left="115"/>
        <w:jc w:val="both"/>
        <w:rPr>
          <w:rFonts w:asciiTheme="minorBidi" w:eastAsiaTheme="minorEastAsia" w:hAnsiTheme="minorBidi" w:cstheme="minorBidi"/>
          <w:kern w:val="24"/>
          <w:sz w:val="40"/>
          <w:szCs w:val="40"/>
          <w:rtl/>
        </w:rPr>
      </w:pPr>
    </w:p>
    <w:p w:rsidR="00E37E0F" w:rsidRPr="00E37E0F" w:rsidRDefault="00E37E0F" w:rsidP="00E37E0F">
      <w:pPr>
        <w:pStyle w:val="a3"/>
        <w:bidi/>
        <w:spacing w:before="180" w:beforeAutospacing="0" w:after="0" w:afterAutospacing="0"/>
        <w:ind w:left="115"/>
        <w:jc w:val="center"/>
        <w:rPr>
          <w:rFonts w:asciiTheme="minorBidi" w:eastAsiaTheme="minorEastAsia" w:hAnsiTheme="minorBidi" w:cstheme="minorBidi"/>
          <w:kern w:val="24"/>
          <w:sz w:val="52"/>
          <w:szCs w:val="52"/>
        </w:rPr>
      </w:pPr>
      <w:r w:rsidRPr="00E37E0F">
        <w:rPr>
          <w:rFonts w:ascii="Traditional Arabic" w:eastAsiaTheme="minorEastAsia" w:hAnsi="Traditional Arabic" w:cs="Traditional Arabic"/>
          <w:b/>
          <w:bCs/>
          <w:kern w:val="24"/>
          <w:sz w:val="56"/>
          <w:szCs w:val="56"/>
          <w:rtl/>
        </w:rPr>
        <w:lastRenderedPageBreak/>
        <w:t>3</w:t>
      </w:r>
      <w:r w:rsidRPr="00E37E0F">
        <w:rPr>
          <w:rFonts w:asciiTheme="minorBidi" w:eastAsiaTheme="minorEastAsia" w:hAnsiTheme="minorBidi" w:cstheme="minorBidi"/>
          <w:kern w:val="24"/>
          <w:sz w:val="52"/>
          <w:szCs w:val="52"/>
          <w:rtl/>
        </w:rPr>
        <w:t>/ المجتمع الحديث:</w:t>
      </w:r>
    </w:p>
    <w:p w:rsidR="00E37E0F" w:rsidRPr="00E37E0F" w:rsidRDefault="00E37E0F" w:rsidP="00E37E0F">
      <w:pPr>
        <w:pStyle w:val="a3"/>
        <w:bidi/>
        <w:spacing w:before="180" w:beforeAutospacing="0" w:after="0" w:afterAutospacing="0"/>
        <w:ind w:left="115"/>
        <w:jc w:val="both"/>
        <w:rPr>
          <w:rFonts w:asciiTheme="minorBidi" w:eastAsiaTheme="minorEastAsia" w:hAnsiTheme="minorBidi" w:cstheme="minorBidi"/>
          <w:kern w:val="24"/>
          <w:sz w:val="52"/>
          <w:szCs w:val="52"/>
          <w:rtl/>
        </w:rPr>
      </w:pPr>
      <w:r w:rsidRPr="00E37E0F">
        <w:rPr>
          <w:rFonts w:asciiTheme="minorBidi" w:eastAsiaTheme="minorEastAsia" w:hAnsiTheme="minorBidi" w:cstheme="minorBidi"/>
          <w:kern w:val="24"/>
          <w:sz w:val="52"/>
          <w:szCs w:val="52"/>
          <w:rtl/>
        </w:rPr>
        <w:t xml:space="preserve">يتمايز المجتمع الحديث بوضوح فهو تنظيم اجتماعي بيروقراطي كبير ومعقد والتمايز الاجتماعي فيه واضح للغاية والطبقات الاجتماعية كثيرة ومتعددة نظراً لكثرة الحراك الاجتماعي في المجتمع، بالإضافة إلى سيادة العلاقات الاجتماعية الثانوية بين </w:t>
      </w:r>
      <w:proofErr w:type="gramStart"/>
      <w:r w:rsidRPr="00E37E0F">
        <w:rPr>
          <w:rFonts w:asciiTheme="minorBidi" w:eastAsiaTheme="minorEastAsia" w:hAnsiTheme="minorBidi" w:cstheme="minorBidi"/>
          <w:kern w:val="24"/>
          <w:sz w:val="52"/>
          <w:szCs w:val="52"/>
          <w:rtl/>
        </w:rPr>
        <w:t>أفراده  نتيجة</w:t>
      </w:r>
      <w:proofErr w:type="gramEnd"/>
      <w:r w:rsidRPr="00E37E0F">
        <w:rPr>
          <w:rFonts w:asciiTheme="minorBidi" w:eastAsiaTheme="minorEastAsia" w:hAnsiTheme="minorBidi" w:cstheme="minorBidi"/>
          <w:kern w:val="24"/>
          <w:sz w:val="52"/>
          <w:szCs w:val="52"/>
          <w:rtl/>
        </w:rPr>
        <w:t xml:space="preserve"> لوجود النظام الذي يحكم بين الأفراد فلا يدع حاجة للعلاقات القرابية في حياة الفرد بالإضافة إلى انشغال الأفراد بأعمالهم .</w:t>
      </w:r>
    </w:p>
    <w:p w:rsidR="00E37E0F" w:rsidRDefault="00E37E0F" w:rsidP="00E37E0F">
      <w:pPr>
        <w:pStyle w:val="a3"/>
        <w:bidi/>
        <w:spacing w:before="180" w:beforeAutospacing="0" w:after="0" w:afterAutospacing="0"/>
        <w:ind w:left="115"/>
        <w:jc w:val="both"/>
        <w:rPr>
          <w:rFonts w:asciiTheme="minorBidi" w:eastAsiaTheme="minorEastAsia" w:hAnsiTheme="minorBidi" w:cstheme="minorBidi"/>
          <w:kern w:val="24"/>
          <w:sz w:val="52"/>
          <w:szCs w:val="52"/>
          <w:rtl/>
        </w:rPr>
      </w:pPr>
    </w:p>
    <w:p w:rsidR="00EB5682" w:rsidRPr="00EB5682" w:rsidRDefault="00EB5682" w:rsidP="00EB5682">
      <w:pPr>
        <w:pStyle w:val="a3"/>
        <w:bidi/>
        <w:spacing w:before="180" w:beforeAutospacing="0" w:after="0" w:afterAutospacing="0"/>
        <w:ind w:left="115"/>
        <w:jc w:val="center"/>
        <w:rPr>
          <w:rFonts w:asciiTheme="minorBidi" w:eastAsiaTheme="minorEastAsia" w:hAnsiTheme="minorBidi" w:cstheme="minorBidi"/>
          <w:kern w:val="24"/>
          <w:sz w:val="52"/>
          <w:szCs w:val="52"/>
        </w:rPr>
      </w:pPr>
      <w:r w:rsidRPr="00EB5682">
        <w:rPr>
          <w:rFonts w:asciiTheme="minorBidi" w:eastAsiaTheme="minorEastAsia" w:hAnsiTheme="minorBidi" w:cstheme="minorBidi"/>
          <w:kern w:val="24"/>
          <w:sz w:val="52"/>
          <w:szCs w:val="52"/>
          <w:rtl/>
        </w:rPr>
        <w:t xml:space="preserve">4/ المجتمعات الانتقالية: </w:t>
      </w:r>
    </w:p>
    <w:p w:rsidR="00EB5682" w:rsidRPr="00EB5682" w:rsidRDefault="00EB5682" w:rsidP="00EB5682">
      <w:pPr>
        <w:pStyle w:val="a3"/>
        <w:bidi/>
        <w:spacing w:before="180" w:beforeAutospacing="0" w:after="0" w:afterAutospacing="0"/>
        <w:ind w:left="115"/>
        <w:jc w:val="both"/>
        <w:rPr>
          <w:rFonts w:asciiTheme="minorBidi" w:eastAsiaTheme="minorEastAsia" w:hAnsiTheme="minorBidi" w:cstheme="minorBidi"/>
          <w:kern w:val="24"/>
          <w:sz w:val="52"/>
          <w:szCs w:val="52"/>
          <w:rtl/>
        </w:rPr>
      </w:pPr>
      <w:r w:rsidRPr="00EB5682">
        <w:rPr>
          <w:rFonts w:asciiTheme="minorBidi" w:eastAsiaTheme="minorEastAsia" w:hAnsiTheme="minorBidi" w:cstheme="minorBidi"/>
          <w:kern w:val="24"/>
          <w:sz w:val="52"/>
          <w:szCs w:val="52"/>
          <w:rtl/>
        </w:rPr>
        <w:t>هي المجتمعات التقليدية والإقطاعية التي كانت موجودة في مختلف المجتمعات إلا أنها تعرضت لتغيرات عميقة وجذرية، وبالرغم من أنها لم تصبح بعد مجتمعات حديثة بالمعنى المعروف إلا أنها في الوقت ذاته لم تعد تلك المجتمعات التقليدية التي كانت عليه من قبل، أي أنها المجتمعات التي تمر بمرحلة تحول نتيجة لما يجري فيها من تحديث لنظمها وثقافتها.</w:t>
      </w:r>
    </w:p>
    <w:p w:rsidR="00E37E0F" w:rsidRPr="008A764A" w:rsidRDefault="00E37E0F" w:rsidP="00E37E0F">
      <w:pPr>
        <w:pStyle w:val="a3"/>
        <w:bidi/>
        <w:spacing w:before="180" w:beforeAutospacing="0" w:after="0" w:afterAutospacing="0"/>
        <w:ind w:left="115"/>
        <w:jc w:val="both"/>
        <w:rPr>
          <w:rFonts w:asciiTheme="minorBidi" w:eastAsiaTheme="minorEastAsia" w:hAnsiTheme="minorBidi" w:cstheme="minorBidi"/>
          <w:kern w:val="24"/>
          <w:sz w:val="52"/>
          <w:szCs w:val="52"/>
          <w:rtl/>
        </w:rPr>
      </w:pPr>
    </w:p>
    <w:p w:rsidR="00843715" w:rsidRDefault="00843715" w:rsidP="00F6575C">
      <w:pPr>
        <w:rPr>
          <w:rFonts w:asciiTheme="minorBidi" w:eastAsiaTheme="minorEastAsia" w:hAnsiTheme="minorBidi"/>
          <w:b/>
          <w:bCs/>
          <w:color w:val="262626" w:themeColor="text1" w:themeTint="D9"/>
          <w:kern w:val="24"/>
          <w:position w:val="1"/>
          <w:sz w:val="44"/>
          <w:szCs w:val="44"/>
          <w:u w:val="single"/>
          <w:rtl/>
        </w:rPr>
      </w:pPr>
    </w:p>
    <w:p w:rsidR="00843715" w:rsidRDefault="00843715" w:rsidP="00F6575C">
      <w:pPr>
        <w:rPr>
          <w:rFonts w:asciiTheme="minorBidi" w:eastAsiaTheme="minorEastAsia" w:hAnsiTheme="minorBidi"/>
          <w:b/>
          <w:bCs/>
          <w:color w:val="262626" w:themeColor="text1" w:themeTint="D9"/>
          <w:kern w:val="24"/>
          <w:position w:val="1"/>
          <w:sz w:val="44"/>
          <w:szCs w:val="44"/>
          <w:u w:val="single"/>
          <w:rtl/>
        </w:rPr>
      </w:pPr>
    </w:p>
    <w:p w:rsidR="00F6575C" w:rsidRPr="00603E40" w:rsidRDefault="00F6575C" w:rsidP="00F6575C">
      <w:pPr>
        <w:rPr>
          <w:rFonts w:asciiTheme="minorBidi" w:eastAsiaTheme="minorEastAsia" w:hAnsiTheme="minorBidi"/>
          <w:b/>
          <w:bCs/>
          <w:color w:val="262626" w:themeColor="text1" w:themeTint="D9"/>
          <w:kern w:val="24"/>
          <w:sz w:val="32"/>
          <w:szCs w:val="32"/>
          <w:u w:val="single"/>
          <w:rtl/>
        </w:rPr>
      </w:pPr>
      <w:r w:rsidRPr="00603E40">
        <w:rPr>
          <w:rFonts w:asciiTheme="minorBidi" w:eastAsiaTheme="minorEastAsia" w:hAnsiTheme="minorBidi"/>
          <w:b/>
          <w:bCs/>
          <w:color w:val="262626" w:themeColor="text1" w:themeTint="D9"/>
          <w:kern w:val="24"/>
          <w:position w:val="1"/>
          <w:sz w:val="44"/>
          <w:szCs w:val="44"/>
          <w:u w:val="single"/>
          <w:rtl/>
        </w:rPr>
        <w:t>مقومات المجتمع الإنساني</w:t>
      </w:r>
      <w:r w:rsidR="00843715">
        <w:rPr>
          <w:rFonts w:asciiTheme="minorBidi" w:eastAsiaTheme="minorEastAsia" w:hAnsiTheme="minorBidi" w:hint="cs"/>
          <w:b/>
          <w:bCs/>
          <w:color w:val="262626" w:themeColor="text1" w:themeTint="D9"/>
          <w:kern w:val="24"/>
          <w:sz w:val="32"/>
          <w:szCs w:val="32"/>
          <w:u w:val="single"/>
          <w:rtl/>
        </w:rPr>
        <w:t xml:space="preserve"> بشكل </w:t>
      </w:r>
      <w:proofErr w:type="gramStart"/>
      <w:r w:rsidR="00843715">
        <w:rPr>
          <w:rFonts w:asciiTheme="minorBidi" w:eastAsiaTheme="minorEastAsia" w:hAnsiTheme="minorBidi" w:hint="cs"/>
          <w:b/>
          <w:bCs/>
          <w:color w:val="262626" w:themeColor="text1" w:themeTint="D9"/>
          <w:kern w:val="24"/>
          <w:sz w:val="32"/>
          <w:szCs w:val="32"/>
          <w:u w:val="single"/>
          <w:rtl/>
        </w:rPr>
        <w:t>عام</w:t>
      </w:r>
      <w:r w:rsidRPr="00603E40">
        <w:rPr>
          <w:rFonts w:asciiTheme="minorBidi" w:eastAsiaTheme="minorEastAsia" w:hAnsiTheme="minorBidi"/>
          <w:b/>
          <w:bCs/>
          <w:color w:val="262626" w:themeColor="text1" w:themeTint="D9"/>
          <w:kern w:val="24"/>
          <w:sz w:val="32"/>
          <w:szCs w:val="32"/>
          <w:u w:val="single"/>
          <w:rtl/>
        </w:rPr>
        <w:t>:-</w:t>
      </w:r>
      <w:proofErr w:type="gramEnd"/>
      <w:r w:rsidRPr="00347507">
        <w:rPr>
          <w:rFonts w:asciiTheme="minorBidi" w:eastAsiaTheme="minorEastAsia" w:hAnsiTheme="minorBidi" w:hint="cs"/>
          <w:b/>
          <w:bCs/>
          <w:color w:val="00B050"/>
          <w:kern w:val="24"/>
          <w:sz w:val="32"/>
          <w:szCs w:val="32"/>
          <w:rtl/>
        </w:rPr>
        <w:t xml:space="preserve"> </w:t>
      </w:r>
      <w:r>
        <w:rPr>
          <w:rFonts w:asciiTheme="minorBidi" w:eastAsiaTheme="minorEastAsia" w:hAnsiTheme="minorBidi" w:hint="cs"/>
          <w:b/>
          <w:bCs/>
          <w:color w:val="00B050"/>
          <w:kern w:val="24"/>
          <w:sz w:val="32"/>
          <w:szCs w:val="32"/>
          <w:rtl/>
        </w:rPr>
        <w:t xml:space="preserve">                     </w:t>
      </w:r>
      <w:r w:rsidRPr="00843715">
        <w:rPr>
          <w:rFonts w:asciiTheme="minorBidi" w:eastAsiaTheme="minorEastAsia" w:hAnsiTheme="minorBidi" w:hint="cs"/>
          <w:b/>
          <w:bCs/>
          <w:kern w:val="24"/>
          <w:sz w:val="32"/>
          <w:szCs w:val="32"/>
          <w:rtl/>
        </w:rPr>
        <w:t>نقطتين فقط</w:t>
      </w:r>
    </w:p>
    <w:p w:rsidR="00F6575C" w:rsidRPr="00603E40" w:rsidRDefault="00F6575C" w:rsidP="00F6575C">
      <w:pPr>
        <w:pStyle w:val="a4"/>
        <w:numPr>
          <w:ilvl w:val="0"/>
          <w:numId w:val="1"/>
        </w:numPr>
        <w:bidi/>
        <w:rPr>
          <w:rFonts w:asciiTheme="minorBidi" w:hAnsiTheme="minorBidi" w:cstheme="minorBidi"/>
          <w:color w:val="262626" w:themeColor="text1" w:themeTint="D9"/>
          <w:sz w:val="40"/>
          <w:szCs w:val="14"/>
        </w:rPr>
      </w:pPr>
      <w:r w:rsidRPr="00603E40">
        <w:rPr>
          <w:rFonts w:asciiTheme="minorBidi" w:eastAsiaTheme="minorEastAsia" w:hAnsiTheme="minorBidi" w:cstheme="minorBidi"/>
          <w:color w:val="262626" w:themeColor="text1" w:themeTint="D9"/>
          <w:kern w:val="24"/>
          <w:sz w:val="32"/>
          <w:szCs w:val="32"/>
          <w:rtl/>
        </w:rPr>
        <w:t>يقصد بالمقومات الركائز والأسس التي يرتكز عليها البناء الاجتماعي بأكمله، وإذا وجدت تلك المقومات يصبح المجتمع ظاهر للعيان وقادر على القيام بعملياته الاجتماعية البسيطة والمعقدة، ويستطيع الاستمرار والنمو والتطور بمرور الزمن، ويكون قادر على إشباع احتياجات أفراده وتحقيق أهدافه الحالية والمستقبلية إضافة إلى توطيد علاقاته مع المجتمعات الأخرى</w:t>
      </w:r>
      <w:r w:rsidRPr="00603E40">
        <w:rPr>
          <w:rFonts w:asciiTheme="minorBidi" w:eastAsiaTheme="minorEastAsia" w:hAnsiTheme="minorBidi" w:cstheme="minorBidi"/>
          <w:color w:val="262626" w:themeColor="text1" w:themeTint="D9"/>
          <w:kern w:val="24"/>
          <w:sz w:val="40"/>
          <w:szCs w:val="40"/>
          <w:rtl/>
        </w:rPr>
        <w:t>.</w:t>
      </w:r>
    </w:p>
    <w:p w:rsidR="00F6575C" w:rsidRPr="00843715" w:rsidRDefault="00F6575C" w:rsidP="00F6575C">
      <w:pPr>
        <w:numPr>
          <w:ilvl w:val="0"/>
          <w:numId w:val="1"/>
        </w:numPr>
        <w:jc w:val="center"/>
        <w:rPr>
          <w:rFonts w:ascii="Tahoma" w:eastAsiaTheme="minorEastAsia" w:hAnsi="Tahoma" w:cs="Tahoma"/>
          <w:b/>
          <w:bCs/>
          <w:kern w:val="24"/>
          <w:sz w:val="36"/>
          <w:szCs w:val="36"/>
          <w:u w:val="wave"/>
        </w:rPr>
      </w:pPr>
      <w:r w:rsidRPr="00843715">
        <w:rPr>
          <w:rFonts w:ascii="Tahoma" w:hAnsi="Tahoma" w:cs="Tahoma"/>
          <w:b/>
          <w:bCs/>
          <w:kern w:val="24"/>
          <w:sz w:val="36"/>
          <w:szCs w:val="36"/>
          <w:u w:val="wave"/>
          <w:rtl/>
        </w:rPr>
        <w:t>تصنف مقومات المجتمع الإنساني إلى مقومات تكوينية وأخرى وظيفية:</w:t>
      </w:r>
    </w:p>
    <w:p w:rsidR="00F6575C" w:rsidRPr="00603E40" w:rsidRDefault="00F6575C" w:rsidP="00F6575C">
      <w:pPr>
        <w:numPr>
          <w:ilvl w:val="0"/>
          <w:numId w:val="1"/>
        </w:numPr>
        <w:rPr>
          <w:rFonts w:asciiTheme="minorBidi" w:eastAsiaTheme="minorEastAsia" w:hAnsiTheme="minorBidi"/>
          <w:color w:val="262626" w:themeColor="text1" w:themeTint="D9"/>
          <w:kern w:val="24"/>
          <w:sz w:val="32"/>
          <w:szCs w:val="32"/>
          <w:rtl/>
        </w:rPr>
      </w:pPr>
      <w:r w:rsidRPr="00843715">
        <w:rPr>
          <w:rFonts w:asciiTheme="minorBidi" w:hAnsiTheme="minorBidi"/>
          <w:b/>
          <w:bCs/>
          <w:kern w:val="24"/>
          <w:sz w:val="32"/>
          <w:szCs w:val="32"/>
          <w:u w:val="single"/>
          <w:rtl/>
        </w:rPr>
        <w:t>1/ المقومات التكوينية:</w:t>
      </w:r>
      <w:r w:rsidRPr="00843715">
        <w:rPr>
          <w:rFonts w:asciiTheme="minorBidi" w:hAnsiTheme="minorBidi"/>
          <w:kern w:val="24"/>
          <w:sz w:val="32"/>
          <w:szCs w:val="32"/>
          <w:rtl/>
        </w:rPr>
        <w:t xml:space="preserve"> </w:t>
      </w:r>
      <w:r w:rsidRPr="00603E40">
        <w:rPr>
          <w:rFonts w:asciiTheme="minorBidi" w:hAnsiTheme="minorBidi"/>
          <w:color w:val="262626" w:themeColor="text1" w:themeTint="D9"/>
          <w:kern w:val="24"/>
          <w:sz w:val="32"/>
          <w:szCs w:val="32"/>
          <w:rtl/>
        </w:rPr>
        <w:t xml:space="preserve">وهي العوامل أو العناصر التي </w:t>
      </w:r>
      <w:proofErr w:type="gramStart"/>
      <w:r w:rsidRPr="00603E40">
        <w:rPr>
          <w:rFonts w:asciiTheme="minorBidi" w:hAnsiTheme="minorBidi"/>
          <w:color w:val="262626" w:themeColor="text1" w:themeTint="D9"/>
          <w:kern w:val="24"/>
          <w:sz w:val="32"/>
          <w:szCs w:val="32"/>
          <w:rtl/>
        </w:rPr>
        <w:t>ينبغي  أن</w:t>
      </w:r>
      <w:proofErr w:type="gramEnd"/>
      <w:r w:rsidRPr="00603E40">
        <w:rPr>
          <w:rFonts w:asciiTheme="minorBidi" w:hAnsiTheme="minorBidi"/>
          <w:color w:val="262626" w:themeColor="text1" w:themeTint="D9"/>
          <w:kern w:val="24"/>
          <w:sz w:val="32"/>
          <w:szCs w:val="32"/>
          <w:rtl/>
        </w:rPr>
        <w:t xml:space="preserve"> تتوفر في أي تجمع أو تكتل بشري لي يتحول ذلك التجمع من شكل غير منظم إلى شكل منظم. وتتجسد هذه العوامل في </w:t>
      </w:r>
      <w:proofErr w:type="gramStart"/>
      <w:r w:rsidRPr="00603E40">
        <w:rPr>
          <w:rFonts w:asciiTheme="minorBidi" w:hAnsiTheme="minorBidi"/>
          <w:color w:val="262626" w:themeColor="text1" w:themeTint="D9"/>
          <w:kern w:val="24"/>
          <w:sz w:val="32"/>
          <w:szCs w:val="32"/>
          <w:rtl/>
        </w:rPr>
        <w:t>الأرض ،</w:t>
      </w:r>
      <w:proofErr w:type="gramEnd"/>
      <w:r w:rsidRPr="00603E40">
        <w:rPr>
          <w:rFonts w:asciiTheme="minorBidi" w:hAnsiTheme="minorBidi"/>
          <w:color w:val="262626" w:themeColor="text1" w:themeTint="D9"/>
          <w:kern w:val="24"/>
          <w:sz w:val="32"/>
          <w:szCs w:val="32"/>
          <w:rtl/>
        </w:rPr>
        <w:t xml:space="preserve"> السكان، اللغة، المصير المشترك و الأهداف المتبادلة.</w:t>
      </w:r>
    </w:p>
    <w:p w:rsidR="00F6575C" w:rsidRPr="00603E40" w:rsidRDefault="00F6575C" w:rsidP="00F6575C">
      <w:pPr>
        <w:pStyle w:val="a4"/>
        <w:numPr>
          <w:ilvl w:val="0"/>
          <w:numId w:val="2"/>
        </w:numPr>
        <w:bidi/>
        <w:rPr>
          <w:rFonts w:asciiTheme="minorBidi" w:eastAsiaTheme="minorEastAsia" w:hAnsiTheme="minorBidi" w:cstheme="minorBidi"/>
          <w:color w:val="262626" w:themeColor="text1" w:themeTint="D9"/>
          <w:kern w:val="24"/>
          <w:sz w:val="32"/>
          <w:szCs w:val="32"/>
        </w:rPr>
      </w:pPr>
      <w:r w:rsidRPr="00843715">
        <w:rPr>
          <w:rFonts w:asciiTheme="minorBidi" w:eastAsiaTheme="minorEastAsia" w:hAnsiTheme="minorBidi" w:cstheme="minorBidi"/>
          <w:b/>
          <w:bCs/>
          <w:kern w:val="24"/>
          <w:sz w:val="32"/>
          <w:szCs w:val="32"/>
          <w:u w:val="single"/>
          <w:rtl/>
        </w:rPr>
        <w:t xml:space="preserve">2/ المقومات الوظيفية: </w:t>
      </w:r>
      <w:r w:rsidRPr="00603E40">
        <w:rPr>
          <w:rFonts w:asciiTheme="minorBidi" w:eastAsiaTheme="minorEastAsia" w:hAnsiTheme="minorBidi" w:cstheme="minorBidi"/>
          <w:color w:val="262626" w:themeColor="text1" w:themeTint="D9"/>
          <w:kern w:val="24"/>
          <w:sz w:val="32"/>
          <w:szCs w:val="32"/>
          <w:rtl/>
        </w:rPr>
        <w:t xml:space="preserve">وهي الأنساق البنيوية ذات الأغراض المحددة التي من خلال فاعليتها وعملياتها ونظمها المؤسسية وتكاملها يتكون البناء الاجتماعي الذي يعطي الصفات الجوهرية للمجتمع ويحدد خصوصيته ويميز المرحلة الحضارية التاريخية التي يمر بها. وتتمثل المقومات الوظيفية في المقومات الأسرية، الدينية، الاقتصادية، الثقافية. من خلال توضيح المقومات التكوينية والوظيفية للمجتمع الإنساني نستطيع توضيح معنى المجتمع العربي بأنه: مجموعة سكان الرقعة الجغرافية المترامية للوطن العربي، التي تربط مواطنيها علاقات </w:t>
      </w:r>
      <w:proofErr w:type="gramStart"/>
      <w:r w:rsidRPr="00603E40">
        <w:rPr>
          <w:rFonts w:asciiTheme="minorBidi" w:eastAsiaTheme="minorEastAsia" w:hAnsiTheme="minorBidi" w:cstheme="minorBidi"/>
          <w:color w:val="262626" w:themeColor="text1" w:themeTint="D9"/>
          <w:kern w:val="24"/>
          <w:sz w:val="32"/>
          <w:szCs w:val="32"/>
          <w:rtl/>
        </w:rPr>
        <w:t>و وشائج</w:t>
      </w:r>
      <w:proofErr w:type="gramEnd"/>
      <w:r w:rsidRPr="00603E40">
        <w:rPr>
          <w:rFonts w:asciiTheme="minorBidi" w:eastAsiaTheme="minorEastAsia" w:hAnsiTheme="minorBidi" w:cstheme="minorBidi"/>
          <w:color w:val="262626" w:themeColor="text1" w:themeTint="D9"/>
          <w:kern w:val="24"/>
          <w:sz w:val="32"/>
          <w:szCs w:val="32"/>
          <w:rtl/>
        </w:rPr>
        <w:t xml:space="preserve"> ثقافة واحدة أساسها اللغة العربية والتاريخ المشترك والعادات والتقاليد والقيم العربية التي أخذها الأبناء من الآباء والأجداد، وأخيراً الأهداف والمصير المشترك الذي يؤمن به أبناء المجتمع، الذي حدد في الماضي فترات نكستهم وجمودهم وتخلفهم وفترات مجدهم وتألقهم وازدهارهم وتقدمهم الحضاري.</w:t>
      </w:r>
    </w:p>
    <w:p w:rsidR="00F6575C" w:rsidRPr="00603E40" w:rsidRDefault="00F6575C" w:rsidP="00F6575C">
      <w:pPr>
        <w:rPr>
          <w:rFonts w:asciiTheme="minorBidi" w:eastAsiaTheme="minorEastAsia" w:hAnsiTheme="minorBidi"/>
          <w:color w:val="262626" w:themeColor="text1" w:themeTint="D9"/>
          <w:kern w:val="24"/>
          <w:sz w:val="32"/>
          <w:szCs w:val="32"/>
        </w:rPr>
      </w:pPr>
    </w:p>
    <w:p w:rsidR="00F6575C" w:rsidRDefault="00F6575C" w:rsidP="00F6575C">
      <w:pPr>
        <w:pStyle w:val="a4"/>
        <w:numPr>
          <w:ilvl w:val="0"/>
          <w:numId w:val="2"/>
        </w:numPr>
        <w:bidi/>
        <w:rPr>
          <w:rFonts w:asciiTheme="minorBidi" w:eastAsiaTheme="minorEastAsia" w:hAnsiTheme="minorBidi" w:cstheme="minorBidi"/>
          <w:b/>
          <w:bCs/>
          <w:color w:val="262626" w:themeColor="text1" w:themeTint="D9"/>
          <w:kern w:val="24"/>
          <w:sz w:val="40"/>
          <w:szCs w:val="40"/>
          <w:u w:val="single"/>
        </w:rPr>
      </w:pPr>
      <w:r w:rsidRPr="000A07D1">
        <w:rPr>
          <w:rFonts w:asciiTheme="minorBidi" w:eastAsiaTheme="minorEastAsia" w:hAnsiTheme="minorBidi" w:cstheme="minorBidi"/>
          <w:b/>
          <w:bCs/>
          <w:color w:val="262626" w:themeColor="text1" w:themeTint="D9"/>
          <w:kern w:val="24"/>
          <w:sz w:val="40"/>
          <w:szCs w:val="40"/>
          <w:u w:val="single"/>
          <w:rtl/>
        </w:rPr>
        <w:t xml:space="preserve">مقومات </w:t>
      </w:r>
      <w:r w:rsidRPr="00843715">
        <w:rPr>
          <w:rFonts w:asciiTheme="minorBidi" w:eastAsiaTheme="minorEastAsia" w:hAnsiTheme="minorBidi" w:cstheme="minorBidi"/>
          <w:b/>
          <w:bCs/>
          <w:color w:val="FF0000"/>
          <w:kern w:val="24"/>
          <w:sz w:val="44"/>
          <w:szCs w:val="44"/>
          <w:u w:val="single"/>
          <w:rtl/>
        </w:rPr>
        <w:t>وحده المجتمع العربي</w:t>
      </w:r>
      <w:r w:rsidRPr="00843715">
        <w:rPr>
          <w:rFonts w:asciiTheme="minorBidi" w:eastAsiaTheme="minorEastAsia" w:hAnsiTheme="minorBidi" w:hint="cs"/>
          <w:b/>
          <w:bCs/>
          <w:color w:val="FF0000"/>
          <w:kern w:val="24"/>
          <w:sz w:val="36"/>
          <w:szCs w:val="36"/>
          <w:rtl/>
        </w:rPr>
        <w:t xml:space="preserve">  </w:t>
      </w:r>
      <w:r w:rsidRPr="00843715">
        <w:rPr>
          <w:rFonts w:asciiTheme="minorBidi" w:eastAsiaTheme="minorEastAsia" w:hAnsiTheme="minorBidi" w:hint="cs"/>
          <w:b/>
          <w:bCs/>
          <w:color w:val="FF0000"/>
          <w:kern w:val="24"/>
          <w:sz w:val="32"/>
          <w:szCs w:val="32"/>
          <w:rtl/>
        </w:rPr>
        <w:t xml:space="preserve">                </w:t>
      </w:r>
      <w:r w:rsidRPr="00843715">
        <w:rPr>
          <w:rFonts w:asciiTheme="minorBidi" w:eastAsiaTheme="minorEastAsia" w:hAnsiTheme="minorBidi" w:hint="cs"/>
          <w:b/>
          <w:bCs/>
          <w:kern w:val="24"/>
          <w:sz w:val="32"/>
          <w:szCs w:val="32"/>
          <w:rtl/>
        </w:rPr>
        <w:t>5نقاط فقط</w:t>
      </w:r>
    </w:p>
    <w:p w:rsidR="00F6575C" w:rsidRPr="000A07D1" w:rsidRDefault="00F6575C" w:rsidP="00843715">
      <w:pPr>
        <w:pStyle w:val="a4"/>
        <w:bidi/>
        <w:rPr>
          <w:rFonts w:asciiTheme="minorBidi" w:eastAsiaTheme="minorEastAsia" w:hAnsiTheme="minorBidi" w:cstheme="minorBidi"/>
          <w:b/>
          <w:bCs/>
          <w:color w:val="262626" w:themeColor="text1" w:themeTint="D9"/>
          <w:kern w:val="24"/>
          <w:sz w:val="40"/>
          <w:szCs w:val="40"/>
          <w:u w:val="single"/>
        </w:rPr>
      </w:pPr>
      <w:r>
        <w:rPr>
          <w:rFonts w:ascii="Tahoma" w:eastAsiaTheme="minorEastAsia" w:hAnsi="Tahoma" w:cs="Tahoma" w:hint="cs"/>
          <w:b/>
          <w:bCs/>
          <w:color w:val="FF0000"/>
          <w:kern w:val="24"/>
          <w:sz w:val="22"/>
          <w:szCs w:val="22"/>
          <w:rtl/>
        </w:rPr>
        <w:t xml:space="preserve"> </w:t>
      </w:r>
    </w:p>
    <w:p w:rsidR="00F6575C" w:rsidRPr="00603E40" w:rsidRDefault="00F6575C" w:rsidP="00F6575C">
      <w:pPr>
        <w:pStyle w:val="a4"/>
        <w:numPr>
          <w:ilvl w:val="0"/>
          <w:numId w:val="2"/>
        </w:numPr>
        <w:bidi/>
        <w:rPr>
          <w:rFonts w:asciiTheme="minorBidi" w:eastAsiaTheme="minorEastAsia" w:hAnsiTheme="minorBidi" w:cstheme="minorBidi"/>
          <w:color w:val="262626" w:themeColor="text1" w:themeTint="D9"/>
          <w:kern w:val="24"/>
          <w:sz w:val="28"/>
          <w:szCs w:val="28"/>
        </w:rPr>
      </w:pPr>
      <w:r w:rsidRPr="00603E40">
        <w:rPr>
          <w:rFonts w:asciiTheme="minorBidi" w:eastAsiaTheme="minorEastAsia" w:hAnsiTheme="minorBidi" w:cstheme="minorBidi"/>
          <w:color w:val="262626" w:themeColor="text1" w:themeTint="D9"/>
          <w:kern w:val="24"/>
          <w:sz w:val="40"/>
          <w:szCs w:val="40"/>
          <w:rtl/>
        </w:rPr>
        <w:t xml:space="preserve">يقصد بمقومات المجتمع العربي </w:t>
      </w:r>
      <w:r w:rsidRPr="00603E40">
        <w:rPr>
          <w:rFonts w:asciiTheme="minorBidi" w:eastAsiaTheme="minorEastAsia" w:hAnsiTheme="minorBidi" w:cstheme="minorBidi"/>
          <w:color w:val="262626" w:themeColor="text1" w:themeTint="D9"/>
          <w:kern w:val="24"/>
          <w:sz w:val="28"/>
          <w:szCs w:val="28"/>
          <w:rtl/>
        </w:rPr>
        <w:t xml:space="preserve">تلك العناصر الأساسية التي يتكون منها ويرتكز عليها، وتشمل البيئة، السكان، النظم والمؤسسات والبنى الاجتماعية، وانماط الإنتاج والمعيشة، والعمليات أو السياقات الاجتماعية والثقافية. فالمجتمع العربي إحساس مشترك بالثقافة النابعة من وحدة التراث قبل أن يكون أقاليم تحولت إلى دول مختلفة. فهو تجسيد لتراكم ثقافي تاريخي يتأصل بعمق في شخصية أبنائه وبما تتسم به </w:t>
      </w:r>
      <w:r w:rsidRPr="00603E40">
        <w:rPr>
          <w:rFonts w:asciiTheme="minorBidi" w:eastAsiaTheme="minorEastAsia" w:hAnsiTheme="minorBidi" w:cstheme="minorBidi"/>
          <w:color w:val="262626" w:themeColor="text1" w:themeTint="D9"/>
          <w:kern w:val="24"/>
          <w:sz w:val="28"/>
          <w:szCs w:val="28"/>
          <w:rtl/>
        </w:rPr>
        <w:lastRenderedPageBreak/>
        <w:t>من سمات وميول فكرية وعاطفية ومعيارية تتفرد به عن القوميات الأخرى حيث يتحدث أبنائه اللغة العربية التي تعد المقوم الحاسم في تحديد كيان المجتمع العربي، وبالرغم من ذلك فهي ليست المقوم الوحيد بل يساندها واقع ثقافي مشترك يجعل أهل المنطقة أمة موحدة بقومية واحدة.</w:t>
      </w:r>
    </w:p>
    <w:p w:rsidR="00F6575C" w:rsidRPr="00DE724F" w:rsidRDefault="00F6575C" w:rsidP="00F6575C">
      <w:pPr>
        <w:pStyle w:val="a4"/>
        <w:numPr>
          <w:ilvl w:val="0"/>
          <w:numId w:val="2"/>
        </w:numPr>
        <w:bidi/>
        <w:rPr>
          <w:rFonts w:asciiTheme="minorBidi" w:eastAsiaTheme="minorEastAsia" w:hAnsiTheme="minorBidi" w:cstheme="minorBidi"/>
          <w:b/>
          <w:bCs/>
          <w:color w:val="262626" w:themeColor="text1" w:themeTint="D9"/>
          <w:kern w:val="24"/>
          <w:sz w:val="36"/>
          <w:szCs w:val="36"/>
          <w:u w:val="single"/>
          <w:rtl/>
        </w:rPr>
      </w:pPr>
      <w:r w:rsidRPr="00DE724F">
        <w:rPr>
          <w:rFonts w:asciiTheme="minorBidi" w:eastAsiaTheme="minorEastAsia" w:hAnsiTheme="minorBidi" w:cstheme="minorBidi"/>
          <w:b/>
          <w:bCs/>
          <w:color w:val="262626" w:themeColor="text1" w:themeTint="D9"/>
          <w:kern w:val="24"/>
          <w:sz w:val="36"/>
          <w:szCs w:val="36"/>
          <w:u w:val="single"/>
        </w:rPr>
        <w:t xml:space="preserve">1/ </w:t>
      </w:r>
      <w:r w:rsidRPr="00DE724F">
        <w:rPr>
          <w:rFonts w:asciiTheme="minorBidi" w:eastAsiaTheme="minorEastAsia" w:hAnsiTheme="minorBidi" w:cstheme="minorBidi" w:hint="cs"/>
          <w:b/>
          <w:bCs/>
          <w:color w:val="262626" w:themeColor="text1" w:themeTint="D9"/>
          <w:kern w:val="24"/>
          <w:sz w:val="36"/>
          <w:szCs w:val="36"/>
          <w:u w:val="single"/>
          <w:rtl/>
        </w:rPr>
        <w:t>المقومات</w:t>
      </w:r>
      <w:r w:rsidRPr="00DE724F">
        <w:rPr>
          <w:rFonts w:asciiTheme="minorBidi" w:eastAsiaTheme="minorEastAsia" w:hAnsiTheme="minorBidi" w:cstheme="minorBidi"/>
          <w:b/>
          <w:bCs/>
          <w:color w:val="262626" w:themeColor="text1" w:themeTint="D9"/>
          <w:kern w:val="24"/>
          <w:sz w:val="36"/>
          <w:szCs w:val="36"/>
          <w:u w:val="single"/>
          <w:rtl/>
        </w:rPr>
        <w:t xml:space="preserve"> </w:t>
      </w:r>
      <w:r w:rsidRPr="00DE724F">
        <w:rPr>
          <w:rFonts w:asciiTheme="minorBidi" w:eastAsiaTheme="minorEastAsia" w:hAnsiTheme="minorBidi" w:cstheme="minorBidi" w:hint="cs"/>
          <w:b/>
          <w:bCs/>
          <w:color w:val="262626" w:themeColor="text1" w:themeTint="D9"/>
          <w:kern w:val="24"/>
          <w:sz w:val="36"/>
          <w:szCs w:val="36"/>
          <w:u w:val="single"/>
          <w:rtl/>
        </w:rPr>
        <w:t>الحضارية</w:t>
      </w:r>
      <w:r w:rsidRPr="00DE724F">
        <w:rPr>
          <w:rFonts w:asciiTheme="minorBidi" w:eastAsiaTheme="minorEastAsia" w:hAnsiTheme="minorBidi" w:cstheme="minorBidi"/>
          <w:b/>
          <w:bCs/>
          <w:color w:val="262626" w:themeColor="text1" w:themeTint="D9"/>
          <w:kern w:val="24"/>
          <w:sz w:val="36"/>
          <w:szCs w:val="36"/>
          <w:u w:val="single"/>
        </w:rPr>
        <w:t>:</w:t>
      </w:r>
    </w:p>
    <w:p w:rsidR="00F6575C" w:rsidRPr="00DE724F" w:rsidRDefault="00F6575C" w:rsidP="00F6575C">
      <w:pPr>
        <w:pStyle w:val="a4"/>
        <w:numPr>
          <w:ilvl w:val="0"/>
          <w:numId w:val="2"/>
        </w:numPr>
        <w:bidi/>
        <w:rPr>
          <w:rFonts w:asciiTheme="minorBidi" w:eastAsiaTheme="minorEastAsia" w:hAnsiTheme="minorBidi" w:cstheme="minorBidi"/>
          <w:color w:val="262626" w:themeColor="text1" w:themeTint="D9"/>
          <w:kern w:val="24"/>
          <w:sz w:val="28"/>
          <w:szCs w:val="28"/>
          <w:rtl/>
        </w:rPr>
      </w:pPr>
      <w:r w:rsidRPr="00DE724F">
        <w:rPr>
          <w:rFonts w:asciiTheme="minorBidi" w:eastAsiaTheme="minorEastAsia" w:hAnsiTheme="minorBidi" w:cstheme="minorBidi" w:hint="cs"/>
          <w:color w:val="262626" w:themeColor="text1" w:themeTint="D9"/>
          <w:kern w:val="24"/>
          <w:sz w:val="28"/>
          <w:szCs w:val="28"/>
          <w:rtl/>
        </w:rPr>
        <w:t>تشكل</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الحضارة</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العربية</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رمزاً</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مميزاً</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للعروبة</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والتي</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لا</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تقل</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أهمية</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عن</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الحضارات</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الأخرى</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حيث</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يجمع</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المؤرخون</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على</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ما</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قدمته</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الحضارة</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العربية</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بجوانبها</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الفكرية</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والعلمية</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للعالم</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من</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خدمات،</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خصوصاً</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في</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العصور</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الوسطى</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عندما</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كانت</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أوروبا</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في</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حالة</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من</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الركود</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الحضاري</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وكانت</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تلك</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الفترة</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تمثل</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عصر</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ازدهار</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الحضارة</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العربية</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حيث</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لمعت</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أسماء</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فكرية</w:t>
      </w:r>
      <w:r w:rsidRPr="00DE724F">
        <w:rPr>
          <w:rFonts w:asciiTheme="minorBidi" w:eastAsiaTheme="minorEastAsia" w:hAnsiTheme="minorBidi" w:cstheme="minorBidi"/>
          <w:color w:val="262626" w:themeColor="text1" w:themeTint="D9"/>
          <w:kern w:val="24"/>
          <w:sz w:val="28"/>
          <w:szCs w:val="28"/>
          <w:rtl/>
        </w:rPr>
        <w:t xml:space="preserve"> </w:t>
      </w:r>
      <w:proofErr w:type="gramStart"/>
      <w:r w:rsidRPr="00DE724F">
        <w:rPr>
          <w:rFonts w:asciiTheme="minorBidi" w:eastAsiaTheme="minorEastAsia" w:hAnsiTheme="minorBidi" w:cstheme="minorBidi" w:hint="cs"/>
          <w:color w:val="262626" w:themeColor="text1" w:themeTint="D9"/>
          <w:kern w:val="24"/>
          <w:sz w:val="28"/>
          <w:szCs w:val="28"/>
          <w:rtl/>
        </w:rPr>
        <w:t>و</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علمية</w:t>
      </w:r>
      <w:proofErr w:type="gramEnd"/>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مثل</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الطبري</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وابن</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سيناء</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والرازي،</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وفي</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هذا</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الشأن</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علماء</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الغرب</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بأسبقية</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العرب</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في</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ابتداع</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الكيمياء</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إلى</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الحد</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الذي</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اشتق</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الاسم</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الاوروبي</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لهذا</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العلم</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من</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الأصل</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العربي،</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مثلما</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حدث</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بالنسبة</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لعم</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الجبر</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تماماً،</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وفضل</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جابر</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ابن</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حيان</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في</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هذا</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المجال</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كان</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عظيماً</w:t>
      </w:r>
      <w:r w:rsidRPr="00DE724F">
        <w:rPr>
          <w:rFonts w:asciiTheme="minorBidi" w:eastAsiaTheme="minorEastAsia" w:hAnsiTheme="minorBidi" w:cstheme="minorBidi"/>
          <w:color w:val="262626" w:themeColor="text1" w:themeTint="D9"/>
          <w:kern w:val="24"/>
          <w:sz w:val="28"/>
          <w:szCs w:val="28"/>
        </w:rPr>
        <w:t xml:space="preserve">. </w:t>
      </w:r>
    </w:p>
    <w:p w:rsidR="00F6575C" w:rsidRDefault="00F6575C" w:rsidP="00F6575C">
      <w:pPr>
        <w:pStyle w:val="a4"/>
        <w:numPr>
          <w:ilvl w:val="0"/>
          <w:numId w:val="2"/>
        </w:numPr>
        <w:bidi/>
        <w:rPr>
          <w:rFonts w:asciiTheme="minorBidi" w:eastAsiaTheme="minorEastAsia" w:hAnsiTheme="minorBidi" w:cstheme="minorBidi"/>
          <w:color w:val="262626" w:themeColor="text1" w:themeTint="D9"/>
          <w:kern w:val="24"/>
          <w:sz w:val="28"/>
          <w:szCs w:val="28"/>
        </w:rPr>
      </w:pPr>
      <w:r w:rsidRPr="00DE724F">
        <w:rPr>
          <w:rFonts w:asciiTheme="minorBidi" w:eastAsiaTheme="minorEastAsia" w:hAnsiTheme="minorBidi" w:cstheme="minorBidi" w:hint="cs"/>
          <w:color w:val="262626" w:themeColor="text1" w:themeTint="D9"/>
          <w:kern w:val="24"/>
          <w:sz w:val="28"/>
          <w:szCs w:val="28"/>
          <w:rtl/>
        </w:rPr>
        <w:t>كذلك</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ابن</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الهيثم</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والبيروني</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اللذان</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كان</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لهما</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دور</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في</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تطوير</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علم</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الهندسة</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وحساب</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المثلثات</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كما</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أشاد</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الاوروبيون</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بفضل</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العرب</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في</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مجال</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الرياضيات</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خصوصاً</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في</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طرحهم</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لمفهوم</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الصفر</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الذي</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ساعد</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على</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حل</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كثير</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من</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المشكلات</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الرياضية</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بالإضافة</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إلى</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فضل</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العلماء</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العرب</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في</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علم</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الجغرافيا</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مثل</w:t>
      </w:r>
      <w:r w:rsidRPr="00DE724F">
        <w:rPr>
          <w:rFonts w:asciiTheme="minorBidi" w:eastAsiaTheme="minorEastAsia" w:hAnsiTheme="minorBidi" w:cstheme="minorBidi"/>
          <w:color w:val="262626" w:themeColor="text1" w:themeTint="D9"/>
          <w:kern w:val="24"/>
          <w:sz w:val="28"/>
          <w:szCs w:val="28"/>
          <w:rtl/>
        </w:rPr>
        <w:t xml:space="preserve"> </w:t>
      </w:r>
      <w:r w:rsidRPr="00DE724F">
        <w:rPr>
          <w:rFonts w:asciiTheme="minorBidi" w:eastAsiaTheme="minorEastAsia" w:hAnsiTheme="minorBidi" w:cstheme="minorBidi" w:hint="cs"/>
          <w:color w:val="262626" w:themeColor="text1" w:themeTint="D9"/>
          <w:kern w:val="24"/>
          <w:sz w:val="28"/>
          <w:szCs w:val="28"/>
          <w:rtl/>
        </w:rPr>
        <w:t>الادريسي</w:t>
      </w:r>
      <w:r w:rsidRPr="00DE724F">
        <w:rPr>
          <w:rFonts w:asciiTheme="minorBidi" w:eastAsiaTheme="minorEastAsia" w:hAnsiTheme="minorBidi" w:cstheme="minorBidi"/>
          <w:color w:val="262626" w:themeColor="text1" w:themeTint="D9"/>
          <w:kern w:val="24"/>
          <w:sz w:val="28"/>
          <w:szCs w:val="28"/>
        </w:rPr>
        <w:t>.</w:t>
      </w:r>
    </w:p>
    <w:p w:rsidR="00F6575C" w:rsidRPr="00DE724F" w:rsidRDefault="00F6575C" w:rsidP="00F6575C">
      <w:pPr>
        <w:pStyle w:val="a4"/>
        <w:numPr>
          <w:ilvl w:val="0"/>
          <w:numId w:val="2"/>
        </w:numPr>
        <w:bidi/>
        <w:rPr>
          <w:rFonts w:asciiTheme="minorBidi" w:eastAsiaTheme="minorEastAsia" w:hAnsiTheme="minorBidi" w:cstheme="minorBidi"/>
          <w:b/>
          <w:bCs/>
          <w:color w:val="262626" w:themeColor="text1" w:themeTint="D9"/>
          <w:kern w:val="24"/>
          <w:sz w:val="36"/>
          <w:szCs w:val="36"/>
          <w:u w:val="single"/>
        </w:rPr>
      </w:pPr>
      <w:r w:rsidRPr="00DE724F">
        <w:rPr>
          <w:rFonts w:asciiTheme="minorBidi" w:eastAsiaTheme="minorEastAsia" w:hAnsiTheme="minorBidi" w:cstheme="minorBidi"/>
          <w:b/>
          <w:bCs/>
          <w:color w:val="262626" w:themeColor="text1" w:themeTint="D9"/>
          <w:kern w:val="24"/>
          <w:sz w:val="36"/>
          <w:szCs w:val="36"/>
          <w:u w:val="single"/>
          <w:rtl/>
        </w:rPr>
        <w:t>2/ المقومات الثقافية:</w:t>
      </w:r>
    </w:p>
    <w:p w:rsidR="00F6575C" w:rsidRPr="00F6575C" w:rsidRDefault="00F6575C" w:rsidP="00F6575C">
      <w:pPr>
        <w:pStyle w:val="a4"/>
        <w:numPr>
          <w:ilvl w:val="0"/>
          <w:numId w:val="2"/>
        </w:numPr>
        <w:bidi/>
        <w:rPr>
          <w:rFonts w:asciiTheme="minorBidi" w:eastAsiaTheme="minorEastAsia" w:hAnsiTheme="minorBidi" w:cstheme="minorBidi"/>
          <w:color w:val="262626" w:themeColor="text1" w:themeTint="D9"/>
          <w:kern w:val="24"/>
          <w:sz w:val="28"/>
          <w:szCs w:val="28"/>
          <w:rtl/>
        </w:rPr>
      </w:pPr>
      <w:r w:rsidRPr="00DE724F">
        <w:rPr>
          <w:rFonts w:asciiTheme="minorBidi" w:eastAsiaTheme="minorEastAsia" w:hAnsiTheme="minorBidi" w:cstheme="minorBidi"/>
          <w:color w:val="262626" w:themeColor="text1" w:themeTint="D9"/>
          <w:kern w:val="24"/>
          <w:sz w:val="28"/>
          <w:szCs w:val="28"/>
          <w:rtl/>
        </w:rPr>
        <w:t xml:space="preserve">يرتبط مفهوم الثقافة بمفهوم آخر ملازم له وهو الحضارة وكثيراً ما يحث شيء من اللبس في تحديد المفهومين؛ حيث تتمثل الثقافة في الفنون والآداب وقواعد السلوك والفكر بينما تمثل الحضارة جانب ملموس أكثر متمثل في الأمور والوسائل المادية </w:t>
      </w:r>
      <w:r w:rsidRPr="00F6575C">
        <w:rPr>
          <w:rFonts w:asciiTheme="minorBidi" w:eastAsiaTheme="minorEastAsia" w:hAnsiTheme="minorBidi" w:cstheme="minorBidi"/>
          <w:color w:val="262626" w:themeColor="text1" w:themeTint="D9"/>
          <w:kern w:val="24"/>
          <w:sz w:val="28"/>
          <w:szCs w:val="28"/>
          <w:rtl/>
        </w:rPr>
        <w:t>والتكنولوجية والعلمية والصناعية.</w:t>
      </w:r>
    </w:p>
    <w:p w:rsidR="00F6575C" w:rsidRPr="00DE724F" w:rsidRDefault="00F6575C" w:rsidP="00F6575C">
      <w:pPr>
        <w:pStyle w:val="a4"/>
        <w:numPr>
          <w:ilvl w:val="0"/>
          <w:numId w:val="2"/>
        </w:numPr>
        <w:bidi/>
        <w:rPr>
          <w:rFonts w:asciiTheme="minorBidi" w:eastAsiaTheme="minorEastAsia" w:hAnsiTheme="minorBidi" w:cstheme="minorBidi"/>
          <w:color w:val="262626" w:themeColor="text1" w:themeTint="D9"/>
          <w:kern w:val="24"/>
          <w:sz w:val="28"/>
          <w:szCs w:val="28"/>
        </w:rPr>
      </w:pPr>
      <w:r w:rsidRPr="00F6575C">
        <w:rPr>
          <w:rFonts w:asciiTheme="minorBidi" w:eastAsiaTheme="minorEastAsia" w:hAnsiTheme="minorBidi" w:cstheme="minorBidi"/>
          <w:color w:val="262626" w:themeColor="text1" w:themeTint="D9"/>
          <w:kern w:val="24"/>
          <w:sz w:val="28"/>
          <w:szCs w:val="28"/>
          <w:rtl/>
        </w:rPr>
        <w:t>تمثل اللغة العربية إحدى ركائز الثقافة العربية واللغة هي أساس القومية فهي التي توحد الإحساس بالانتماء بين ابناء الجماعة الواحدة، وتخلق فيهم التجاوب العاطفي والتآلف الروحي، ثم هي وسيلة نقل الافكار والتعبير عن المشاعر، ومن الطبيعي أن يحتاج الانسان إلى لغة مشتركة تسهل عليه الاتصال والتفاعل مع أفراد مجتمعه مما يؤدي إلى توحد في الثقافة. وينطبق ذلك على اللغة العربية حيث تمثل أداة الثقافة العربية، وقد قاومت اللغة العربية التيارات الاستعمارية محتفظة بوجودها المميز كقوة فاعلة في مختلف المراحل التاريخية في دعم الكيان العربي،</w:t>
      </w:r>
      <w:r w:rsidRPr="00DE724F">
        <w:rPr>
          <w:rFonts w:asciiTheme="minorBidi" w:eastAsiaTheme="minorEastAsia" w:hAnsiTheme="minorBidi" w:cstheme="minorBidi"/>
          <w:color w:val="262626" w:themeColor="text1" w:themeTint="D9"/>
          <w:kern w:val="24"/>
          <w:sz w:val="28"/>
          <w:szCs w:val="28"/>
          <w:rtl/>
        </w:rPr>
        <w:t xml:space="preserve"> والمحافظة على روابط الشعب </w:t>
      </w:r>
      <w:r w:rsidRPr="00DE724F">
        <w:rPr>
          <w:rFonts w:asciiTheme="minorBidi" w:eastAsiaTheme="minorEastAsia" w:hAnsiTheme="minorBidi" w:cstheme="minorBidi"/>
          <w:b/>
          <w:bCs/>
          <w:color w:val="262626" w:themeColor="text1" w:themeTint="D9"/>
          <w:kern w:val="24"/>
          <w:sz w:val="28"/>
          <w:szCs w:val="28"/>
          <w:rtl/>
        </w:rPr>
        <w:t>العربي</w:t>
      </w:r>
      <w:r w:rsidRPr="00DE724F">
        <w:rPr>
          <w:rFonts w:asciiTheme="minorBidi" w:eastAsiaTheme="minorEastAsia" w:hAnsiTheme="minorBidi" w:cstheme="minorBidi"/>
          <w:color w:val="262626" w:themeColor="text1" w:themeTint="D9"/>
          <w:kern w:val="24"/>
          <w:sz w:val="28"/>
          <w:szCs w:val="28"/>
          <w:rtl/>
        </w:rPr>
        <w:t>.</w:t>
      </w:r>
    </w:p>
    <w:p w:rsidR="00F6575C" w:rsidRPr="00EE5F65" w:rsidRDefault="00F6575C" w:rsidP="00F6575C">
      <w:pPr>
        <w:pStyle w:val="a4"/>
        <w:numPr>
          <w:ilvl w:val="0"/>
          <w:numId w:val="2"/>
        </w:numPr>
        <w:bidi/>
        <w:rPr>
          <w:rFonts w:asciiTheme="minorBidi" w:eastAsiaTheme="minorEastAsia" w:hAnsiTheme="minorBidi" w:cstheme="minorBidi"/>
          <w:color w:val="262626" w:themeColor="text1" w:themeTint="D9"/>
          <w:kern w:val="24"/>
          <w:sz w:val="28"/>
          <w:szCs w:val="28"/>
          <w:rtl/>
        </w:rPr>
      </w:pPr>
      <w:r w:rsidRPr="00DE724F">
        <w:rPr>
          <w:rFonts w:asciiTheme="minorBidi" w:eastAsiaTheme="minorEastAsia" w:hAnsiTheme="minorBidi" w:cstheme="minorBidi"/>
          <w:color w:val="262626" w:themeColor="text1" w:themeTint="D9"/>
          <w:kern w:val="24"/>
          <w:sz w:val="28"/>
          <w:szCs w:val="28"/>
          <w:rtl/>
        </w:rPr>
        <w:t xml:space="preserve"> ومما يثبت ذلك انصات العرب لآيات القرآن الكريم إذا تليت في محطة </w:t>
      </w:r>
      <w:r w:rsidRPr="00DE724F">
        <w:rPr>
          <w:rFonts w:asciiTheme="minorBidi" w:eastAsiaTheme="minorEastAsia" w:hAnsiTheme="minorBidi" w:cstheme="minorBidi"/>
          <w:b/>
          <w:bCs/>
          <w:color w:val="262626" w:themeColor="text1" w:themeTint="D9"/>
          <w:kern w:val="24"/>
          <w:sz w:val="28"/>
          <w:szCs w:val="28"/>
          <w:rtl/>
        </w:rPr>
        <w:t>عربية</w:t>
      </w:r>
      <w:r w:rsidRPr="00DE724F">
        <w:rPr>
          <w:rFonts w:asciiTheme="minorBidi" w:eastAsiaTheme="minorEastAsia" w:hAnsiTheme="minorBidi" w:cstheme="minorBidi"/>
          <w:color w:val="262626" w:themeColor="text1" w:themeTint="D9"/>
          <w:kern w:val="24"/>
          <w:sz w:val="28"/>
          <w:szCs w:val="28"/>
          <w:rtl/>
        </w:rPr>
        <w:t>.</w:t>
      </w:r>
    </w:p>
    <w:p w:rsidR="00F6575C" w:rsidRPr="00DE724F" w:rsidRDefault="00F6575C" w:rsidP="00F6575C">
      <w:pPr>
        <w:pStyle w:val="a4"/>
        <w:numPr>
          <w:ilvl w:val="0"/>
          <w:numId w:val="2"/>
        </w:numPr>
        <w:bidi/>
        <w:rPr>
          <w:rFonts w:asciiTheme="minorBidi" w:eastAsiaTheme="minorEastAsia" w:hAnsiTheme="minorBidi" w:cstheme="minorBidi"/>
          <w:b/>
          <w:bCs/>
          <w:color w:val="262626" w:themeColor="text1" w:themeTint="D9"/>
          <w:kern w:val="24"/>
          <w:sz w:val="40"/>
          <w:szCs w:val="40"/>
          <w:u w:val="single"/>
          <w:rtl/>
        </w:rPr>
      </w:pPr>
      <w:r w:rsidRPr="00DE724F">
        <w:rPr>
          <w:rFonts w:asciiTheme="minorBidi" w:eastAsiaTheme="minorEastAsia" w:hAnsiTheme="minorBidi" w:cstheme="minorBidi"/>
          <w:b/>
          <w:bCs/>
          <w:color w:val="262626" w:themeColor="text1" w:themeTint="D9"/>
          <w:kern w:val="24"/>
          <w:sz w:val="28"/>
          <w:szCs w:val="28"/>
          <w:u w:val="single"/>
          <w:rtl/>
        </w:rPr>
        <w:t xml:space="preserve"> </w:t>
      </w:r>
      <w:r>
        <w:rPr>
          <w:rFonts w:asciiTheme="minorBidi" w:eastAsiaTheme="minorEastAsia" w:hAnsiTheme="minorBidi" w:cstheme="minorBidi" w:hint="cs"/>
          <w:b/>
          <w:bCs/>
          <w:color w:val="262626" w:themeColor="text1" w:themeTint="D9"/>
          <w:kern w:val="24"/>
          <w:sz w:val="40"/>
          <w:szCs w:val="40"/>
          <w:u w:val="single"/>
          <w:rtl/>
        </w:rPr>
        <w:t>3/</w:t>
      </w:r>
      <w:r w:rsidRPr="00DE724F">
        <w:rPr>
          <w:rFonts w:asciiTheme="minorBidi" w:eastAsiaTheme="minorEastAsia" w:hAnsiTheme="minorBidi" w:cstheme="minorBidi"/>
          <w:b/>
          <w:bCs/>
          <w:color w:val="262626" w:themeColor="text1" w:themeTint="D9"/>
          <w:kern w:val="24"/>
          <w:sz w:val="40"/>
          <w:szCs w:val="40"/>
          <w:u w:val="single"/>
        </w:rPr>
        <w:t xml:space="preserve"> </w:t>
      </w:r>
      <w:r w:rsidRPr="00DE724F">
        <w:rPr>
          <w:rFonts w:asciiTheme="minorBidi" w:eastAsiaTheme="minorEastAsia" w:hAnsiTheme="minorBidi" w:cstheme="minorBidi"/>
          <w:b/>
          <w:bCs/>
          <w:color w:val="262626" w:themeColor="text1" w:themeTint="D9"/>
          <w:kern w:val="24"/>
          <w:sz w:val="40"/>
          <w:szCs w:val="40"/>
          <w:u w:val="single"/>
          <w:rtl/>
        </w:rPr>
        <w:t>مقومات جغرافية</w:t>
      </w:r>
      <w:r w:rsidRPr="00DE724F">
        <w:rPr>
          <w:rFonts w:asciiTheme="minorBidi" w:eastAsiaTheme="minorEastAsia" w:hAnsiTheme="minorBidi" w:cstheme="minorBidi"/>
          <w:b/>
          <w:bCs/>
          <w:color w:val="262626" w:themeColor="text1" w:themeTint="D9"/>
          <w:kern w:val="24"/>
          <w:sz w:val="40"/>
          <w:szCs w:val="40"/>
          <w:u w:val="single"/>
        </w:rPr>
        <w:t>:</w:t>
      </w:r>
    </w:p>
    <w:p w:rsidR="00F6575C" w:rsidRPr="00603E40" w:rsidRDefault="00F6575C" w:rsidP="00F6575C">
      <w:pPr>
        <w:pStyle w:val="a4"/>
        <w:numPr>
          <w:ilvl w:val="0"/>
          <w:numId w:val="2"/>
        </w:numPr>
        <w:bidi/>
        <w:rPr>
          <w:rFonts w:asciiTheme="minorBidi" w:eastAsiaTheme="minorEastAsia" w:hAnsiTheme="minorBidi" w:cstheme="minorBidi"/>
          <w:color w:val="262626" w:themeColor="text1" w:themeTint="D9"/>
          <w:kern w:val="24"/>
          <w:sz w:val="28"/>
          <w:szCs w:val="28"/>
        </w:rPr>
      </w:pPr>
      <w:r w:rsidRPr="00603E40">
        <w:rPr>
          <w:rFonts w:asciiTheme="minorBidi" w:eastAsiaTheme="minorEastAsia" w:hAnsiTheme="minorBidi" w:cstheme="minorBidi"/>
          <w:color w:val="262626" w:themeColor="text1" w:themeTint="D9"/>
          <w:kern w:val="24"/>
          <w:sz w:val="28"/>
          <w:szCs w:val="28"/>
          <w:rtl/>
        </w:rPr>
        <w:t>تتشابه جميع الأقطار الغربية في المظاهر الطبيعية بصورة عامة، كما تتمتع بقدر من المطر مع اعتدال الطقس في الشتاء وجفاف مع ارتفاع الحرارة صيفاً.</w:t>
      </w:r>
    </w:p>
    <w:p w:rsidR="00F6575C" w:rsidRPr="00603E40" w:rsidRDefault="00F6575C" w:rsidP="00F6575C">
      <w:pPr>
        <w:pStyle w:val="a4"/>
        <w:numPr>
          <w:ilvl w:val="0"/>
          <w:numId w:val="2"/>
        </w:numPr>
        <w:bidi/>
        <w:rPr>
          <w:rFonts w:asciiTheme="minorBidi" w:eastAsiaTheme="minorEastAsia" w:hAnsiTheme="minorBidi" w:cstheme="minorBidi"/>
          <w:color w:val="262626" w:themeColor="text1" w:themeTint="D9"/>
          <w:kern w:val="24"/>
          <w:sz w:val="28"/>
          <w:szCs w:val="28"/>
          <w:rtl/>
        </w:rPr>
      </w:pPr>
      <w:r w:rsidRPr="00DE724F">
        <w:rPr>
          <w:rFonts w:asciiTheme="minorBidi" w:eastAsiaTheme="minorEastAsia" w:hAnsiTheme="minorBidi" w:cstheme="minorBidi"/>
          <w:b/>
          <w:bCs/>
          <w:color w:val="262626" w:themeColor="text1" w:themeTint="D9"/>
          <w:kern w:val="24"/>
          <w:sz w:val="32"/>
          <w:szCs w:val="32"/>
          <w:u w:val="single"/>
          <w:rtl/>
        </w:rPr>
        <w:t>4</w:t>
      </w:r>
      <w:r w:rsidRPr="00DE724F">
        <w:rPr>
          <w:rFonts w:asciiTheme="minorBidi" w:eastAsiaTheme="minorHAnsi" w:hAnsiTheme="minorBidi" w:cstheme="minorBidi"/>
          <w:b/>
          <w:bCs/>
          <w:color w:val="262626" w:themeColor="text1" w:themeTint="D9"/>
          <w:sz w:val="14"/>
          <w:szCs w:val="14"/>
          <w:u w:val="single"/>
          <w:rtl/>
        </w:rPr>
        <w:t xml:space="preserve"> </w:t>
      </w:r>
      <w:r w:rsidRPr="00DE724F">
        <w:rPr>
          <w:rFonts w:asciiTheme="minorBidi" w:eastAsiaTheme="minorEastAsia" w:hAnsiTheme="minorBidi" w:cstheme="minorBidi"/>
          <w:b/>
          <w:bCs/>
          <w:color w:val="262626" w:themeColor="text1" w:themeTint="D9"/>
          <w:kern w:val="24"/>
          <w:sz w:val="32"/>
          <w:szCs w:val="32"/>
          <w:u w:val="single"/>
          <w:rtl/>
        </w:rPr>
        <w:t>/ المقومات الديموغرافية:</w:t>
      </w:r>
      <w:r w:rsidRPr="00DE724F">
        <w:rPr>
          <w:rFonts w:asciiTheme="minorBidi" w:eastAsiaTheme="minorEastAsia" w:hAnsiTheme="minorBidi" w:cstheme="minorBidi"/>
          <w:color w:val="262626" w:themeColor="text1" w:themeTint="D9"/>
          <w:kern w:val="24"/>
          <w:sz w:val="32"/>
          <w:szCs w:val="32"/>
          <w:rtl/>
        </w:rPr>
        <w:t xml:space="preserve"> </w:t>
      </w:r>
      <w:r w:rsidRPr="00603E40">
        <w:rPr>
          <w:rFonts w:asciiTheme="minorBidi" w:eastAsiaTheme="minorEastAsia" w:hAnsiTheme="minorBidi" w:cstheme="minorBidi"/>
          <w:color w:val="262626" w:themeColor="text1" w:themeTint="D9"/>
          <w:kern w:val="24"/>
          <w:sz w:val="28"/>
          <w:szCs w:val="28"/>
          <w:rtl/>
        </w:rPr>
        <w:t xml:space="preserve">هناك </w:t>
      </w:r>
      <w:r w:rsidRPr="00F6575C">
        <w:rPr>
          <w:rFonts w:asciiTheme="minorBidi" w:eastAsiaTheme="minorEastAsia" w:hAnsiTheme="minorBidi" w:cstheme="minorBidi"/>
          <w:kern w:val="24"/>
          <w:sz w:val="28"/>
          <w:szCs w:val="28"/>
          <w:rtl/>
        </w:rPr>
        <w:t xml:space="preserve">عدة مقومات مشتركة بين الدول العربية </w:t>
      </w:r>
      <w:proofErr w:type="gramStart"/>
      <w:r w:rsidRPr="00F6575C">
        <w:rPr>
          <w:rFonts w:asciiTheme="minorBidi" w:eastAsiaTheme="minorEastAsia" w:hAnsiTheme="minorBidi" w:cstheme="minorBidi"/>
          <w:kern w:val="24"/>
          <w:sz w:val="28"/>
          <w:szCs w:val="28"/>
          <w:rtl/>
        </w:rPr>
        <w:t>منها :</w:t>
      </w:r>
      <w:r w:rsidRPr="00F6575C">
        <w:rPr>
          <w:rFonts w:asciiTheme="minorBidi" w:eastAsiaTheme="minorEastAsia" w:hAnsiTheme="minorBidi" w:cstheme="minorBidi"/>
          <w:kern w:val="24"/>
          <w:sz w:val="28"/>
          <w:szCs w:val="28"/>
          <w:rtl/>
        </w:rPr>
        <w:br/>
        <w:t>أ</w:t>
      </w:r>
      <w:proofErr w:type="gramEnd"/>
      <w:r w:rsidRPr="00F6575C">
        <w:rPr>
          <w:rFonts w:asciiTheme="minorBidi" w:eastAsiaTheme="minorEastAsia" w:hAnsiTheme="minorBidi" w:cstheme="minorBidi"/>
          <w:kern w:val="24"/>
          <w:sz w:val="28"/>
          <w:szCs w:val="28"/>
          <w:rtl/>
        </w:rPr>
        <w:t xml:space="preserve">- ارتفاع معدل نمو السكان.   </w:t>
      </w:r>
      <w:r w:rsidRPr="00F6575C">
        <w:rPr>
          <w:rFonts w:asciiTheme="minorBidi" w:eastAsiaTheme="minorEastAsia" w:hAnsiTheme="minorBidi" w:cstheme="minorBidi"/>
          <w:kern w:val="24"/>
          <w:sz w:val="28"/>
          <w:szCs w:val="28"/>
          <w:rtl/>
        </w:rPr>
        <w:br/>
        <w:t xml:space="preserve">   </w:t>
      </w:r>
      <w:r w:rsidRPr="00F6575C">
        <w:rPr>
          <w:rFonts w:asciiTheme="minorBidi" w:eastAsiaTheme="minorEastAsia" w:hAnsiTheme="minorBidi" w:cstheme="minorBidi" w:hint="cs"/>
          <w:kern w:val="24"/>
          <w:sz w:val="28"/>
          <w:szCs w:val="28"/>
          <w:rtl/>
        </w:rPr>
        <w:t>ب-كثافة</w:t>
      </w:r>
      <w:r w:rsidRPr="00F6575C">
        <w:rPr>
          <w:rFonts w:asciiTheme="minorBidi" w:eastAsiaTheme="minorEastAsia" w:hAnsiTheme="minorBidi" w:cstheme="minorBidi"/>
          <w:kern w:val="24"/>
          <w:sz w:val="28"/>
          <w:szCs w:val="28"/>
          <w:rtl/>
        </w:rPr>
        <w:t xml:space="preserve"> السكان.</w:t>
      </w:r>
      <w:r w:rsidRPr="00F6575C">
        <w:rPr>
          <w:rFonts w:asciiTheme="minorBidi" w:eastAsiaTheme="minorEastAsia" w:hAnsiTheme="minorBidi" w:cstheme="minorBidi"/>
          <w:kern w:val="24"/>
          <w:sz w:val="28"/>
          <w:szCs w:val="28"/>
          <w:rtl/>
        </w:rPr>
        <w:br/>
        <w:t>ج</w:t>
      </w:r>
      <w:r w:rsidRPr="00F6575C">
        <w:rPr>
          <w:rFonts w:asciiTheme="minorBidi" w:eastAsiaTheme="minorEastAsia" w:hAnsiTheme="minorBidi" w:cstheme="minorBidi" w:hint="cs"/>
          <w:kern w:val="24"/>
          <w:sz w:val="28"/>
          <w:szCs w:val="28"/>
          <w:rtl/>
        </w:rPr>
        <w:t>-الشعب</w:t>
      </w:r>
      <w:r w:rsidRPr="00F6575C">
        <w:rPr>
          <w:rFonts w:asciiTheme="minorBidi" w:eastAsiaTheme="minorEastAsia" w:hAnsiTheme="minorBidi" w:cstheme="minorBidi"/>
          <w:kern w:val="24"/>
          <w:sz w:val="28"/>
          <w:szCs w:val="28"/>
          <w:rtl/>
        </w:rPr>
        <w:t xml:space="preserve"> العربي شعب فتي.</w:t>
      </w:r>
      <w:r w:rsidRPr="00F6575C">
        <w:rPr>
          <w:rFonts w:asciiTheme="minorBidi" w:eastAsiaTheme="minorEastAsia" w:hAnsiTheme="minorBidi" w:cstheme="minorBidi"/>
          <w:kern w:val="24"/>
          <w:sz w:val="28"/>
          <w:szCs w:val="28"/>
          <w:rtl/>
        </w:rPr>
        <w:br/>
        <w:t xml:space="preserve"> </w:t>
      </w:r>
      <w:r w:rsidRPr="00F6575C">
        <w:rPr>
          <w:rFonts w:asciiTheme="minorBidi" w:eastAsiaTheme="minorEastAsia" w:hAnsiTheme="minorBidi" w:cstheme="minorBidi" w:hint="cs"/>
          <w:kern w:val="24"/>
          <w:sz w:val="28"/>
          <w:szCs w:val="28"/>
          <w:rtl/>
        </w:rPr>
        <w:t>د-ارتفاع</w:t>
      </w:r>
      <w:r w:rsidRPr="00F6575C">
        <w:rPr>
          <w:rFonts w:asciiTheme="minorBidi" w:eastAsiaTheme="minorEastAsia" w:hAnsiTheme="minorBidi" w:cstheme="minorBidi"/>
          <w:kern w:val="24"/>
          <w:sz w:val="28"/>
          <w:szCs w:val="28"/>
          <w:rtl/>
        </w:rPr>
        <w:t xml:space="preserve"> نسبة الأمية بين الشعب العربي</w:t>
      </w:r>
      <w:r w:rsidRPr="00F6575C">
        <w:rPr>
          <w:rFonts w:asciiTheme="minorBidi" w:eastAsiaTheme="minorEastAsia" w:hAnsiTheme="minorBidi" w:cstheme="minorBidi"/>
          <w:kern w:val="24"/>
          <w:sz w:val="28"/>
          <w:szCs w:val="28"/>
          <w:rtl/>
        </w:rPr>
        <w:br/>
      </w:r>
      <w:r w:rsidRPr="00F6575C">
        <w:rPr>
          <w:rFonts w:asciiTheme="minorBidi" w:eastAsiaTheme="minorEastAsia" w:hAnsiTheme="minorBidi" w:cstheme="minorBidi" w:hint="cs"/>
          <w:kern w:val="24"/>
          <w:sz w:val="28"/>
          <w:szCs w:val="28"/>
          <w:rtl/>
        </w:rPr>
        <w:t>هـ-نمو</w:t>
      </w:r>
      <w:r w:rsidRPr="00F6575C">
        <w:rPr>
          <w:rFonts w:asciiTheme="minorBidi" w:eastAsiaTheme="minorEastAsia" w:hAnsiTheme="minorBidi" w:cstheme="minorBidi"/>
          <w:kern w:val="24"/>
          <w:sz w:val="28"/>
          <w:szCs w:val="28"/>
          <w:rtl/>
        </w:rPr>
        <w:t xml:space="preserve"> الهجرة من الريف إلى المدن بحثاً عن الخدمات.</w:t>
      </w:r>
      <w:r w:rsidRPr="00F6575C">
        <w:rPr>
          <w:rFonts w:asciiTheme="minorBidi" w:eastAsiaTheme="minorEastAsia" w:hAnsiTheme="minorBidi" w:cstheme="minorBidi"/>
          <w:kern w:val="24"/>
          <w:sz w:val="28"/>
          <w:szCs w:val="28"/>
          <w:rtl/>
        </w:rPr>
        <w:br/>
        <w:t>ك</w:t>
      </w:r>
      <w:r w:rsidRPr="00F6575C">
        <w:rPr>
          <w:rFonts w:asciiTheme="minorBidi" w:eastAsiaTheme="minorEastAsia" w:hAnsiTheme="minorBidi" w:cstheme="minorBidi" w:hint="cs"/>
          <w:kern w:val="24"/>
          <w:sz w:val="28"/>
          <w:szCs w:val="28"/>
          <w:rtl/>
        </w:rPr>
        <w:t>-هجرة</w:t>
      </w:r>
      <w:r w:rsidRPr="00F6575C">
        <w:rPr>
          <w:rFonts w:asciiTheme="minorBidi" w:eastAsiaTheme="minorEastAsia" w:hAnsiTheme="minorBidi" w:cstheme="minorBidi"/>
          <w:kern w:val="24"/>
          <w:sz w:val="28"/>
          <w:szCs w:val="28"/>
          <w:rtl/>
        </w:rPr>
        <w:t xml:space="preserve"> الأيدي العاملة من الدول غير النفطية إلى النفطية.</w:t>
      </w:r>
    </w:p>
    <w:p w:rsidR="00F6575C" w:rsidRPr="00347507" w:rsidRDefault="00F6575C" w:rsidP="00F6575C">
      <w:pPr>
        <w:pStyle w:val="a4"/>
        <w:numPr>
          <w:ilvl w:val="0"/>
          <w:numId w:val="2"/>
        </w:numPr>
        <w:bidi/>
        <w:rPr>
          <w:rFonts w:asciiTheme="minorBidi" w:eastAsiaTheme="minorEastAsia" w:hAnsiTheme="minorBidi" w:cstheme="minorBidi"/>
          <w:b/>
          <w:bCs/>
          <w:color w:val="262626" w:themeColor="text1" w:themeTint="D9"/>
          <w:kern w:val="24"/>
          <w:sz w:val="40"/>
          <w:szCs w:val="40"/>
          <w:u w:val="single"/>
          <w:rtl/>
        </w:rPr>
      </w:pPr>
      <w:r>
        <w:rPr>
          <w:rFonts w:asciiTheme="minorBidi" w:eastAsiaTheme="minorEastAsia" w:hAnsiTheme="minorBidi" w:cstheme="minorBidi" w:hint="cs"/>
          <w:b/>
          <w:bCs/>
          <w:color w:val="262626" w:themeColor="text1" w:themeTint="D9"/>
          <w:kern w:val="24"/>
          <w:sz w:val="40"/>
          <w:szCs w:val="40"/>
          <w:u w:val="single"/>
          <w:rtl/>
        </w:rPr>
        <w:lastRenderedPageBreak/>
        <w:t>5/</w:t>
      </w:r>
      <w:r w:rsidRPr="00347507">
        <w:rPr>
          <w:rFonts w:asciiTheme="minorBidi" w:eastAsiaTheme="minorEastAsia" w:hAnsiTheme="minorBidi" w:cstheme="minorBidi"/>
          <w:b/>
          <w:bCs/>
          <w:color w:val="262626" w:themeColor="text1" w:themeTint="D9"/>
          <w:kern w:val="24"/>
          <w:sz w:val="40"/>
          <w:szCs w:val="40"/>
          <w:u w:val="single"/>
        </w:rPr>
        <w:t xml:space="preserve"> </w:t>
      </w:r>
      <w:r w:rsidRPr="00347507">
        <w:rPr>
          <w:rFonts w:asciiTheme="minorBidi" w:eastAsiaTheme="minorEastAsia" w:hAnsiTheme="minorBidi" w:cstheme="minorBidi"/>
          <w:b/>
          <w:bCs/>
          <w:color w:val="262626" w:themeColor="text1" w:themeTint="D9"/>
          <w:kern w:val="24"/>
          <w:sz w:val="40"/>
          <w:szCs w:val="40"/>
          <w:u w:val="single"/>
          <w:rtl/>
        </w:rPr>
        <w:t>مقومات اقتصادية</w:t>
      </w:r>
      <w:r w:rsidRPr="00347507">
        <w:rPr>
          <w:rFonts w:asciiTheme="minorBidi" w:eastAsiaTheme="minorEastAsia" w:hAnsiTheme="minorBidi" w:cstheme="minorBidi"/>
          <w:b/>
          <w:bCs/>
          <w:color w:val="262626" w:themeColor="text1" w:themeTint="D9"/>
          <w:kern w:val="24"/>
          <w:sz w:val="40"/>
          <w:szCs w:val="40"/>
          <w:u w:val="single"/>
        </w:rPr>
        <w:t>:</w:t>
      </w:r>
    </w:p>
    <w:p w:rsidR="00F6575C" w:rsidRPr="00603E40" w:rsidRDefault="00F6575C" w:rsidP="00F6575C">
      <w:pPr>
        <w:pStyle w:val="a4"/>
        <w:numPr>
          <w:ilvl w:val="0"/>
          <w:numId w:val="2"/>
        </w:numPr>
        <w:bidi/>
        <w:rPr>
          <w:rFonts w:asciiTheme="minorBidi" w:eastAsiaTheme="minorEastAsia" w:hAnsiTheme="minorBidi" w:cstheme="minorBidi"/>
          <w:color w:val="262626" w:themeColor="text1" w:themeTint="D9"/>
          <w:kern w:val="24"/>
          <w:sz w:val="28"/>
          <w:szCs w:val="28"/>
        </w:rPr>
      </w:pPr>
      <w:r w:rsidRPr="00603E40">
        <w:rPr>
          <w:rFonts w:asciiTheme="minorBidi" w:eastAsiaTheme="minorEastAsia" w:hAnsiTheme="minorBidi" w:cstheme="minorBidi"/>
          <w:color w:val="262626" w:themeColor="text1" w:themeTint="D9"/>
          <w:kern w:val="24"/>
          <w:sz w:val="28"/>
          <w:szCs w:val="28"/>
          <w:rtl/>
        </w:rPr>
        <w:t>يقاس تقدم أو تخلف المجتمع بطريقتين هما: قياس المتوسط السنوي لدخل الفرد من الثروة القومية أو بمقدار ما يحققه المجتمع من تقدم ورقي. وتبعاً لذلك تدخل أقطار المجتمع العربي في عداد ما يسمى بالعالم الثالث، على الرغم من أن العديد منها يعد من الدول البترولية والتي يرتفع فيها متوسط دخل الفرد كما هو الحال في قطر إلا أنها لا تقوم على اقتصاد متين لأنها تعتمد على مصدر واحد للدخل. وبذلك فإن المجتمع العربي يكتسب قوته عندما يوظف موارده الطبيعية والبشرية وفقاً للأسس العلمية والتنموية المتقدمة. ويمكن حصر مقومات القوة الاقتصادية في المجتمع العربي في الثروة الزراعية، الحيوانية، المعدنية، والبشرية، وأخيراً البترول.</w:t>
      </w:r>
    </w:p>
    <w:p w:rsidR="008C21AC" w:rsidRDefault="0004044C" w:rsidP="00F6575C">
      <w:pPr>
        <w:numPr>
          <w:ilvl w:val="0"/>
          <w:numId w:val="1"/>
        </w:numPr>
        <w:rPr>
          <w:rFonts w:asciiTheme="minorBidi" w:eastAsiaTheme="minorEastAsia" w:hAnsiTheme="minorBidi"/>
          <w:kern w:val="24"/>
          <w:sz w:val="52"/>
          <w:szCs w:val="52"/>
          <w:u w:val="single"/>
        </w:rPr>
      </w:pPr>
      <w:r w:rsidRPr="00F6575C">
        <w:rPr>
          <w:rFonts w:asciiTheme="minorBidi" w:eastAsiaTheme="minorEastAsia" w:hAnsiTheme="minorBidi" w:hint="cs"/>
          <w:kern w:val="24"/>
          <w:sz w:val="52"/>
          <w:szCs w:val="52"/>
          <w:u w:val="single"/>
          <w:rtl/>
        </w:rPr>
        <w:t>////الى هنا نهاية المحاضرة الأولى //////</w:t>
      </w:r>
    </w:p>
    <w:p w:rsidR="00F6575C" w:rsidRDefault="00F6575C" w:rsidP="00F6575C">
      <w:pPr>
        <w:rPr>
          <w:rFonts w:asciiTheme="minorBidi" w:eastAsiaTheme="minorEastAsia" w:hAnsiTheme="minorBidi"/>
          <w:kern w:val="24"/>
          <w:sz w:val="52"/>
          <w:szCs w:val="52"/>
          <w:u w:val="single"/>
          <w:rtl/>
        </w:rPr>
      </w:pPr>
    </w:p>
    <w:p w:rsidR="00F6575C" w:rsidRDefault="00F6575C" w:rsidP="00F6575C">
      <w:pPr>
        <w:rPr>
          <w:rFonts w:asciiTheme="minorBidi" w:eastAsiaTheme="minorEastAsia" w:hAnsiTheme="minorBidi"/>
          <w:kern w:val="24"/>
          <w:sz w:val="52"/>
          <w:szCs w:val="52"/>
          <w:u w:val="single"/>
          <w:rtl/>
        </w:rPr>
      </w:pPr>
    </w:p>
    <w:p w:rsidR="00F6575C" w:rsidRDefault="00F6575C" w:rsidP="00F6575C">
      <w:pPr>
        <w:rPr>
          <w:rFonts w:asciiTheme="minorBidi" w:eastAsiaTheme="minorEastAsia" w:hAnsiTheme="minorBidi"/>
          <w:kern w:val="24"/>
          <w:sz w:val="52"/>
          <w:szCs w:val="52"/>
          <w:u w:val="single"/>
          <w:rtl/>
        </w:rPr>
      </w:pPr>
    </w:p>
    <w:p w:rsidR="00F6575C" w:rsidRDefault="00F6575C" w:rsidP="00F6575C">
      <w:pPr>
        <w:rPr>
          <w:rFonts w:asciiTheme="minorBidi" w:eastAsiaTheme="minorEastAsia" w:hAnsiTheme="minorBidi"/>
          <w:kern w:val="24"/>
          <w:sz w:val="52"/>
          <w:szCs w:val="52"/>
          <w:u w:val="single"/>
          <w:rtl/>
        </w:rPr>
      </w:pPr>
    </w:p>
    <w:p w:rsidR="00F6575C" w:rsidRDefault="00F6575C" w:rsidP="00F6575C">
      <w:pPr>
        <w:rPr>
          <w:rFonts w:asciiTheme="minorBidi" w:eastAsiaTheme="minorEastAsia" w:hAnsiTheme="minorBidi"/>
          <w:kern w:val="24"/>
          <w:sz w:val="52"/>
          <w:szCs w:val="52"/>
          <w:u w:val="single"/>
          <w:rtl/>
        </w:rPr>
      </w:pPr>
    </w:p>
    <w:p w:rsidR="00F6575C" w:rsidRDefault="00F6575C" w:rsidP="00F6575C">
      <w:pPr>
        <w:rPr>
          <w:rFonts w:asciiTheme="minorBidi" w:eastAsiaTheme="minorEastAsia" w:hAnsiTheme="minorBidi"/>
          <w:kern w:val="24"/>
          <w:sz w:val="52"/>
          <w:szCs w:val="52"/>
          <w:u w:val="single"/>
          <w:rtl/>
        </w:rPr>
      </w:pPr>
    </w:p>
    <w:p w:rsidR="00F6575C" w:rsidRDefault="00F6575C" w:rsidP="00F6575C">
      <w:pPr>
        <w:rPr>
          <w:rFonts w:asciiTheme="minorBidi" w:eastAsiaTheme="minorEastAsia" w:hAnsiTheme="minorBidi"/>
          <w:kern w:val="24"/>
          <w:sz w:val="52"/>
          <w:szCs w:val="52"/>
          <w:u w:val="single"/>
          <w:rtl/>
        </w:rPr>
      </w:pPr>
    </w:p>
    <w:p w:rsidR="00F6575C" w:rsidRDefault="00F6575C" w:rsidP="00F6575C">
      <w:pPr>
        <w:rPr>
          <w:rFonts w:asciiTheme="minorBidi" w:eastAsiaTheme="minorEastAsia" w:hAnsiTheme="minorBidi"/>
          <w:kern w:val="24"/>
          <w:sz w:val="52"/>
          <w:szCs w:val="52"/>
          <w:u w:val="single"/>
          <w:rtl/>
        </w:rPr>
      </w:pPr>
    </w:p>
    <w:p w:rsidR="00F6575C" w:rsidRDefault="00F6575C" w:rsidP="00F6575C">
      <w:pPr>
        <w:rPr>
          <w:rFonts w:asciiTheme="minorBidi" w:eastAsiaTheme="minorEastAsia" w:hAnsiTheme="minorBidi"/>
          <w:kern w:val="24"/>
          <w:sz w:val="52"/>
          <w:szCs w:val="52"/>
          <w:u w:val="single"/>
          <w:rtl/>
        </w:rPr>
      </w:pPr>
    </w:p>
    <w:p w:rsidR="00F6575C" w:rsidRDefault="00F6575C" w:rsidP="00F6575C">
      <w:pPr>
        <w:rPr>
          <w:rFonts w:asciiTheme="minorBidi" w:eastAsiaTheme="minorEastAsia" w:hAnsiTheme="minorBidi"/>
          <w:kern w:val="24"/>
          <w:sz w:val="52"/>
          <w:szCs w:val="52"/>
          <w:u w:val="single"/>
          <w:rtl/>
        </w:rPr>
      </w:pPr>
    </w:p>
    <w:p w:rsidR="00F6575C" w:rsidRDefault="00F6575C" w:rsidP="00F6575C">
      <w:pPr>
        <w:rPr>
          <w:rFonts w:asciiTheme="minorBidi" w:eastAsiaTheme="minorEastAsia" w:hAnsiTheme="minorBidi"/>
          <w:kern w:val="24"/>
          <w:sz w:val="52"/>
          <w:szCs w:val="52"/>
          <w:u w:val="single"/>
          <w:rtl/>
        </w:rPr>
      </w:pPr>
    </w:p>
    <w:p w:rsidR="00F6575C" w:rsidRDefault="00F6575C" w:rsidP="00F6575C">
      <w:pPr>
        <w:rPr>
          <w:rFonts w:asciiTheme="minorBidi" w:eastAsiaTheme="minorEastAsia" w:hAnsiTheme="minorBidi"/>
          <w:kern w:val="24"/>
          <w:sz w:val="52"/>
          <w:szCs w:val="52"/>
          <w:u w:val="single"/>
          <w:rtl/>
        </w:rPr>
      </w:pPr>
    </w:p>
    <w:p w:rsidR="00F6575C" w:rsidRDefault="00F6575C" w:rsidP="00F6575C">
      <w:pPr>
        <w:rPr>
          <w:rFonts w:asciiTheme="minorBidi" w:eastAsiaTheme="minorEastAsia" w:hAnsiTheme="minorBidi"/>
          <w:kern w:val="24"/>
          <w:sz w:val="52"/>
          <w:szCs w:val="52"/>
          <w:u w:val="single"/>
          <w:rtl/>
        </w:rPr>
      </w:pPr>
    </w:p>
    <w:p w:rsidR="00F6575C" w:rsidRDefault="00F6575C" w:rsidP="00F6575C">
      <w:pPr>
        <w:rPr>
          <w:rFonts w:asciiTheme="minorBidi" w:eastAsiaTheme="minorEastAsia" w:hAnsiTheme="minorBidi"/>
          <w:kern w:val="24"/>
          <w:sz w:val="52"/>
          <w:szCs w:val="52"/>
          <w:u w:val="single"/>
          <w:rtl/>
        </w:rPr>
      </w:pPr>
    </w:p>
    <w:p w:rsidR="00F6575C" w:rsidRPr="00F6575C" w:rsidRDefault="00F6575C" w:rsidP="00F6575C">
      <w:pPr>
        <w:rPr>
          <w:rFonts w:asciiTheme="minorBidi" w:eastAsiaTheme="minorEastAsia" w:hAnsiTheme="minorBidi"/>
          <w:kern w:val="24"/>
          <w:sz w:val="52"/>
          <w:szCs w:val="52"/>
          <w:u w:val="single"/>
        </w:rPr>
      </w:pPr>
    </w:p>
    <w:p w:rsidR="0004044C" w:rsidRDefault="0004044C" w:rsidP="008C21AC">
      <w:pPr>
        <w:numPr>
          <w:ilvl w:val="0"/>
          <w:numId w:val="1"/>
        </w:numPr>
        <w:rPr>
          <w:rFonts w:asciiTheme="minorBidi" w:eastAsiaTheme="minorEastAsia" w:hAnsiTheme="minorBidi"/>
          <w:b/>
          <w:bCs/>
          <w:color w:val="C00000"/>
          <w:kern w:val="24"/>
          <w:sz w:val="52"/>
          <w:szCs w:val="52"/>
          <w:highlight w:val="yellow"/>
          <w:u w:val="single"/>
        </w:rPr>
      </w:pPr>
      <w:r w:rsidRPr="0004044C">
        <w:rPr>
          <w:rFonts w:asciiTheme="minorBidi" w:eastAsiaTheme="minorEastAsia" w:hAnsiTheme="minorBidi" w:hint="cs"/>
          <w:b/>
          <w:bCs/>
          <w:color w:val="C00000"/>
          <w:kern w:val="24"/>
          <w:sz w:val="52"/>
          <w:szCs w:val="52"/>
          <w:highlight w:val="yellow"/>
          <w:u w:val="single"/>
          <w:rtl/>
        </w:rPr>
        <w:t xml:space="preserve">بداية المحاضرة </w:t>
      </w:r>
      <w:proofErr w:type="gramStart"/>
      <w:r w:rsidRPr="0004044C">
        <w:rPr>
          <w:rFonts w:asciiTheme="minorBidi" w:eastAsiaTheme="minorEastAsia" w:hAnsiTheme="minorBidi" w:hint="cs"/>
          <w:b/>
          <w:bCs/>
          <w:color w:val="C00000"/>
          <w:kern w:val="24"/>
          <w:sz w:val="52"/>
          <w:szCs w:val="52"/>
          <w:highlight w:val="yellow"/>
          <w:u w:val="single"/>
          <w:rtl/>
        </w:rPr>
        <w:t>الثانية:-</w:t>
      </w:r>
      <w:proofErr w:type="gramEnd"/>
    </w:p>
    <w:p w:rsidR="0004044C" w:rsidRDefault="0004044C" w:rsidP="0004044C">
      <w:pPr>
        <w:jc w:val="center"/>
        <w:rPr>
          <w:rFonts w:asciiTheme="minorBidi" w:eastAsiaTheme="minorEastAsia" w:hAnsiTheme="minorBidi"/>
          <w:b/>
          <w:bCs/>
          <w:color w:val="C00000"/>
          <w:kern w:val="24"/>
          <w:sz w:val="52"/>
          <w:szCs w:val="52"/>
          <w:highlight w:val="yellow"/>
          <w:u w:val="single"/>
          <w:rtl/>
        </w:rPr>
      </w:pPr>
      <w:r>
        <w:rPr>
          <w:rFonts w:asciiTheme="majorHAnsi" w:eastAsiaTheme="minorEastAsia" w:hAnsi="Tahoma"/>
          <w:b/>
          <w:bCs/>
          <w:caps/>
          <w:color w:val="FF0000"/>
          <w:spacing w:val="-20"/>
          <w:kern w:val="24"/>
          <w:position w:val="1"/>
          <w:sz w:val="80"/>
          <w:szCs w:val="80"/>
          <w:rtl/>
        </w:rPr>
        <w:t xml:space="preserve">السمات الخاصة بالمجتمع </w:t>
      </w:r>
      <w:r w:rsidRPr="0004044C">
        <w:rPr>
          <w:rFonts w:asciiTheme="majorHAnsi" w:eastAsiaTheme="minorEastAsia" w:hAnsi="Tahoma"/>
          <w:b/>
          <w:bCs/>
          <w:caps/>
          <w:color w:val="525252" w:themeColor="accent3" w:themeShade="80"/>
          <w:spacing w:val="-20"/>
          <w:kern w:val="24"/>
          <w:position w:val="1"/>
          <w:sz w:val="88"/>
          <w:szCs w:val="88"/>
          <w:rtl/>
          <w14:shadow w14:blurRad="38100" w14:dist="38100" w14:dir="2700000" w14:sx="100000" w14:sy="100000" w14:kx="0" w14:ky="0" w14:algn="tl">
            <w14:srgbClr w14:val="000000">
              <w14:alpha w14:val="57000"/>
            </w14:srgbClr>
          </w14:shadow>
        </w:rPr>
        <w:t>السعودي</w:t>
      </w:r>
      <w:r>
        <w:rPr>
          <w:rFonts w:asciiTheme="majorHAnsi" w:eastAsiaTheme="minorEastAsia" w:hAnsi="Wingdings 2"/>
          <w:caps/>
          <w:color w:val="00B050"/>
          <w:spacing w:val="-20"/>
          <w:kern w:val="24"/>
          <w:position w:val="1"/>
          <w:sz w:val="80"/>
          <w:szCs w:val="80"/>
        </w:rPr>
        <w:sym w:font="Wingdings 2" w:char="F07A"/>
      </w:r>
      <w:r w:rsidRPr="0004044C">
        <w:rPr>
          <w:rFonts w:asciiTheme="majorHAnsi" w:eastAsiaTheme="minorEastAsia" w:hAnsi="Tahoma"/>
          <w:b/>
          <w:bCs/>
          <w:caps/>
          <w:color w:val="525252" w:themeColor="accent3" w:themeShade="80"/>
          <w:spacing w:val="-20"/>
          <w:kern w:val="24"/>
          <w:position w:val="1"/>
          <w:sz w:val="88"/>
          <w:szCs w:val="88"/>
          <w:rtl/>
          <w14:shadow w14:blurRad="38100" w14:dist="38100" w14:dir="2700000" w14:sx="100000" w14:sy="100000" w14:kx="0" w14:ky="0" w14:algn="tl">
            <w14:srgbClr w14:val="000000">
              <w14:alpha w14:val="57000"/>
            </w14:srgbClr>
          </w14:shadow>
        </w:rPr>
        <w:t>نقاط</w:t>
      </w:r>
    </w:p>
    <w:p w:rsidR="00E72FC3" w:rsidRPr="0004044C" w:rsidRDefault="00E72FC3" w:rsidP="0004044C">
      <w:pPr>
        <w:jc w:val="center"/>
        <w:rPr>
          <w:rFonts w:asciiTheme="minorBidi" w:eastAsiaTheme="minorEastAsia" w:hAnsiTheme="minorBidi"/>
          <w:b/>
          <w:bCs/>
          <w:color w:val="C00000"/>
          <w:kern w:val="24"/>
          <w:sz w:val="52"/>
          <w:szCs w:val="52"/>
          <w:highlight w:val="yellow"/>
          <w:u w:val="single"/>
        </w:rPr>
      </w:pPr>
    </w:p>
    <w:p w:rsidR="0004044C" w:rsidRPr="000F335F" w:rsidRDefault="00E72FC3" w:rsidP="008C21AC">
      <w:pPr>
        <w:numPr>
          <w:ilvl w:val="0"/>
          <w:numId w:val="1"/>
        </w:numPr>
        <w:rPr>
          <w:rFonts w:asciiTheme="minorBidi" w:eastAsiaTheme="minorEastAsia" w:hAnsiTheme="minorBidi"/>
          <w:kern w:val="24"/>
          <w:sz w:val="52"/>
          <w:szCs w:val="52"/>
        </w:rPr>
      </w:pPr>
      <w:r w:rsidRPr="00E72FC3">
        <w:rPr>
          <w:rFonts w:asciiTheme="majorHAnsi" w:eastAsiaTheme="minorEastAsia" w:hAnsi="Tahoma"/>
          <w:b/>
          <w:bCs/>
          <w:caps/>
          <w:spacing w:val="-20"/>
          <w:kern w:val="24"/>
          <w:sz w:val="48"/>
          <w:szCs w:val="48"/>
          <w:rtl/>
          <w14:shadow w14:blurRad="38100" w14:dist="38100" w14:dir="2700000" w14:sx="100000" w14:sy="100000" w14:kx="0" w14:ky="0" w14:algn="tl">
            <w14:srgbClr w14:val="000000">
              <w14:alpha w14:val="57000"/>
            </w14:srgbClr>
          </w14:shadow>
        </w:rPr>
        <w:t>رغم أن المجتمع السعودي هو جزء من المجتمع العربي الكبير إلا أن له سمات خاصة نذكر منها ما يلي:</w:t>
      </w:r>
      <w:r w:rsidRPr="00E72FC3">
        <w:rPr>
          <w:rFonts w:asciiTheme="majorHAnsi" w:eastAsiaTheme="minorEastAsia" w:hAnsi="Century Gothic"/>
          <w:caps/>
          <w:spacing w:val="-20"/>
          <w:kern w:val="24"/>
          <w:sz w:val="48"/>
          <w:szCs w:val="48"/>
        </w:rPr>
        <w:br/>
      </w:r>
      <w:r w:rsidRPr="00E72FC3">
        <w:rPr>
          <w:rFonts w:asciiTheme="majorHAnsi" w:eastAsiaTheme="minorEastAsia" w:hAnsi="Century Gothic"/>
          <w:caps/>
          <w:spacing w:val="-20"/>
          <w:kern w:val="24"/>
          <w:sz w:val="48"/>
          <w:szCs w:val="48"/>
          <w:rtl/>
        </w:rPr>
        <w:t>1- الموقع الاستراتيجي الهام:</w:t>
      </w:r>
      <w:r w:rsidRPr="00E72FC3">
        <w:rPr>
          <w:rFonts w:asciiTheme="majorHAnsi" w:eastAsiaTheme="minorEastAsia" w:hAnsi="Century Gothic"/>
          <w:caps/>
          <w:spacing w:val="-20"/>
          <w:kern w:val="24"/>
          <w:sz w:val="48"/>
          <w:szCs w:val="48"/>
        </w:rPr>
        <w:br/>
      </w:r>
      <w:r w:rsidRPr="00E72FC3">
        <w:rPr>
          <w:rFonts w:asciiTheme="majorHAnsi" w:eastAsiaTheme="minorEastAsia" w:hAnsi="Tahoma"/>
          <w:caps/>
          <w:spacing w:val="-20"/>
          <w:kern w:val="24"/>
          <w:sz w:val="48"/>
          <w:szCs w:val="48"/>
          <w:rtl/>
        </w:rPr>
        <w:t>فهو يشغل من المساحة مليوناً وربع المليون ميل تقريباً وبالكيلومتر مربع 2,150,000 كم2  ومساحة المملكة العربية السعودية تضم أكبر جزء من شبة الجزيرة العربية في أقصى الجنوب الغربي من قارة آسيا, وتتمثل أهمية موقع المجتمع السعودي فيما يلي:</w:t>
      </w:r>
      <w:r w:rsidRPr="00E72FC3">
        <w:rPr>
          <w:rFonts w:asciiTheme="majorHAnsi" w:eastAsiaTheme="minorEastAsia" w:hAnsi="Century Gothic"/>
          <w:caps/>
          <w:spacing w:val="-20"/>
          <w:kern w:val="24"/>
          <w:sz w:val="48"/>
          <w:szCs w:val="48"/>
        </w:rPr>
        <w:br/>
      </w:r>
      <w:r w:rsidRPr="000F335F">
        <w:rPr>
          <w:rFonts w:asciiTheme="majorHAnsi" w:eastAsiaTheme="minorEastAsia" w:hAnsi="Tahoma"/>
          <w:caps/>
          <w:spacing w:val="-20"/>
          <w:kern w:val="24"/>
          <w:sz w:val="48"/>
          <w:szCs w:val="48"/>
          <w:rtl/>
        </w:rPr>
        <w:t>تتوسط ثلاث قارات رئيسية (أوروبا – آسيا - أفريقيا).</w:t>
      </w:r>
      <w:r w:rsidRPr="000F335F">
        <w:rPr>
          <w:rFonts w:asciiTheme="majorHAnsi" w:eastAsiaTheme="minorEastAsia" w:hAnsi="Century Gothic"/>
          <w:caps/>
          <w:spacing w:val="-20"/>
          <w:kern w:val="24"/>
          <w:sz w:val="48"/>
          <w:szCs w:val="48"/>
        </w:rPr>
        <w:br/>
      </w:r>
      <w:r w:rsidRPr="000F335F">
        <w:rPr>
          <w:rFonts w:asciiTheme="majorHAnsi" w:eastAsiaTheme="minorEastAsia" w:hAnsi="Tahoma"/>
          <w:caps/>
          <w:spacing w:val="-20"/>
          <w:kern w:val="24"/>
          <w:sz w:val="48"/>
          <w:szCs w:val="48"/>
          <w:rtl/>
        </w:rPr>
        <w:t>تعتبر مركزاً رئيسياً للاتصال بين الشرق والغرب وقد كان قديماً طريقاً للقوافل التجارية.</w:t>
      </w:r>
      <w:r w:rsidRPr="000F335F">
        <w:rPr>
          <w:rFonts w:asciiTheme="majorHAnsi" w:eastAsiaTheme="minorEastAsia" w:hAnsi="Century Gothic"/>
          <w:caps/>
          <w:spacing w:val="-20"/>
          <w:kern w:val="24"/>
          <w:sz w:val="48"/>
          <w:szCs w:val="48"/>
        </w:rPr>
        <w:br/>
      </w:r>
      <w:r w:rsidRPr="000F335F">
        <w:rPr>
          <w:rFonts w:asciiTheme="majorHAnsi" w:eastAsiaTheme="minorEastAsia" w:hAnsi="Tahoma"/>
          <w:caps/>
          <w:spacing w:val="-20"/>
          <w:kern w:val="24"/>
          <w:sz w:val="48"/>
          <w:szCs w:val="48"/>
          <w:rtl/>
        </w:rPr>
        <w:t>تشرف على البحر الأحمر والخليج العربي.</w:t>
      </w:r>
    </w:p>
    <w:p w:rsidR="002921F4" w:rsidRPr="000F335F" w:rsidRDefault="006F32AE" w:rsidP="00DB503C">
      <w:pPr>
        <w:numPr>
          <w:ilvl w:val="0"/>
          <w:numId w:val="1"/>
        </w:numPr>
        <w:rPr>
          <w:rFonts w:asciiTheme="minorBidi" w:eastAsiaTheme="minorEastAsia" w:hAnsiTheme="minorBidi"/>
          <w:kern w:val="24"/>
          <w:sz w:val="52"/>
          <w:szCs w:val="52"/>
        </w:rPr>
      </w:pPr>
      <w:proofErr w:type="gramStart"/>
      <w:r w:rsidRPr="000F335F">
        <w:rPr>
          <w:rFonts w:asciiTheme="minorBidi" w:eastAsiaTheme="minorEastAsia" w:hAnsiTheme="minorBidi"/>
          <w:kern w:val="24"/>
          <w:sz w:val="52"/>
          <w:szCs w:val="52"/>
          <w:rtl/>
        </w:rPr>
        <w:lastRenderedPageBreak/>
        <w:t>2- الأهمية</w:t>
      </w:r>
      <w:proofErr w:type="gramEnd"/>
      <w:r w:rsidRPr="000F335F">
        <w:rPr>
          <w:rFonts w:asciiTheme="minorBidi" w:eastAsiaTheme="minorEastAsia" w:hAnsiTheme="minorBidi"/>
          <w:kern w:val="24"/>
          <w:sz w:val="52"/>
          <w:szCs w:val="52"/>
          <w:rtl/>
        </w:rPr>
        <w:t xml:space="preserve"> التاريخية:</w:t>
      </w:r>
    </w:p>
    <w:p w:rsidR="002921F4" w:rsidRPr="000F335F" w:rsidRDefault="006F32AE" w:rsidP="00DB503C">
      <w:pPr>
        <w:numPr>
          <w:ilvl w:val="0"/>
          <w:numId w:val="1"/>
        </w:numPr>
        <w:rPr>
          <w:rFonts w:asciiTheme="minorBidi" w:eastAsiaTheme="minorEastAsia" w:hAnsiTheme="minorBidi"/>
          <w:kern w:val="24"/>
          <w:sz w:val="52"/>
          <w:szCs w:val="52"/>
          <w:rtl/>
        </w:rPr>
      </w:pPr>
      <w:r w:rsidRPr="000F335F">
        <w:rPr>
          <w:rFonts w:asciiTheme="minorBidi" w:eastAsiaTheme="minorEastAsia" w:hAnsiTheme="minorBidi"/>
          <w:kern w:val="24"/>
          <w:sz w:val="52"/>
          <w:szCs w:val="52"/>
          <w:rtl/>
        </w:rPr>
        <w:t xml:space="preserve">كونه شهد حضارات عظيمة منذ فجر </w:t>
      </w:r>
      <w:proofErr w:type="gramStart"/>
      <w:r w:rsidRPr="000F335F">
        <w:rPr>
          <w:rFonts w:asciiTheme="minorBidi" w:eastAsiaTheme="minorEastAsia" w:hAnsiTheme="minorBidi"/>
          <w:kern w:val="24"/>
          <w:sz w:val="52"/>
          <w:szCs w:val="52"/>
          <w:rtl/>
        </w:rPr>
        <w:t>التاريخ,</w:t>
      </w:r>
      <w:proofErr w:type="gramEnd"/>
      <w:r w:rsidRPr="000F335F">
        <w:rPr>
          <w:rFonts w:asciiTheme="minorBidi" w:eastAsiaTheme="minorEastAsia" w:hAnsiTheme="minorBidi"/>
          <w:kern w:val="24"/>
          <w:sz w:val="52"/>
          <w:szCs w:val="52"/>
          <w:rtl/>
        </w:rPr>
        <w:t xml:space="preserve"> فلم يكن المجتمع السعودي منعزلاً في تاريخه عن أحداث المجتمعات المجاورة له في الحياة السياسية والحضارية على السواء ,فقد استطاع المجتمع السعودي بفضل صلاته الوثيقة بجيرانه قبل الإسلام وكذلك بصلاته الوثيقة بعد الإسلام أن يكون مستقراً لحضارة عربية أصلية كانت هي الأساس ولا زالت عنصراً فعالاً في بناء هيكلة الحضاري والاجتماعي.</w:t>
      </w:r>
    </w:p>
    <w:p w:rsidR="00DB503C" w:rsidRPr="00DB503C" w:rsidRDefault="00DB503C" w:rsidP="00DB503C">
      <w:pPr>
        <w:rPr>
          <w:rFonts w:asciiTheme="minorBidi" w:eastAsiaTheme="minorEastAsia" w:hAnsiTheme="minorBidi"/>
          <w:kern w:val="24"/>
          <w:sz w:val="52"/>
          <w:szCs w:val="52"/>
          <w:rtl/>
        </w:rPr>
      </w:pPr>
      <w:proofErr w:type="gramStart"/>
      <w:r w:rsidRPr="00DB503C">
        <w:rPr>
          <w:rFonts w:asciiTheme="minorBidi" w:eastAsiaTheme="minorEastAsia" w:hAnsiTheme="minorBidi"/>
          <w:kern w:val="24"/>
          <w:sz w:val="52"/>
          <w:szCs w:val="52"/>
          <w:u w:val="single"/>
          <w:rtl/>
        </w:rPr>
        <w:t>3</w:t>
      </w:r>
      <w:r w:rsidRPr="00DB503C">
        <w:rPr>
          <w:rFonts w:asciiTheme="minorBidi" w:eastAsiaTheme="minorEastAsia" w:hAnsiTheme="minorBidi"/>
          <w:kern w:val="24"/>
          <w:sz w:val="52"/>
          <w:szCs w:val="52"/>
          <w:rtl/>
        </w:rPr>
        <w:t xml:space="preserve">- </w:t>
      </w:r>
      <w:r w:rsidRPr="00DB503C">
        <w:rPr>
          <w:rFonts w:asciiTheme="minorBidi" w:eastAsiaTheme="minorEastAsia" w:hAnsiTheme="minorBidi" w:hint="cs"/>
          <w:kern w:val="24"/>
          <w:sz w:val="52"/>
          <w:szCs w:val="52"/>
          <w:rtl/>
        </w:rPr>
        <w:t>الأهمية</w:t>
      </w:r>
      <w:proofErr w:type="gramEnd"/>
      <w:r w:rsidRPr="00DB503C">
        <w:rPr>
          <w:rFonts w:asciiTheme="minorBidi" w:eastAsiaTheme="minorEastAsia" w:hAnsiTheme="minorBidi"/>
          <w:kern w:val="24"/>
          <w:sz w:val="52"/>
          <w:szCs w:val="52"/>
          <w:rtl/>
        </w:rPr>
        <w:t xml:space="preserve"> </w:t>
      </w:r>
      <w:r w:rsidRPr="00DB503C">
        <w:rPr>
          <w:rFonts w:asciiTheme="minorBidi" w:eastAsiaTheme="minorEastAsia" w:hAnsiTheme="minorBidi" w:hint="cs"/>
          <w:kern w:val="24"/>
          <w:sz w:val="52"/>
          <w:szCs w:val="52"/>
          <w:rtl/>
        </w:rPr>
        <w:t>الدينية</w:t>
      </w:r>
      <w:r w:rsidRPr="00DB503C">
        <w:rPr>
          <w:rFonts w:asciiTheme="minorBidi" w:eastAsiaTheme="minorEastAsia" w:hAnsiTheme="minorBidi"/>
          <w:kern w:val="24"/>
          <w:sz w:val="52"/>
          <w:szCs w:val="52"/>
          <w:rtl/>
        </w:rPr>
        <w:t>:</w:t>
      </w:r>
    </w:p>
    <w:p w:rsidR="00DB503C" w:rsidRPr="00DB503C" w:rsidRDefault="00DB503C" w:rsidP="00DB503C">
      <w:pPr>
        <w:rPr>
          <w:rFonts w:asciiTheme="minorBidi" w:eastAsiaTheme="minorEastAsia" w:hAnsiTheme="minorBidi"/>
          <w:kern w:val="24"/>
          <w:sz w:val="52"/>
          <w:szCs w:val="52"/>
          <w:rtl/>
        </w:rPr>
      </w:pPr>
      <w:r w:rsidRPr="00DB503C">
        <w:rPr>
          <w:rFonts w:asciiTheme="minorBidi" w:eastAsiaTheme="minorEastAsia" w:hAnsiTheme="minorBidi" w:hint="cs"/>
          <w:kern w:val="24"/>
          <w:sz w:val="52"/>
          <w:szCs w:val="52"/>
          <w:rtl/>
        </w:rPr>
        <w:t>حيث</w:t>
      </w:r>
      <w:r w:rsidRPr="00DB503C">
        <w:rPr>
          <w:rFonts w:asciiTheme="minorBidi" w:eastAsiaTheme="minorEastAsia" w:hAnsiTheme="minorBidi"/>
          <w:kern w:val="24"/>
          <w:sz w:val="52"/>
          <w:szCs w:val="52"/>
          <w:rtl/>
        </w:rPr>
        <w:t xml:space="preserve"> </w:t>
      </w:r>
      <w:r w:rsidRPr="00DB503C">
        <w:rPr>
          <w:rFonts w:asciiTheme="minorBidi" w:eastAsiaTheme="minorEastAsia" w:hAnsiTheme="minorBidi" w:hint="cs"/>
          <w:kern w:val="24"/>
          <w:sz w:val="52"/>
          <w:szCs w:val="52"/>
          <w:rtl/>
        </w:rPr>
        <w:t>تعتبر</w:t>
      </w:r>
      <w:r w:rsidRPr="00DB503C">
        <w:rPr>
          <w:rFonts w:asciiTheme="minorBidi" w:eastAsiaTheme="minorEastAsia" w:hAnsiTheme="minorBidi"/>
          <w:kern w:val="24"/>
          <w:sz w:val="52"/>
          <w:szCs w:val="52"/>
          <w:rtl/>
        </w:rPr>
        <w:t xml:space="preserve"> </w:t>
      </w:r>
      <w:r w:rsidRPr="00DB503C">
        <w:rPr>
          <w:rFonts w:asciiTheme="minorBidi" w:eastAsiaTheme="minorEastAsia" w:hAnsiTheme="minorBidi" w:hint="cs"/>
          <w:kern w:val="24"/>
          <w:sz w:val="52"/>
          <w:szCs w:val="52"/>
          <w:rtl/>
        </w:rPr>
        <w:t>مهبط</w:t>
      </w:r>
      <w:r w:rsidRPr="00DB503C">
        <w:rPr>
          <w:rFonts w:asciiTheme="minorBidi" w:eastAsiaTheme="minorEastAsia" w:hAnsiTheme="minorBidi"/>
          <w:kern w:val="24"/>
          <w:sz w:val="52"/>
          <w:szCs w:val="52"/>
          <w:rtl/>
        </w:rPr>
        <w:t xml:space="preserve"> </w:t>
      </w:r>
      <w:r w:rsidRPr="00DB503C">
        <w:rPr>
          <w:rFonts w:asciiTheme="minorBidi" w:eastAsiaTheme="minorEastAsia" w:hAnsiTheme="minorBidi" w:hint="cs"/>
          <w:kern w:val="24"/>
          <w:sz w:val="52"/>
          <w:szCs w:val="52"/>
          <w:rtl/>
        </w:rPr>
        <w:t>لآخر</w:t>
      </w:r>
      <w:r w:rsidRPr="00DB503C">
        <w:rPr>
          <w:rFonts w:asciiTheme="minorBidi" w:eastAsiaTheme="minorEastAsia" w:hAnsiTheme="minorBidi"/>
          <w:kern w:val="24"/>
          <w:sz w:val="52"/>
          <w:szCs w:val="52"/>
          <w:rtl/>
        </w:rPr>
        <w:t xml:space="preserve"> </w:t>
      </w:r>
      <w:r w:rsidRPr="00DB503C">
        <w:rPr>
          <w:rFonts w:asciiTheme="minorBidi" w:eastAsiaTheme="minorEastAsia" w:hAnsiTheme="minorBidi" w:hint="cs"/>
          <w:kern w:val="24"/>
          <w:sz w:val="52"/>
          <w:szCs w:val="52"/>
          <w:rtl/>
        </w:rPr>
        <w:t>الديانات</w:t>
      </w:r>
      <w:r w:rsidRPr="00DB503C">
        <w:rPr>
          <w:rFonts w:asciiTheme="minorBidi" w:eastAsiaTheme="minorEastAsia" w:hAnsiTheme="minorBidi"/>
          <w:kern w:val="24"/>
          <w:sz w:val="52"/>
          <w:szCs w:val="52"/>
          <w:rtl/>
        </w:rPr>
        <w:t xml:space="preserve"> </w:t>
      </w:r>
      <w:proofErr w:type="gramStart"/>
      <w:r w:rsidRPr="00DB503C">
        <w:rPr>
          <w:rFonts w:asciiTheme="minorBidi" w:eastAsiaTheme="minorEastAsia" w:hAnsiTheme="minorBidi" w:hint="cs"/>
          <w:kern w:val="24"/>
          <w:sz w:val="52"/>
          <w:szCs w:val="52"/>
          <w:rtl/>
        </w:rPr>
        <w:t>السماوية</w:t>
      </w:r>
      <w:r w:rsidRPr="00DB503C">
        <w:rPr>
          <w:rFonts w:asciiTheme="minorBidi" w:eastAsiaTheme="minorEastAsia" w:hAnsiTheme="minorBidi"/>
          <w:kern w:val="24"/>
          <w:sz w:val="52"/>
          <w:szCs w:val="52"/>
          <w:rtl/>
        </w:rPr>
        <w:t>,</w:t>
      </w:r>
      <w:proofErr w:type="gramEnd"/>
      <w:r w:rsidRPr="00DB503C">
        <w:rPr>
          <w:rFonts w:asciiTheme="minorBidi" w:eastAsiaTheme="minorEastAsia" w:hAnsiTheme="minorBidi"/>
          <w:kern w:val="24"/>
          <w:sz w:val="52"/>
          <w:szCs w:val="52"/>
          <w:rtl/>
        </w:rPr>
        <w:t xml:space="preserve"> </w:t>
      </w:r>
      <w:r w:rsidRPr="00DB503C">
        <w:rPr>
          <w:rFonts w:asciiTheme="minorBidi" w:eastAsiaTheme="minorEastAsia" w:hAnsiTheme="minorBidi" w:hint="cs"/>
          <w:kern w:val="24"/>
          <w:sz w:val="52"/>
          <w:szCs w:val="52"/>
          <w:rtl/>
        </w:rPr>
        <w:t>كما</w:t>
      </w:r>
      <w:r w:rsidRPr="00DB503C">
        <w:rPr>
          <w:rFonts w:asciiTheme="minorBidi" w:eastAsiaTheme="minorEastAsia" w:hAnsiTheme="minorBidi"/>
          <w:kern w:val="24"/>
          <w:sz w:val="52"/>
          <w:szCs w:val="52"/>
          <w:rtl/>
        </w:rPr>
        <w:t xml:space="preserve"> </w:t>
      </w:r>
      <w:r w:rsidRPr="00DB503C">
        <w:rPr>
          <w:rFonts w:asciiTheme="minorBidi" w:eastAsiaTheme="minorEastAsia" w:hAnsiTheme="minorBidi" w:hint="cs"/>
          <w:kern w:val="24"/>
          <w:sz w:val="52"/>
          <w:szCs w:val="52"/>
          <w:rtl/>
        </w:rPr>
        <w:t>أنه</w:t>
      </w:r>
      <w:r w:rsidRPr="00DB503C">
        <w:rPr>
          <w:rFonts w:asciiTheme="minorBidi" w:eastAsiaTheme="minorEastAsia" w:hAnsiTheme="minorBidi"/>
          <w:kern w:val="24"/>
          <w:sz w:val="52"/>
          <w:szCs w:val="52"/>
          <w:rtl/>
        </w:rPr>
        <w:t xml:space="preserve"> </w:t>
      </w:r>
      <w:r w:rsidRPr="00DB503C">
        <w:rPr>
          <w:rFonts w:asciiTheme="minorBidi" w:eastAsiaTheme="minorEastAsia" w:hAnsiTheme="minorBidi" w:hint="cs"/>
          <w:kern w:val="24"/>
          <w:sz w:val="52"/>
          <w:szCs w:val="52"/>
          <w:rtl/>
        </w:rPr>
        <w:t>يعتبر</w:t>
      </w:r>
      <w:r w:rsidRPr="00DB503C">
        <w:rPr>
          <w:rFonts w:asciiTheme="minorBidi" w:eastAsiaTheme="minorEastAsia" w:hAnsiTheme="minorBidi"/>
          <w:kern w:val="24"/>
          <w:sz w:val="52"/>
          <w:szCs w:val="52"/>
          <w:rtl/>
        </w:rPr>
        <w:t xml:space="preserve"> </w:t>
      </w:r>
      <w:r w:rsidRPr="00DB503C">
        <w:rPr>
          <w:rFonts w:asciiTheme="minorBidi" w:eastAsiaTheme="minorEastAsia" w:hAnsiTheme="minorBidi" w:hint="cs"/>
          <w:kern w:val="24"/>
          <w:sz w:val="52"/>
          <w:szCs w:val="52"/>
          <w:rtl/>
        </w:rPr>
        <w:t>مركز</w:t>
      </w:r>
      <w:r w:rsidRPr="00DB503C">
        <w:rPr>
          <w:rFonts w:asciiTheme="minorBidi" w:eastAsiaTheme="minorEastAsia" w:hAnsiTheme="minorBidi"/>
          <w:kern w:val="24"/>
          <w:sz w:val="52"/>
          <w:szCs w:val="52"/>
          <w:rtl/>
        </w:rPr>
        <w:t xml:space="preserve"> </w:t>
      </w:r>
      <w:r w:rsidRPr="00DB503C">
        <w:rPr>
          <w:rFonts w:asciiTheme="minorBidi" w:eastAsiaTheme="minorEastAsia" w:hAnsiTheme="minorBidi" w:hint="cs"/>
          <w:kern w:val="24"/>
          <w:sz w:val="52"/>
          <w:szCs w:val="52"/>
          <w:rtl/>
        </w:rPr>
        <w:t>روحي</w:t>
      </w:r>
      <w:r w:rsidRPr="00DB503C">
        <w:rPr>
          <w:rFonts w:asciiTheme="minorBidi" w:eastAsiaTheme="minorEastAsia" w:hAnsiTheme="minorBidi"/>
          <w:kern w:val="24"/>
          <w:sz w:val="52"/>
          <w:szCs w:val="52"/>
          <w:rtl/>
        </w:rPr>
        <w:t xml:space="preserve"> </w:t>
      </w:r>
      <w:r w:rsidRPr="00DB503C">
        <w:rPr>
          <w:rFonts w:asciiTheme="minorBidi" w:eastAsiaTheme="minorEastAsia" w:hAnsiTheme="minorBidi" w:hint="cs"/>
          <w:kern w:val="24"/>
          <w:sz w:val="52"/>
          <w:szCs w:val="52"/>
          <w:rtl/>
        </w:rPr>
        <w:t>عام</w:t>
      </w:r>
      <w:r w:rsidRPr="00DB503C">
        <w:rPr>
          <w:rFonts w:asciiTheme="minorBidi" w:eastAsiaTheme="minorEastAsia" w:hAnsiTheme="minorBidi"/>
          <w:kern w:val="24"/>
          <w:sz w:val="52"/>
          <w:szCs w:val="52"/>
          <w:rtl/>
        </w:rPr>
        <w:t xml:space="preserve"> </w:t>
      </w:r>
      <w:r w:rsidRPr="00DB503C">
        <w:rPr>
          <w:rFonts w:asciiTheme="minorBidi" w:eastAsiaTheme="minorEastAsia" w:hAnsiTheme="minorBidi" w:hint="cs"/>
          <w:kern w:val="24"/>
          <w:sz w:val="52"/>
          <w:szCs w:val="52"/>
          <w:rtl/>
        </w:rPr>
        <w:t>لسائر</w:t>
      </w:r>
      <w:r w:rsidRPr="00DB503C">
        <w:rPr>
          <w:rFonts w:asciiTheme="minorBidi" w:eastAsiaTheme="minorEastAsia" w:hAnsiTheme="minorBidi"/>
          <w:kern w:val="24"/>
          <w:sz w:val="52"/>
          <w:szCs w:val="52"/>
          <w:rtl/>
        </w:rPr>
        <w:t xml:space="preserve"> </w:t>
      </w:r>
      <w:r w:rsidRPr="00DB503C">
        <w:rPr>
          <w:rFonts w:asciiTheme="minorBidi" w:eastAsiaTheme="minorEastAsia" w:hAnsiTheme="minorBidi" w:hint="cs"/>
          <w:kern w:val="24"/>
          <w:sz w:val="52"/>
          <w:szCs w:val="52"/>
          <w:rtl/>
        </w:rPr>
        <w:t>المسلمين</w:t>
      </w:r>
      <w:r w:rsidRPr="00DB503C">
        <w:rPr>
          <w:rFonts w:asciiTheme="minorBidi" w:eastAsiaTheme="minorEastAsia" w:hAnsiTheme="minorBidi"/>
          <w:kern w:val="24"/>
          <w:sz w:val="52"/>
          <w:szCs w:val="52"/>
          <w:rtl/>
        </w:rPr>
        <w:t xml:space="preserve"> </w:t>
      </w:r>
      <w:r w:rsidRPr="00DB503C">
        <w:rPr>
          <w:rFonts w:asciiTheme="minorBidi" w:eastAsiaTheme="minorEastAsia" w:hAnsiTheme="minorBidi" w:hint="cs"/>
          <w:kern w:val="24"/>
          <w:sz w:val="52"/>
          <w:szCs w:val="52"/>
          <w:rtl/>
        </w:rPr>
        <w:t>في</w:t>
      </w:r>
      <w:r w:rsidRPr="00DB503C">
        <w:rPr>
          <w:rFonts w:asciiTheme="minorBidi" w:eastAsiaTheme="minorEastAsia" w:hAnsiTheme="minorBidi"/>
          <w:kern w:val="24"/>
          <w:sz w:val="52"/>
          <w:szCs w:val="52"/>
          <w:rtl/>
        </w:rPr>
        <w:t xml:space="preserve"> </w:t>
      </w:r>
      <w:r w:rsidRPr="00DB503C">
        <w:rPr>
          <w:rFonts w:asciiTheme="minorBidi" w:eastAsiaTheme="minorEastAsia" w:hAnsiTheme="minorBidi" w:hint="cs"/>
          <w:kern w:val="24"/>
          <w:sz w:val="52"/>
          <w:szCs w:val="52"/>
          <w:rtl/>
        </w:rPr>
        <w:t>العالم</w:t>
      </w:r>
      <w:r w:rsidRPr="00DB503C">
        <w:rPr>
          <w:rFonts w:asciiTheme="minorBidi" w:eastAsiaTheme="minorEastAsia" w:hAnsiTheme="minorBidi"/>
          <w:kern w:val="24"/>
          <w:sz w:val="52"/>
          <w:szCs w:val="52"/>
          <w:rtl/>
        </w:rPr>
        <w:t xml:space="preserve"> </w:t>
      </w:r>
      <w:r w:rsidRPr="00DB503C">
        <w:rPr>
          <w:rFonts w:asciiTheme="minorBidi" w:eastAsiaTheme="minorEastAsia" w:hAnsiTheme="minorBidi" w:hint="cs"/>
          <w:kern w:val="24"/>
          <w:sz w:val="52"/>
          <w:szCs w:val="52"/>
          <w:rtl/>
        </w:rPr>
        <w:t>وذلك</w:t>
      </w:r>
      <w:r w:rsidRPr="00DB503C">
        <w:rPr>
          <w:rFonts w:asciiTheme="minorBidi" w:eastAsiaTheme="minorEastAsia" w:hAnsiTheme="minorBidi"/>
          <w:kern w:val="24"/>
          <w:sz w:val="52"/>
          <w:szCs w:val="52"/>
          <w:rtl/>
        </w:rPr>
        <w:t xml:space="preserve"> </w:t>
      </w:r>
      <w:r w:rsidRPr="00DB503C">
        <w:rPr>
          <w:rFonts w:asciiTheme="minorBidi" w:eastAsiaTheme="minorEastAsia" w:hAnsiTheme="minorBidi" w:hint="cs"/>
          <w:kern w:val="24"/>
          <w:sz w:val="52"/>
          <w:szCs w:val="52"/>
          <w:rtl/>
        </w:rPr>
        <w:t>لوجود</w:t>
      </w:r>
      <w:r w:rsidRPr="00DB503C">
        <w:rPr>
          <w:rFonts w:asciiTheme="minorBidi" w:eastAsiaTheme="minorEastAsia" w:hAnsiTheme="minorBidi"/>
          <w:kern w:val="24"/>
          <w:sz w:val="52"/>
          <w:szCs w:val="52"/>
          <w:rtl/>
        </w:rPr>
        <w:t xml:space="preserve"> </w:t>
      </w:r>
      <w:r w:rsidRPr="00DB503C">
        <w:rPr>
          <w:rFonts w:asciiTheme="minorBidi" w:eastAsiaTheme="minorEastAsia" w:hAnsiTheme="minorBidi" w:hint="cs"/>
          <w:kern w:val="24"/>
          <w:sz w:val="52"/>
          <w:szCs w:val="52"/>
          <w:rtl/>
        </w:rPr>
        <w:t>الأماكن</w:t>
      </w:r>
      <w:r w:rsidRPr="00DB503C">
        <w:rPr>
          <w:rFonts w:asciiTheme="minorBidi" w:eastAsiaTheme="minorEastAsia" w:hAnsiTheme="minorBidi"/>
          <w:kern w:val="24"/>
          <w:sz w:val="52"/>
          <w:szCs w:val="52"/>
          <w:rtl/>
        </w:rPr>
        <w:t xml:space="preserve"> </w:t>
      </w:r>
      <w:r w:rsidRPr="00DB503C">
        <w:rPr>
          <w:rFonts w:asciiTheme="minorBidi" w:eastAsiaTheme="minorEastAsia" w:hAnsiTheme="minorBidi" w:hint="cs"/>
          <w:kern w:val="24"/>
          <w:sz w:val="52"/>
          <w:szCs w:val="52"/>
          <w:rtl/>
        </w:rPr>
        <w:t>المقدسة</w:t>
      </w:r>
      <w:r w:rsidRPr="00DB503C">
        <w:rPr>
          <w:rFonts w:asciiTheme="minorBidi" w:eastAsiaTheme="minorEastAsia" w:hAnsiTheme="minorBidi"/>
          <w:kern w:val="24"/>
          <w:sz w:val="52"/>
          <w:szCs w:val="52"/>
          <w:rtl/>
        </w:rPr>
        <w:t xml:space="preserve"> </w:t>
      </w:r>
      <w:r w:rsidRPr="00DB503C">
        <w:rPr>
          <w:rFonts w:asciiTheme="minorBidi" w:eastAsiaTheme="minorEastAsia" w:hAnsiTheme="minorBidi" w:hint="cs"/>
          <w:kern w:val="24"/>
          <w:sz w:val="52"/>
          <w:szCs w:val="52"/>
          <w:rtl/>
        </w:rPr>
        <w:t>مكة</w:t>
      </w:r>
      <w:r w:rsidRPr="00DB503C">
        <w:rPr>
          <w:rFonts w:asciiTheme="minorBidi" w:eastAsiaTheme="minorEastAsia" w:hAnsiTheme="minorBidi"/>
          <w:kern w:val="24"/>
          <w:sz w:val="52"/>
          <w:szCs w:val="52"/>
          <w:rtl/>
        </w:rPr>
        <w:t xml:space="preserve"> </w:t>
      </w:r>
      <w:r w:rsidRPr="00DB503C">
        <w:rPr>
          <w:rFonts w:asciiTheme="minorBidi" w:eastAsiaTheme="minorEastAsia" w:hAnsiTheme="minorBidi" w:hint="cs"/>
          <w:kern w:val="24"/>
          <w:sz w:val="52"/>
          <w:szCs w:val="52"/>
          <w:rtl/>
        </w:rPr>
        <w:t>المكرمة</w:t>
      </w:r>
      <w:r w:rsidRPr="00DB503C">
        <w:rPr>
          <w:rFonts w:asciiTheme="minorBidi" w:eastAsiaTheme="minorEastAsia" w:hAnsiTheme="minorBidi"/>
          <w:kern w:val="24"/>
          <w:sz w:val="52"/>
          <w:szCs w:val="52"/>
          <w:rtl/>
        </w:rPr>
        <w:t xml:space="preserve"> </w:t>
      </w:r>
      <w:r w:rsidRPr="00DB503C">
        <w:rPr>
          <w:rFonts w:asciiTheme="minorBidi" w:eastAsiaTheme="minorEastAsia" w:hAnsiTheme="minorBidi" w:hint="cs"/>
          <w:kern w:val="24"/>
          <w:sz w:val="52"/>
          <w:szCs w:val="52"/>
          <w:rtl/>
        </w:rPr>
        <w:t>والمدينة</w:t>
      </w:r>
      <w:r w:rsidRPr="00DB503C">
        <w:rPr>
          <w:rFonts w:asciiTheme="minorBidi" w:eastAsiaTheme="minorEastAsia" w:hAnsiTheme="minorBidi"/>
          <w:kern w:val="24"/>
          <w:sz w:val="52"/>
          <w:szCs w:val="52"/>
          <w:rtl/>
        </w:rPr>
        <w:t xml:space="preserve"> </w:t>
      </w:r>
      <w:r w:rsidRPr="00DB503C">
        <w:rPr>
          <w:rFonts w:asciiTheme="minorBidi" w:eastAsiaTheme="minorEastAsia" w:hAnsiTheme="minorBidi" w:hint="cs"/>
          <w:kern w:val="24"/>
          <w:sz w:val="52"/>
          <w:szCs w:val="52"/>
          <w:rtl/>
        </w:rPr>
        <w:t>المنورة</w:t>
      </w:r>
      <w:r w:rsidRPr="00DB503C">
        <w:rPr>
          <w:rFonts w:asciiTheme="minorBidi" w:eastAsiaTheme="minorEastAsia" w:hAnsiTheme="minorBidi"/>
          <w:kern w:val="24"/>
          <w:sz w:val="52"/>
          <w:szCs w:val="52"/>
          <w:rtl/>
        </w:rPr>
        <w:t>.</w:t>
      </w:r>
    </w:p>
    <w:p w:rsidR="00DB503C" w:rsidRPr="00DB503C" w:rsidRDefault="00DB503C" w:rsidP="00DB503C">
      <w:pPr>
        <w:rPr>
          <w:rFonts w:asciiTheme="minorBidi" w:eastAsiaTheme="minorEastAsia" w:hAnsiTheme="minorBidi"/>
          <w:kern w:val="24"/>
          <w:sz w:val="52"/>
          <w:szCs w:val="52"/>
          <w:rtl/>
        </w:rPr>
      </w:pPr>
      <w:r w:rsidRPr="00DB503C">
        <w:rPr>
          <w:rFonts w:asciiTheme="minorBidi" w:eastAsiaTheme="minorEastAsia" w:hAnsiTheme="minorBidi" w:hint="eastAsia"/>
          <w:kern w:val="24"/>
          <w:sz w:val="52"/>
          <w:szCs w:val="52"/>
          <w:rtl/>
        </w:rPr>
        <w:t> </w:t>
      </w:r>
    </w:p>
    <w:p w:rsidR="00DB503C" w:rsidRPr="00DB503C" w:rsidRDefault="00DB503C" w:rsidP="00DB503C">
      <w:pPr>
        <w:rPr>
          <w:rFonts w:asciiTheme="minorBidi" w:eastAsiaTheme="minorEastAsia" w:hAnsiTheme="minorBidi"/>
          <w:kern w:val="24"/>
          <w:sz w:val="52"/>
          <w:szCs w:val="52"/>
          <w:rtl/>
        </w:rPr>
      </w:pPr>
      <w:proofErr w:type="gramStart"/>
      <w:r w:rsidRPr="00DB503C">
        <w:rPr>
          <w:rFonts w:asciiTheme="minorBidi" w:eastAsiaTheme="minorEastAsia" w:hAnsiTheme="minorBidi"/>
          <w:kern w:val="24"/>
          <w:sz w:val="52"/>
          <w:szCs w:val="52"/>
          <w:rtl/>
        </w:rPr>
        <w:t xml:space="preserve">4- </w:t>
      </w:r>
      <w:r w:rsidRPr="00DB503C">
        <w:rPr>
          <w:rFonts w:asciiTheme="minorBidi" w:eastAsiaTheme="minorEastAsia" w:hAnsiTheme="minorBidi" w:hint="cs"/>
          <w:kern w:val="24"/>
          <w:sz w:val="52"/>
          <w:szCs w:val="52"/>
          <w:rtl/>
        </w:rPr>
        <w:t>الأهمية</w:t>
      </w:r>
      <w:proofErr w:type="gramEnd"/>
      <w:r w:rsidRPr="00DB503C">
        <w:rPr>
          <w:rFonts w:asciiTheme="minorBidi" w:eastAsiaTheme="minorEastAsia" w:hAnsiTheme="minorBidi"/>
          <w:kern w:val="24"/>
          <w:sz w:val="52"/>
          <w:szCs w:val="52"/>
          <w:rtl/>
        </w:rPr>
        <w:t xml:space="preserve"> </w:t>
      </w:r>
      <w:r w:rsidRPr="00DB503C">
        <w:rPr>
          <w:rFonts w:asciiTheme="minorBidi" w:eastAsiaTheme="minorEastAsia" w:hAnsiTheme="minorBidi" w:hint="cs"/>
          <w:kern w:val="24"/>
          <w:sz w:val="52"/>
          <w:szCs w:val="52"/>
          <w:rtl/>
        </w:rPr>
        <w:t>الاقتصادية</w:t>
      </w:r>
      <w:r w:rsidRPr="00DB503C">
        <w:rPr>
          <w:rFonts w:asciiTheme="minorBidi" w:eastAsiaTheme="minorEastAsia" w:hAnsiTheme="minorBidi"/>
          <w:kern w:val="24"/>
          <w:sz w:val="52"/>
          <w:szCs w:val="52"/>
          <w:rtl/>
        </w:rPr>
        <w:t>:</w:t>
      </w:r>
    </w:p>
    <w:p w:rsidR="00DB503C" w:rsidRPr="00F16ED7" w:rsidRDefault="00DB503C" w:rsidP="00DB503C">
      <w:pPr>
        <w:rPr>
          <w:rFonts w:asciiTheme="minorBidi" w:eastAsiaTheme="minorEastAsia" w:hAnsiTheme="minorBidi"/>
          <w:kern w:val="24"/>
          <w:sz w:val="52"/>
          <w:szCs w:val="52"/>
          <w:u w:val="single"/>
        </w:rPr>
      </w:pPr>
      <w:r w:rsidRPr="00DB503C">
        <w:rPr>
          <w:rFonts w:asciiTheme="minorBidi" w:eastAsiaTheme="minorEastAsia" w:hAnsiTheme="minorBidi" w:hint="cs"/>
          <w:kern w:val="24"/>
          <w:sz w:val="52"/>
          <w:szCs w:val="52"/>
          <w:rtl/>
        </w:rPr>
        <w:t>قديماُ</w:t>
      </w:r>
      <w:r w:rsidRPr="00DB503C">
        <w:rPr>
          <w:rFonts w:asciiTheme="minorBidi" w:eastAsiaTheme="minorEastAsia" w:hAnsiTheme="minorBidi"/>
          <w:kern w:val="24"/>
          <w:sz w:val="52"/>
          <w:szCs w:val="52"/>
          <w:rtl/>
        </w:rPr>
        <w:t xml:space="preserve"> </w:t>
      </w:r>
      <w:r w:rsidRPr="00DB503C">
        <w:rPr>
          <w:rFonts w:asciiTheme="minorBidi" w:eastAsiaTheme="minorEastAsia" w:hAnsiTheme="minorBidi" w:hint="cs"/>
          <w:kern w:val="24"/>
          <w:sz w:val="52"/>
          <w:szCs w:val="52"/>
          <w:rtl/>
        </w:rPr>
        <w:t>كان</w:t>
      </w:r>
      <w:r w:rsidRPr="00DB503C">
        <w:rPr>
          <w:rFonts w:asciiTheme="minorBidi" w:eastAsiaTheme="minorEastAsia" w:hAnsiTheme="minorBidi"/>
          <w:kern w:val="24"/>
          <w:sz w:val="52"/>
          <w:szCs w:val="52"/>
          <w:rtl/>
        </w:rPr>
        <w:t xml:space="preserve"> </w:t>
      </w:r>
      <w:r w:rsidRPr="00DB503C">
        <w:rPr>
          <w:rFonts w:asciiTheme="minorBidi" w:eastAsiaTheme="minorEastAsia" w:hAnsiTheme="minorBidi" w:hint="cs"/>
          <w:kern w:val="24"/>
          <w:sz w:val="52"/>
          <w:szCs w:val="52"/>
          <w:rtl/>
        </w:rPr>
        <w:t>المجتمع</w:t>
      </w:r>
      <w:r w:rsidRPr="00DB503C">
        <w:rPr>
          <w:rFonts w:asciiTheme="minorBidi" w:eastAsiaTheme="minorEastAsia" w:hAnsiTheme="minorBidi"/>
          <w:kern w:val="24"/>
          <w:sz w:val="52"/>
          <w:szCs w:val="52"/>
          <w:rtl/>
        </w:rPr>
        <w:t xml:space="preserve"> </w:t>
      </w:r>
      <w:r w:rsidRPr="00DB503C">
        <w:rPr>
          <w:rFonts w:asciiTheme="minorBidi" w:eastAsiaTheme="minorEastAsia" w:hAnsiTheme="minorBidi" w:hint="cs"/>
          <w:kern w:val="24"/>
          <w:sz w:val="52"/>
          <w:szCs w:val="52"/>
          <w:rtl/>
        </w:rPr>
        <w:t>السعودي</w:t>
      </w:r>
      <w:r w:rsidRPr="00DB503C">
        <w:rPr>
          <w:rFonts w:asciiTheme="minorBidi" w:eastAsiaTheme="minorEastAsia" w:hAnsiTheme="minorBidi"/>
          <w:kern w:val="24"/>
          <w:sz w:val="52"/>
          <w:szCs w:val="52"/>
          <w:rtl/>
        </w:rPr>
        <w:t xml:space="preserve"> </w:t>
      </w:r>
      <w:r w:rsidRPr="00DB503C">
        <w:rPr>
          <w:rFonts w:asciiTheme="minorBidi" w:eastAsiaTheme="minorEastAsia" w:hAnsiTheme="minorBidi" w:hint="cs"/>
          <w:kern w:val="24"/>
          <w:sz w:val="52"/>
          <w:szCs w:val="52"/>
          <w:rtl/>
        </w:rPr>
        <w:t>حلقة</w:t>
      </w:r>
      <w:r w:rsidRPr="00DB503C">
        <w:rPr>
          <w:rFonts w:asciiTheme="minorBidi" w:eastAsiaTheme="minorEastAsia" w:hAnsiTheme="minorBidi"/>
          <w:kern w:val="24"/>
          <w:sz w:val="52"/>
          <w:szCs w:val="52"/>
          <w:rtl/>
        </w:rPr>
        <w:t xml:space="preserve"> </w:t>
      </w:r>
      <w:r w:rsidRPr="00DB503C">
        <w:rPr>
          <w:rFonts w:asciiTheme="minorBidi" w:eastAsiaTheme="minorEastAsia" w:hAnsiTheme="minorBidi" w:hint="cs"/>
          <w:kern w:val="24"/>
          <w:sz w:val="52"/>
          <w:szCs w:val="52"/>
          <w:rtl/>
        </w:rPr>
        <w:t>وصل</w:t>
      </w:r>
      <w:r w:rsidRPr="00DB503C">
        <w:rPr>
          <w:rFonts w:asciiTheme="minorBidi" w:eastAsiaTheme="minorEastAsia" w:hAnsiTheme="minorBidi"/>
          <w:kern w:val="24"/>
          <w:sz w:val="52"/>
          <w:szCs w:val="52"/>
          <w:rtl/>
        </w:rPr>
        <w:t xml:space="preserve"> </w:t>
      </w:r>
      <w:r w:rsidRPr="00DB503C">
        <w:rPr>
          <w:rFonts w:asciiTheme="minorBidi" w:eastAsiaTheme="minorEastAsia" w:hAnsiTheme="minorBidi" w:hint="cs"/>
          <w:kern w:val="24"/>
          <w:sz w:val="52"/>
          <w:szCs w:val="52"/>
          <w:rtl/>
        </w:rPr>
        <w:t>للقوافل</w:t>
      </w:r>
      <w:r w:rsidRPr="00DB503C">
        <w:rPr>
          <w:rFonts w:asciiTheme="minorBidi" w:eastAsiaTheme="minorEastAsia" w:hAnsiTheme="minorBidi"/>
          <w:kern w:val="24"/>
          <w:sz w:val="52"/>
          <w:szCs w:val="52"/>
          <w:rtl/>
        </w:rPr>
        <w:t xml:space="preserve"> </w:t>
      </w:r>
      <w:r w:rsidRPr="00DB503C">
        <w:rPr>
          <w:rFonts w:asciiTheme="minorBidi" w:eastAsiaTheme="minorEastAsia" w:hAnsiTheme="minorBidi" w:hint="cs"/>
          <w:kern w:val="24"/>
          <w:sz w:val="52"/>
          <w:szCs w:val="52"/>
          <w:rtl/>
        </w:rPr>
        <w:t>التجارية</w:t>
      </w:r>
      <w:r w:rsidRPr="00DB503C">
        <w:rPr>
          <w:rFonts w:asciiTheme="minorBidi" w:eastAsiaTheme="minorEastAsia" w:hAnsiTheme="minorBidi"/>
          <w:kern w:val="24"/>
          <w:sz w:val="52"/>
          <w:szCs w:val="52"/>
          <w:rtl/>
        </w:rPr>
        <w:t xml:space="preserve"> </w:t>
      </w:r>
      <w:r w:rsidRPr="00DB503C">
        <w:rPr>
          <w:rFonts w:asciiTheme="minorBidi" w:eastAsiaTheme="minorEastAsia" w:hAnsiTheme="minorBidi" w:hint="cs"/>
          <w:kern w:val="24"/>
          <w:sz w:val="52"/>
          <w:szCs w:val="52"/>
          <w:rtl/>
        </w:rPr>
        <w:t>من</w:t>
      </w:r>
      <w:r w:rsidRPr="00DB503C">
        <w:rPr>
          <w:rFonts w:asciiTheme="minorBidi" w:eastAsiaTheme="minorEastAsia" w:hAnsiTheme="minorBidi"/>
          <w:kern w:val="24"/>
          <w:sz w:val="52"/>
          <w:szCs w:val="52"/>
          <w:rtl/>
        </w:rPr>
        <w:t xml:space="preserve"> </w:t>
      </w:r>
      <w:r w:rsidRPr="00DB503C">
        <w:rPr>
          <w:rFonts w:asciiTheme="minorBidi" w:eastAsiaTheme="minorEastAsia" w:hAnsiTheme="minorBidi" w:hint="cs"/>
          <w:kern w:val="24"/>
          <w:sz w:val="52"/>
          <w:szCs w:val="52"/>
          <w:rtl/>
        </w:rPr>
        <w:t>بلاد</w:t>
      </w:r>
      <w:r w:rsidRPr="00DB503C">
        <w:rPr>
          <w:rFonts w:asciiTheme="minorBidi" w:eastAsiaTheme="minorEastAsia" w:hAnsiTheme="minorBidi"/>
          <w:kern w:val="24"/>
          <w:sz w:val="52"/>
          <w:szCs w:val="52"/>
          <w:rtl/>
        </w:rPr>
        <w:t xml:space="preserve"> </w:t>
      </w:r>
      <w:r w:rsidRPr="00DB503C">
        <w:rPr>
          <w:rFonts w:asciiTheme="minorBidi" w:eastAsiaTheme="minorEastAsia" w:hAnsiTheme="minorBidi" w:hint="cs"/>
          <w:kern w:val="24"/>
          <w:sz w:val="52"/>
          <w:szCs w:val="52"/>
          <w:rtl/>
        </w:rPr>
        <w:t>الشام</w:t>
      </w:r>
      <w:r w:rsidRPr="00DB503C">
        <w:rPr>
          <w:rFonts w:asciiTheme="minorBidi" w:eastAsiaTheme="minorEastAsia" w:hAnsiTheme="minorBidi"/>
          <w:kern w:val="24"/>
          <w:sz w:val="52"/>
          <w:szCs w:val="52"/>
          <w:rtl/>
        </w:rPr>
        <w:t xml:space="preserve"> </w:t>
      </w:r>
      <w:r w:rsidRPr="00DB503C">
        <w:rPr>
          <w:rFonts w:asciiTheme="minorBidi" w:eastAsiaTheme="minorEastAsia" w:hAnsiTheme="minorBidi" w:hint="cs"/>
          <w:kern w:val="24"/>
          <w:sz w:val="52"/>
          <w:szCs w:val="52"/>
          <w:rtl/>
        </w:rPr>
        <w:t>وبلاد</w:t>
      </w:r>
      <w:r w:rsidRPr="00DB503C">
        <w:rPr>
          <w:rFonts w:asciiTheme="minorBidi" w:eastAsiaTheme="minorEastAsia" w:hAnsiTheme="minorBidi"/>
          <w:kern w:val="24"/>
          <w:sz w:val="52"/>
          <w:szCs w:val="52"/>
          <w:rtl/>
        </w:rPr>
        <w:t xml:space="preserve"> </w:t>
      </w:r>
      <w:proofErr w:type="gramStart"/>
      <w:r w:rsidRPr="00DB503C">
        <w:rPr>
          <w:rFonts w:asciiTheme="minorBidi" w:eastAsiaTheme="minorEastAsia" w:hAnsiTheme="minorBidi" w:hint="cs"/>
          <w:kern w:val="24"/>
          <w:sz w:val="52"/>
          <w:szCs w:val="52"/>
          <w:rtl/>
        </w:rPr>
        <w:t>اليمن</w:t>
      </w:r>
      <w:r w:rsidRPr="00DB503C">
        <w:rPr>
          <w:rFonts w:asciiTheme="minorBidi" w:eastAsiaTheme="minorEastAsia" w:hAnsiTheme="minorBidi"/>
          <w:kern w:val="24"/>
          <w:sz w:val="52"/>
          <w:szCs w:val="52"/>
          <w:rtl/>
        </w:rPr>
        <w:t>,</w:t>
      </w:r>
      <w:proofErr w:type="gramEnd"/>
      <w:r w:rsidRPr="00DB503C">
        <w:rPr>
          <w:rFonts w:asciiTheme="minorBidi" w:eastAsiaTheme="minorEastAsia" w:hAnsiTheme="minorBidi"/>
          <w:kern w:val="24"/>
          <w:sz w:val="52"/>
          <w:szCs w:val="52"/>
          <w:rtl/>
        </w:rPr>
        <w:t xml:space="preserve"> </w:t>
      </w:r>
      <w:r w:rsidRPr="00DB503C">
        <w:rPr>
          <w:rFonts w:asciiTheme="minorBidi" w:eastAsiaTheme="minorEastAsia" w:hAnsiTheme="minorBidi" w:hint="cs"/>
          <w:kern w:val="24"/>
          <w:sz w:val="52"/>
          <w:szCs w:val="52"/>
          <w:rtl/>
        </w:rPr>
        <w:t>كما</w:t>
      </w:r>
      <w:r w:rsidRPr="00DB503C">
        <w:rPr>
          <w:rFonts w:asciiTheme="minorBidi" w:eastAsiaTheme="minorEastAsia" w:hAnsiTheme="minorBidi"/>
          <w:kern w:val="24"/>
          <w:sz w:val="52"/>
          <w:szCs w:val="52"/>
          <w:rtl/>
        </w:rPr>
        <w:t xml:space="preserve"> </w:t>
      </w:r>
      <w:r w:rsidRPr="00DB503C">
        <w:rPr>
          <w:rFonts w:asciiTheme="minorBidi" w:eastAsiaTheme="minorEastAsia" w:hAnsiTheme="minorBidi" w:hint="cs"/>
          <w:kern w:val="24"/>
          <w:sz w:val="52"/>
          <w:szCs w:val="52"/>
          <w:rtl/>
        </w:rPr>
        <w:t>قامت</w:t>
      </w:r>
      <w:r w:rsidRPr="00DB503C">
        <w:rPr>
          <w:rFonts w:asciiTheme="minorBidi" w:eastAsiaTheme="minorEastAsia" w:hAnsiTheme="minorBidi"/>
          <w:kern w:val="24"/>
          <w:sz w:val="52"/>
          <w:szCs w:val="52"/>
          <w:rtl/>
        </w:rPr>
        <w:t xml:space="preserve"> </w:t>
      </w:r>
      <w:r w:rsidRPr="00DB503C">
        <w:rPr>
          <w:rFonts w:asciiTheme="minorBidi" w:eastAsiaTheme="minorEastAsia" w:hAnsiTheme="minorBidi" w:hint="cs"/>
          <w:kern w:val="24"/>
          <w:sz w:val="52"/>
          <w:szCs w:val="52"/>
          <w:rtl/>
        </w:rPr>
        <w:t>التجارة</w:t>
      </w:r>
      <w:r w:rsidRPr="00DB503C">
        <w:rPr>
          <w:rFonts w:asciiTheme="minorBidi" w:eastAsiaTheme="minorEastAsia" w:hAnsiTheme="minorBidi"/>
          <w:kern w:val="24"/>
          <w:sz w:val="52"/>
          <w:szCs w:val="52"/>
          <w:rtl/>
        </w:rPr>
        <w:t xml:space="preserve"> </w:t>
      </w:r>
      <w:r w:rsidRPr="00DB503C">
        <w:rPr>
          <w:rFonts w:asciiTheme="minorBidi" w:eastAsiaTheme="minorEastAsia" w:hAnsiTheme="minorBidi" w:hint="cs"/>
          <w:kern w:val="24"/>
          <w:sz w:val="52"/>
          <w:szCs w:val="52"/>
          <w:rtl/>
        </w:rPr>
        <w:t>بين</w:t>
      </w:r>
      <w:r w:rsidRPr="00DB503C">
        <w:rPr>
          <w:rFonts w:asciiTheme="minorBidi" w:eastAsiaTheme="minorEastAsia" w:hAnsiTheme="minorBidi"/>
          <w:kern w:val="24"/>
          <w:sz w:val="52"/>
          <w:szCs w:val="52"/>
          <w:rtl/>
        </w:rPr>
        <w:t xml:space="preserve"> </w:t>
      </w:r>
      <w:proofErr w:type="spellStart"/>
      <w:r w:rsidRPr="00DB503C">
        <w:rPr>
          <w:rFonts w:asciiTheme="minorBidi" w:eastAsiaTheme="minorEastAsia" w:hAnsiTheme="minorBidi" w:hint="cs"/>
          <w:kern w:val="24"/>
          <w:sz w:val="52"/>
          <w:szCs w:val="52"/>
          <w:rtl/>
        </w:rPr>
        <w:t>أراضية</w:t>
      </w:r>
      <w:proofErr w:type="spellEnd"/>
      <w:r w:rsidRPr="00DB503C">
        <w:rPr>
          <w:rFonts w:asciiTheme="minorBidi" w:eastAsiaTheme="minorEastAsia" w:hAnsiTheme="minorBidi"/>
          <w:kern w:val="24"/>
          <w:sz w:val="52"/>
          <w:szCs w:val="52"/>
          <w:rtl/>
        </w:rPr>
        <w:t xml:space="preserve"> </w:t>
      </w:r>
      <w:r w:rsidRPr="00DB503C">
        <w:rPr>
          <w:rFonts w:asciiTheme="minorBidi" w:eastAsiaTheme="minorEastAsia" w:hAnsiTheme="minorBidi" w:hint="cs"/>
          <w:kern w:val="24"/>
          <w:sz w:val="52"/>
          <w:szCs w:val="52"/>
          <w:rtl/>
        </w:rPr>
        <w:t>لوقوعه</w:t>
      </w:r>
      <w:r w:rsidRPr="00DB503C">
        <w:rPr>
          <w:rFonts w:asciiTheme="minorBidi" w:eastAsiaTheme="minorEastAsia" w:hAnsiTheme="minorBidi"/>
          <w:kern w:val="24"/>
          <w:sz w:val="52"/>
          <w:szCs w:val="52"/>
          <w:rtl/>
        </w:rPr>
        <w:t xml:space="preserve"> </w:t>
      </w:r>
      <w:r w:rsidRPr="00DB503C">
        <w:rPr>
          <w:rFonts w:asciiTheme="minorBidi" w:eastAsiaTheme="minorEastAsia" w:hAnsiTheme="minorBidi" w:hint="cs"/>
          <w:kern w:val="24"/>
          <w:sz w:val="52"/>
          <w:szCs w:val="52"/>
          <w:rtl/>
        </w:rPr>
        <w:t>بين</w:t>
      </w:r>
      <w:r w:rsidRPr="00DB503C">
        <w:rPr>
          <w:rFonts w:asciiTheme="minorBidi" w:eastAsiaTheme="minorEastAsia" w:hAnsiTheme="minorBidi"/>
          <w:kern w:val="24"/>
          <w:sz w:val="52"/>
          <w:szCs w:val="52"/>
          <w:rtl/>
        </w:rPr>
        <w:t xml:space="preserve"> </w:t>
      </w:r>
      <w:r w:rsidRPr="00DB503C">
        <w:rPr>
          <w:rFonts w:asciiTheme="minorBidi" w:eastAsiaTheme="minorEastAsia" w:hAnsiTheme="minorBidi" w:hint="cs"/>
          <w:kern w:val="24"/>
          <w:sz w:val="52"/>
          <w:szCs w:val="52"/>
          <w:rtl/>
        </w:rPr>
        <w:t>الشرق</w:t>
      </w:r>
      <w:r w:rsidRPr="00DB503C">
        <w:rPr>
          <w:rFonts w:asciiTheme="minorBidi" w:eastAsiaTheme="minorEastAsia" w:hAnsiTheme="minorBidi"/>
          <w:kern w:val="24"/>
          <w:sz w:val="52"/>
          <w:szCs w:val="52"/>
          <w:rtl/>
        </w:rPr>
        <w:t xml:space="preserve"> </w:t>
      </w:r>
      <w:r w:rsidRPr="00DB503C">
        <w:rPr>
          <w:rFonts w:asciiTheme="minorBidi" w:eastAsiaTheme="minorEastAsia" w:hAnsiTheme="minorBidi" w:hint="cs"/>
          <w:kern w:val="24"/>
          <w:sz w:val="52"/>
          <w:szCs w:val="52"/>
          <w:rtl/>
        </w:rPr>
        <w:t>والغرب</w:t>
      </w:r>
      <w:r w:rsidRPr="00DB503C">
        <w:rPr>
          <w:rFonts w:asciiTheme="minorBidi" w:eastAsiaTheme="minorEastAsia" w:hAnsiTheme="minorBidi"/>
          <w:kern w:val="24"/>
          <w:sz w:val="52"/>
          <w:szCs w:val="52"/>
          <w:rtl/>
        </w:rPr>
        <w:t xml:space="preserve">, </w:t>
      </w:r>
      <w:r w:rsidRPr="00DB503C">
        <w:rPr>
          <w:rFonts w:asciiTheme="minorBidi" w:eastAsiaTheme="minorEastAsia" w:hAnsiTheme="minorBidi" w:hint="cs"/>
          <w:kern w:val="24"/>
          <w:sz w:val="52"/>
          <w:szCs w:val="52"/>
          <w:rtl/>
        </w:rPr>
        <w:lastRenderedPageBreak/>
        <w:t>وحالياً</w:t>
      </w:r>
      <w:r w:rsidRPr="00DB503C">
        <w:rPr>
          <w:rFonts w:asciiTheme="minorBidi" w:eastAsiaTheme="minorEastAsia" w:hAnsiTheme="minorBidi"/>
          <w:kern w:val="24"/>
          <w:sz w:val="52"/>
          <w:szCs w:val="52"/>
          <w:rtl/>
        </w:rPr>
        <w:t xml:space="preserve"> </w:t>
      </w:r>
      <w:r w:rsidRPr="00DB503C">
        <w:rPr>
          <w:rFonts w:asciiTheme="minorBidi" w:eastAsiaTheme="minorEastAsia" w:hAnsiTheme="minorBidi" w:hint="cs"/>
          <w:kern w:val="24"/>
          <w:sz w:val="52"/>
          <w:szCs w:val="52"/>
          <w:rtl/>
        </w:rPr>
        <w:t>تضم</w:t>
      </w:r>
      <w:r w:rsidRPr="00DB503C">
        <w:rPr>
          <w:rFonts w:asciiTheme="minorBidi" w:eastAsiaTheme="minorEastAsia" w:hAnsiTheme="minorBidi"/>
          <w:kern w:val="24"/>
          <w:sz w:val="52"/>
          <w:szCs w:val="52"/>
          <w:rtl/>
        </w:rPr>
        <w:t xml:space="preserve"> </w:t>
      </w:r>
      <w:proofErr w:type="spellStart"/>
      <w:r w:rsidRPr="00DB503C">
        <w:rPr>
          <w:rFonts w:asciiTheme="minorBidi" w:eastAsiaTheme="minorEastAsia" w:hAnsiTheme="minorBidi" w:hint="cs"/>
          <w:kern w:val="24"/>
          <w:sz w:val="52"/>
          <w:szCs w:val="52"/>
          <w:rtl/>
        </w:rPr>
        <w:t>أراضية</w:t>
      </w:r>
      <w:proofErr w:type="spellEnd"/>
      <w:r w:rsidRPr="00DB503C">
        <w:rPr>
          <w:rFonts w:asciiTheme="minorBidi" w:eastAsiaTheme="minorEastAsia" w:hAnsiTheme="minorBidi"/>
          <w:kern w:val="24"/>
          <w:sz w:val="52"/>
          <w:szCs w:val="52"/>
          <w:rtl/>
        </w:rPr>
        <w:t xml:space="preserve"> </w:t>
      </w:r>
      <w:r w:rsidRPr="00DB503C">
        <w:rPr>
          <w:rFonts w:asciiTheme="minorBidi" w:eastAsiaTheme="minorEastAsia" w:hAnsiTheme="minorBidi" w:hint="cs"/>
          <w:kern w:val="24"/>
          <w:sz w:val="52"/>
          <w:szCs w:val="52"/>
          <w:rtl/>
        </w:rPr>
        <w:t>موارد</w:t>
      </w:r>
      <w:r w:rsidRPr="00DB503C">
        <w:rPr>
          <w:rFonts w:asciiTheme="minorBidi" w:eastAsiaTheme="minorEastAsia" w:hAnsiTheme="minorBidi"/>
          <w:kern w:val="24"/>
          <w:sz w:val="52"/>
          <w:szCs w:val="52"/>
          <w:rtl/>
        </w:rPr>
        <w:t xml:space="preserve"> </w:t>
      </w:r>
      <w:r w:rsidRPr="00DB503C">
        <w:rPr>
          <w:rFonts w:asciiTheme="minorBidi" w:eastAsiaTheme="minorEastAsia" w:hAnsiTheme="minorBidi" w:hint="cs"/>
          <w:kern w:val="24"/>
          <w:sz w:val="52"/>
          <w:szCs w:val="52"/>
          <w:rtl/>
        </w:rPr>
        <w:t>طبيعية</w:t>
      </w:r>
      <w:r w:rsidRPr="00DB503C">
        <w:rPr>
          <w:rFonts w:asciiTheme="minorBidi" w:eastAsiaTheme="minorEastAsia" w:hAnsiTheme="minorBidi"/>
          <w:kern w:val="24"/>
          <w:sz w:val="52"/>
          <w:szCs w:val="52"/>
          <w:rtl/>
        </w:rPr>
        <w:t xml:space="preserve"> </w:t>
      </w:r>
      <w:r w:rsidRPr="00DB503C">
        <w:rPr>
          <w:rFonts w:asciiTheme="minorBidi" w:eastAsiaTheme="minorEastAsia" w:hAnsiTheme="minorBidi" w:hint="cs"/>
          <w:kern w:val="24"/>
          <w:sz w:val="52"/>
          <w:szCs w:val="52"/>
          <w:rtl/>
        </w:rPr>
        <w:t>هائلة</w:t>
      </w:r>
      <w:r w:rsidRPr="00DB503C">
        <w:rPr>
          <w:rFonts w:asciiTheme="minorBidi" w:eastAsiaTheme="minorEastAsia" w:hAnsiTheme="minorBidi"/>
          <w:kern w:val="24"/>
          <w:sz w:val="52"/>
          <w:szCs w:val="52"/>
          <w:rtl/>
        </w:rPr>
        <w:t xml:space="preserve"> </w:t>
      </w:r>
      <w:r w:rsidRPr="00DB503C">
        <w:rPr>
          <w:rFonts w:asciiTheme="minorBidi" w:eastAsiaTheme="minorEastAsia" w:hAnsiTheme="minorBidi" w:hint="cs"/>
          <w:kern w:val="24"/>
          <w:sz w:val="52"/>
          <w:szCs w:val="52"/>
          <w:rtl/>
        </w:rPr>
        <w:t>من</w:t>
      </w:r>
      <w:r w:rsidRPr="00DB503C">
        <w:rPr>
          <w:rFonts w:asciiTheme="minorBidi" w:eastAsiaTheme="minorEastAsia" w:hAnsiTheme="minorBidi"/>
          <w:kern w:val="24"/>
          <w:sz w:val="52"/>
          <w:szCs w:val="52"/>
          <w:rtl/>
        </w:rPr>
        <w:t xml:space="preserve"> </w:t>
      </w:r>
      <w:r w:rsidRPr="00DB503C">
        <w:rPr>
          <w:rFonts w:asciiTheme="minorBidi" w:eastAsiaTheme="minorEastAsia" w:hAnsiTheme="minorBidi" w:hint="cs"/>
          <w:kern w:val="24"/>
          <w:sz w:val="52"/>
          <w:szCs w:val="52"/>
          <w:rtl/>
        </w:rPr>
        <w:t>أهمها</w:t>
      </w:r>
      <w:r w:rsidRPr="00DB503C">
        <w:rPr>
          <w:rFonts w:asciiTheme="minorBidi" w:eastAsiaTheme="minorEastAsia" w:hAnsiTheme="minorBidi"/>
          <w:kern w:val="24"/>
          <w:sz w:val="52"/>
          <w:szCs w:val="52"/>
          <w:rtl/>
        </w:rPr>
        <w:t xml:space="preserve"> </w:t>
      </w:r>
      <w:r w:rsidRPr="00DB503C">
        <w:rPr>
          <w:rFonts w:asciiTheme="minorBidi" w:eastAsiaTheme="minorEastAsia" w:hAnsiTheme="minorBidi" w:hint="cs"/>
          <w:kern w:val="24"/>
          <w:sz w:val="52"/>
          <w:szCs w:val="52"/>
          <w:rtl/>
        </w:rPr>
        <w:t>البت</w:t>
      </w:r>
      <w:r w:rsidRPr="00F16ED7">
        <w:rPr>
          <w:rFonts w:asciiTheme="minorBidi" w:eastAsiaTheme="minorEastAsia" w:hAnsiTheme="minorBidi" w:hint="cs"/>
          <w:kern w:val="24"/>
          <w:sz w:val="52"/>
          <w:szCs w:val="52"/>
          <w:rtl/>
        </w:rPr>
        <w:t>رول</w:t>
      </w:r>
      <w:r w:rsidRPr="00F16ED7">
        <w:rPr>
          <w:rFonts w:asciiTheme="minorBidi" w:eastAsiaTheme="minorEastAsia" w:hAnsiTheme="minorBidi"/>
          <w:kern w:val="24"/>
          <w:sz w:val="52"/>
          <w:szCs w:val="52"/>
          <w:rtl/>
        </w:rPr>
        <w:t xml:space="preserve">  </w:t>
      </w:r>
      <w:r w:rsidRPr="00F16ED7">
        <w:rPr>
          <w:rFonts w:asciiTheme="minorBidi" w:eastAsiaTheme="minorEastAsia" w:hAnsiTheme="minorBidi" w:hint="cs"/>
          <w:kern w:val="24"/>
          <w:sz w:val="52"/>
          <w:szCs w:val="52"/>
          <w:rtl/>
        </w:rPr>
        <w:t>حيث</w:t>
      </w:r>
      <w:r w:rsidRPr="00F16ED7">
        <w:rPr>
          <w:rFonts w:asciiTheme="minorBidi" w:eastAsiaTheme="minorEastAsia" w:hAnsiTheme="minorBidi"/>
          <w:kern w:val="24"/>
          <w:sz w:val="52"/>
          <w:szCs w:val="52"/>
          <w:rtl/>
        </w:rPr>
        <w:t xml:space="preserve"> </w:t>
      </w:r>
      <w:r w:rsidRPr="00F16ED7">
        <w:rPr>
          <w:rFonts w:asciiTheme="minorBidi" w:eastAsiaTheme="minorEastAsia" w:hAnsiTheme="minorBidi" w:hint="cs"/>
          <w:kern w:val="24"/>
          <w:sz w:val="52"/>
          <w:szCs w:val="52"/>
          <w:rtl/>
        </w:rPr>
        <w:t>تعتبر</w:t>
      </w:r>
      <w:r w:rsidRPr="00F16ED7">
        <w:rPr>
          <w:rFonts w:asciiTheme="minorBidi" w:eastAsiaTheme="minorEastAsia" w:hAnsiTheme="minorBidi"/>
          <w:kern w:val="24"/>
          <w:sz w:val="52"/>
          <w:szCs w:val="52"/>
          <w:rtl/>
        </w:rPr>
        <w:t xml:space="preserve"> </w:t>
      </w:r>
      <w:r w:rsidRPr="00F16ED7">
        <w:rPr>
          <w:rFonts w:asciiTheme="minorBidi" w:eastAsiaTheme="minorEastAsia" w:hAnsiTheme="minorBidi" w:hint="cs"/>
          <w:kern w:val="24"/>
          <w:sz w:val="52"/>
          <w:szCs w:val="52"/>
          <w:rtl/>
        </w:rPr>
        <w:t>المملكة</w:t>
      </w:r>
      <w:r w:rsidRPr="00F16ED7">
        <w:rPr>
          <w:rFonts w:asciiTheme="minorBidi" w:eastAsiaTheme="minorEastAsia" w:hAnsiTheme="minorBidi"/>
          <w:kern w:val="24"/>
          <w:sz w:val="52"/>
          <w:szCs w:val="52"/>
          <w:rtl/>
        </w:rPr>
        <w:t xml:space="preserve"> </w:t>
      </w:r>
      <w:r w:rsidRPr="00F16ED7">
        <w:rPr>
          <w:rFonts w:asciiTheme="minorBidi" w:eastAsiaTheme="minorEastAsia" w:hAnsiTheme="minorBidi" w:hint="cs"/>
          <w:kern w:val="24"/>
          <w:sz w:val="52"/>
          <w:szCs w:val="52"/>
          <w:rtl/>
        </w:rPr>
        <w:t>من</w:t>
      </w:r>
      <w:r w:rsidRPr="00F16ED7">
        <w:rPr>
          <w:rFonts w:asciiTheme="minorBidi" w:eastAsiaTheme="minorEastAsia" w:hAnsiTheme="minorBidi"/>
          <w:kern w:val="24"/>
          <w:sz w:val="52"/>
          <w:szCs w:val="52"/>
          <w:rtl/>
        </w:rPr>
        <w:t xml:space="preserve"> </w:t>
      </w:r>
      <w:r w:rsidRPr="00F16ED7">
        <w:rPr>
          <w:rFonts w:asciiTheme="minorBidi" w:eastAsiaTheme="minorEastAsia" w:hAnsiTheme="minorBidi" w:hint="cs"/>
          <w:kern w:val="24"/>
          <w:sz w:val="52"/>
          <w:szCs w:val="52"/>
          <w:rtl/>
        </w:rPr>
        <w:t>أوائل</w:t>
      </w:r>
      <w:r w:rsidRPr="00F16ED7">
        <w:rPr>
          <w:rFonts w:asciiTheme="minorBidi" w:eastAsiaTheme="minorEastAsia" w:hAnsiTheme="minorBidi"/>
          <w:kern w:val="24"/>
          <w:sz w:val="52"/>
          <w:szCs w:val="52"/>
          <w:rtl/>
        </w:rPr>
        <w:t xml:space="preserve"> </w:t>
      </w:r>
      <w:r w:rsidRPr="00F16ED7">
        <w:rPr>
          <w:rFonts w:asciiTheme="minorBidi" w:eastAsiaTheme="minorEastAsia" w:hAnsiTheme="minorBidi" w:hint="cs"/>
          <w:kern w:val="24"/>
          <w:sz w:val="52"/>
          <w:szCs w:val="52"/>
          <w:rtl/>
        </w:rPr>
        <w:t>الدول</w:t>
      </w:r>
      <w:r w:rsidRPr="00F16ED7">
        <w:rPr>
          <w:rFonts w:asciiTheme="minorBidi" w:eastAsiaTheme="minorEastAsia" w:hAnsiTheme="minorBidi"/>
          <w:kern w:val="24"/>
          <w:sz w:val="52"/>
          <w:szCs w:val="52"/>
          <w:rtl/>
        </w:rPr>
        <w:t xml:space="preserve"> </w:t>
      </w:r>
      <w:r w:rsidRPr="00F16ED7">
        <w:rPr>
          <w:rFonts w:asciiTheme="minorBidi" w:eastAsiaTheme="minorEastAsia" w:hAnsiTheme="minorBidi" w:hint="cs"/>
          <w:kern w:val="24"/>
          <w:sz w:val="52"/>
          <w:szCs w:val="52"/>
          <w:rtl/>
        </w:rPr>
        <w:t>المصدرة</w:t>
      </w:r>
      <w:r w:rsidRPr="00F16ED7">
        <w:rPr>
          <w:rFonts w:asciiTheme="minorBidi" w:eastAsiaTheme="minorEastAsia" w:hAnsiTheme="minorBidi"/>
          <w:kern w:val="24"/>
          <w:sz w:val="52"/>
          <w:szCs w:val="52"/>
          <w:rtl/>
        </w:rPr>
        <w:t xml:space="preserve"> </w:t>
      </w:r>
      <w:r w:rsidRPr="00F16ED7">
        <w:rPr>
          <w:rFonts w:asciiTheme="minorBidi" w:eastAsiaTheme="minorEastAsia" w:hAnsiTheme="minorBidi" w:hint="cs"/>
          <w:kern w:val="24"/>
          <w:sz w:val="52"/>
          <w:szCs w:val="52"/>
          <w:rtl/>
        </w:rPr>
        <w:t>له</w:t>
      </w:r>
      <w:r w:rsidRPr="00F16ED7">
        <w:rPr>
          <w:rFonts w:asciiTheme="minorBidi" w:eastAsiaTheme="minorEastAsia" w:hAnsiTheme="minorBidi"/>
          <w:kern w:val="24"/>
          <w:sz w:val="52"/>
          <w:szCs w:val="52"/>
          <w:rtl/>
        </w:rPr>
        <w:t xml:space="preserve">, </w:t>
      </w:r>
      <w:r w:rsidRPr="00F16ED7">
        <w:rPr>
          <w:rFonts w:asciiTheme="minorBidi" w:eastAsiaTheme="minorEastAsia" w:hAnsiTheme="minorBidi" w:hint="cs"/>
          <w:kern w:val="24"/>
          <w:sz w:val="52"/>
          <w:szCs w:val="52"/>
          <w:rtl/>
        </w:rPr>
        <w:t>كما</w:t>
      </w:r>
      <w:r w:rsidRPr="00F16ED7">
        <w:rPr>
          <w:rFonts w:asciiTheme="minorBidi" w:eastAsiaTheme="minorEastAsia" w:hAnsiTheme="minorBidi"/>
          <w:kern w:val="24"/>
          <w:sz w:val="52"/>
          <w:szCs w:val="52"/>
          <w:rtl/>
        </w:rPr>
        <w:t xml:space="preserve"> </w:t>
      </w:r>
      <w:r w:rsidRPr="00F16ED7">
        <w:rPr>
          <w:rFonts w:asciiTheme="minorBidi" w:eastAsiaTheme="minorEastAsia" w:hAnsiTheme="minorBidi" w:hint="cs"/>
          <w:kern w:val="24"/>
          <w:sz w:val="52"/>
          <w:szCs w:val="52"/>
          <w:rtl/>
        </w:rPr>
        <w:t>أن</w:t>
      </w:r>
      <w:r w:rsidRPr="00F16ED7">
        <w:rPr>
          <w:rFonts w:asciiTheme="minorBidi" w:eastAsiaTheme="minorEastAsia" w:hAnsiTheme="minorBidi"/>
          <w:kern w:val="24"/>
          <w:sz w:val="52"/>
          <w:szCs w:val="52"/>
          <w:rtl/>
        </w:rPr>
        <w:t xml:space="preserve"> </w:t>
      </w:r>
      <w:r w:rsidRPr="00F16ED7">
        <w:rPr>
          <w:rFonts w:asciiTheme="minorBidi" w:eastAsiaTheme="minorEastAsia" w:hAnsiTheme="minorBidi" w:hint="cs"/>
          <w:kern w:val="24"/>
          <w:sz w:val="52"/>
          <w:szCs w:val="52"/>
          <w:rtl/>
        </w:rPr>
        <w:t>لها</w:t>
      </w:r>
      <w:r w:rsidRPr="00F16ED7">
        <w:rPr>
          <w:rFonts w:asciiTheme="minorBidi" w:eastAsiaTheme="minorEastAsia" w:hAnsiTheme="minorBidi"/>
          <w:kern w:val="24"/>
          <w:sz w:val="52"/>
          <w:szCs w:val="52"/>
          <w:rtl/>
        </w:rPr>
        <w:t xml:space="preserve"> </w:t>
      </w:r>
      <w:r w:rsidRPr="00F16ED7">
        <w:rPr>
          <w:rFonts w:asciiTheme="minorBidi" w:eastAsiaTheme="minorEastAsia" w:hAnsiTheme="minorBidi" w:hint="cs"/>
          <w:kern w:val="24"/>
          <w:sz w:val="52"/>
          <w:szCs w:val="52"/>
          <w:rtl/>
        </w:rPr>
        <w:t>مراكز</w:t>
      </w:r>
      <w:r w:rsidRPr="00F16ED7">
        <w:rPr>
          <w:rFonts w:asciiTheme="minorBidi" w:eastAsiaTheme="minorEastAsia" w:hAnsiTheme="minorBidi"/>
          <w:kern w:val="24"/>
          <w:sz w:val="52"/>
          <w:szCs w:val="52"/>
          <w:rtl/>
        </w:rPr>
        <w:t xml:space="preserve"> </w:t>
      </w:r>
      <w:r w:rsidRPr="00F16ED7">
        <w:rPr>
          <w:rFonts w:asciiTheme="minorBidi" w:eastAsiaTheme="minorEastAsia" w:hAnsiTheme="minorBidi" w:hint="cs"/>
          <w:kern w:val="24"/>
          <w:sz w:val="52"/>
          <w:szCs w:val="52"/>
          <w:rtl/>
        </w:rPr>
        <w:t>بحرية</w:t>
      </w:r>
      <w:r w:rsidRPr="00F16ED7">
        <w:rPr>
          <w:rFonts w:asciiTheme="minorBidi" w:eastAsiaTheme="minorEastAsia" w:hAnsiTheme="minorBidi"/>
          <w:kern w:val="24"/>
          <w:sz w:val="52"/>
          <w:szCs w:val="52"/>
          <w:rtl/>
        </w:rPr>
        <w:t xml:space="preserve"> </w:t>
      </w:r>
      <w:r w:rsidRPr="00F16ED7">
        <w:rPr>
          <w:rFonts w:asciiTheme="minorBidi" w:eastAsiaTheme="minorEastAsia" w:hAnsiTheme="minorBidi" w:hint="cs"/>
          <w:kern w:val="24"/>
          <w:sz w:val="52"/>
          <w:szCs w:val="52"/>
          <w:rtl/>
        </w:rPr>
        <w:t>وتجارية</w:t>
      </w:r>
      <w:r w:rsidRPr="00F16ED7">
        <w:rPr>
          <w:rFonts w:asciiTheme="minorBidi" w:eastAsiaTheme="minorEastAsia" w:hAnsiTheme="minorBidi"/>
          <w:kern w:val="24"/>
          <w:sz w:val="52"/>
          <w:szCs w:val="52"/>
          <w:rtl/>
        </w:rPr>
        <w:t xml:space="preserve"> </w:t>
      </w:r>
      <w:r w:rsidRPr="00F16ED7">
        <w:rPr>
          <w:rFonts w:asciiTheme="minorBidi" w:eastAsiaTheme="minorEastAsia" w:hAnsiTheme="minorBidi" w:hint="cs"/>
          <w:kern w:val="24"/>
          <w:sz w:val="52"/>
          <w:szCs w:val="52"/>
          <w:rtl/>
        </w:rPr>
        <w:t>هامة</w:t>
      </w:r>
      <w:r w:rsidRPr="00F16ED7">
        <w:rPr>
          <w:rFonts w:asciiTheme="minorBidi" w:eastAsiaTheme="minorEastAsia" w:hAnsiTheme="minorBidi"/>
          <w:kern w:val="24"/>
          <w:sz w:val="52"/>
          <w:szCs w:val="52"/>
          <w:rtl/>
        </w:rPr>
        <w:t xml:space="preserve"> </w:t>
      </w:r>
      <w:r w:rsidRPr="00F16ED7">
        <w:rPr>
          <w:rFonts w:asciiTheme="minorBidi" w:eastAsiaTheme="minorEastAsia" w:hAnsiTheme="minorBidi" w:hint="cs"/>
          <w:kern w:val="24"/>
          <w:sz w:val="52"/>
          <w:szCs w:val="52"/>
          <w:rtl/>
        </w:rPr>
        <w:t>على</w:t>
      </w:r>
      <w:r w:rsidRPr="00F16ED7">
        <w:rPr>
          <w:rFonts w:asciiTheme="minorBidi" w:eastAsiaTheme="minorEastAsia" w:hAnsiTheme="minorBidi"/>
          <w:kern w:val="24"/>
          <w:sz w:val="52"/>
          <w:szCs w:val="52"/>
          <w:rtl/>
        </w:rPr>
        <w:t xml:space="preserve"> </w:t>
      </w:r>
      <w:r w:rsidRPr="00F16ED7">
        <w:rPr>
          <w:rFonts w:asciiTheme="minorBidi" w:eastAsiaTheme="minorEastAsia" w:hAnsiTheme="minorBidi" w:hint="cs"/>
          <w:kern w:val="24"/>
          <w:sz w:val="52"/>
          <w:szCs w:val="52"/>
          <w:rtl/>
        </w:rPr>
        <w:t>ساحل</w:t>
      </w:r>
      <w:r w:rsidRPr="00F16ED7">
        <w:rPr>
          <w:rFonts w:asciiTheme="minorBidi" w:eastAsiaTheme="minorEastAsia" w:hAnsiTheme="minorBidi"/>
          <w:kern w:val="24"/>
          <w:sz w:val="52"/>
          <w:szCs w:val="52"/>
          <w:rtl/>
        </w:rPr>
        <w:t xml:space="preserve"> </w:t>
      </w:r>
      <w:r w:rsidRPr="00F16ED7">
        <w:rPr>
          <w:rFonts w:asciiTheme="minorBidi" w:eastAsiaTheme="minorEastAsia" w:hAnsiTheme="minorBidi" w:hint="cs"/>
          <w:kern w:val="24"/>
          <w:sz w:val="52"/>
          <w:szCs w:val="52"/>
          <w:rtl/>
        </w:rPr>
        <w:t>الخليج</w:t>
      </w:r>
      <w:r w:rsidRPr="00F16ED7">
        <w:rPr>
          <w:rFonts w:asciiTheme="minorBidi" w:eastAsiaTheme="minorEastAsia" w:hAnsiTheme="minorBidi"/>
          <w:kern w:val="24"/>
          <w:sz w:val="52"/>
          <w:szCs w:val="52"/>
          <w:rtl/>
        </w:rPr>
        <w:t xml:space="preserve"> </w:t>
      </w:r>
      <w:r w:rsidRPr="00F16ED7">
        <w:rPr>
          <w:rFonts w:asciiTheme="minorBidi" w:eastAsiaTheme="minorEastAsia" w:hAnsiTheme="minorBidi" w:hint="cs"/>
          <w:kern w:val="24"/>
          <w:sz w:val="52"/>
          <w:szCs w:val="52"/>
          <w:rtl/>
        </w:rPr>
        <w:t>العربي</w:t>
      </w:r>
      <w:r w:rsidRPr="00F16ED7">
        <w:rPr>
          <w:rFonts w:asciiTheme="minorBidi" w:eastAsiaTheme="minorEastAsia" w:hAnsiTheme="minorBidi"/>
          <w:kern w:val="24"/>
          <w:sz w:val="52"/>
          <w:szCs w:val="52"/>
          <w:rtl/>
        </w:rPr>
        <w:t xml:space="preserve"> </w:t>
      </w:r>
      <w:r w:rsidRPr="00F16ED7">
        <w:rPr>
          <w:rFonts w:asciiTheme="minorBidi" w:eastAsiaTheme="minorEastAsia" w:hAnsiTheme="minorBidi" w:hint="cs"/>
          <w:kern w:val="24"/>
          <w:sz w:val="52"/>
          <w:szCs w:val="52"/>
          <w:rtl/>
        </w:rPr>
        <w:t>والبحر</w:t>
      </w:r>
      <w:r w:rsidRPr="00F16ED7">
        <w:rPr>
          <w:rFonts w:asciiTheme="minorBidi" w:eastAsiaTheme="minorEastAsia" w:hAnsiTheme="minorBidi"/>
          <w:kern w:val="24"/>
          <w:sz w:val="52"/>
          <w:szCs w:val="52"/>
          <w:rtl/>
        </w:rPr>
        <w:t xml:space="preserve"> </w:t>
      </w:r>
      <w:r w:rsidRPr="00F16ED7">
        <w:rPr>
          <w:rFonts w:asciiTheme="minorBidi" w:eastAsiaTheme="minorEastAsia" w:hAnsiTheme="minorBidi" w:hint="cs"/>
          <w:kern w:val="24"/>
          <w:sz w:val="52"/>
          <w:szCs w:val="52"/>
          <w:rtl/>
        </w:rPr>
        <w:t>الأحمر</w:t>
      </w:r>
      <w:r w:rsidRPr="00F16ED7">
        <w:rPr>
          <w:rFonts w:asciiTheme="minorBidi" w:eastAsiaTheme="minorEastAsia" w:hAnsiTheme="minorBidi"/>
          <w:kern w:val="24"/>
          <w:sz w:val="52"/>
          <w:szCs w:val="52"/>
          <w:u w:val="single"/>
          <w:rtl/>
        </w:rPr>
        <w:t>.</w:t>
      </w:r>
    </w:p>
    <w:p w:rsidR="00F16ED7" w:rsidRPr="00F16ED7" w:rsidRDefault="00F16ED7" w:rsidP="00F16ED7">
      <w:pPr>
        <w:numPr>
          <w:ilvl w:val="0"/>
          <w:numId w:val="4"/>
        </w:numPr>
        <w:spacing w:after="0" w:line="240" w:lineRule="auto"/>
        <w:ind w:left="1008"/>
        <w:contextualSpacing/>
        <w:rPr>
          <w:rFonts w:ascii="Times New Roman" w:eastAsia="Times New Roman" w:hAnsi="Times New Roman" w:cs="Times New Roman"/>
          <w:sz w:val="56"/>
          <w:szCs w:val="24"/>
        </w:rPr>
      </w:pPr>
      <w:proofErr w:type="gramStart"/>
      <w:r w:rsidRPr="00F16ED7">
        <w:rPr>
          <w:rFonts w:eastAsiaTheme="minorEastAsia" w:hAnsi="Century Gothic"/>
          <w:kern w:val="24"/>
          <w:sz w:val="56"/>
          <w:szCs w:val="56"/>
          <w:rtl/>
        </w:rPr>
        <w:t xml:space="preserve">5- </w:t>
      </w:r>
      <w:r w:rsidRPr="00F16ED7">
        <w:rPr>
          <w:rFonts w:eastAsiaTheme="minorEastAsia" w:hAnsi="Tahoma"/>
          <w:kern w:val="24"/>
          <w:sz w:val="56"/>
          <w:szCs w:val="56"/>
          <w:rtl/>
        </w:rPr>
        <w:t>وحدة</w:t>
      </w:r>
      <w:proofErr w:type="gramEnd"/>
      <w:r w:rsidRPr="00F16ED7">
        <w:rPr>
          <w:rFonts w:eastAsiaTheme="minorEastAsia" w:hAnsi="Tahoma"/>
          <w:kern w:val="24"/>
          <w:sz w:val="56"/>
          <w:szCs w:val="56"/>
          <w:rtl/>
        </w:rPr>
        <w:t xml:space="preserve"> الدين:</w:t>
      </w:r>
    </w:p>
    <w:p w:rsidR="007310A6" w:rsidRDefault="00F16ED7" w:rsidP="007310A6">
      <w:pPr>
        <w:pStyle w:val="a3"/>
        <w:bidi/>
        <w:spacing w:before="180" w:beforeAutospacing="0" w:after="0" w:afterAutospacing="0"/>
        <w:rPr>
          <w:rFonts w:asciiTheme="minorHAnsi" w:eastAsiaTheme="minorEastAsia" w:hAnsi="Century Gothic" w:cstheme="minorBidi"/>
          <w:color w:val="00B050"/>
          <w:kern w:val="24"/>
          <w:sz w:val="64"/>
          <w:szCs w:val="64"/>
          <w:rtl/>
        </w:rPr>
      </w:pPr>
      <w:r w:rsidRPr="00F16ED7">
        <w:rPr>
          <w:rFonts w:eastAsiaTheme="minorEastAsia" w:hAnsi="Tahoma"/>
          <w:kern w:val="24"/>
          <w:sz w:val="60"/>
          <w:szCs w:val="60"/>
          <w:rtl/>
        </w:rPr>
        <w:t>جميع أفراد المجتمع السعودي مسلمون</w:t>
      </w:r>
      <w:r w:rsidRPr="00F16ED7">
        <w:rPr>
          <w:rFonts w:eastAsiaTheme="minorEastAsia" w:hAnsi="Century Gothic"/>
          <w:kern w:val="24"/>
          <w:sz w:val="60"/>
          <w:szCs w:val="60"/>
          <w:rtl/>
        </w:rPr>
        <w:t xml:space="preserve"> ويدينون بالعقيدة </w:t>
      </w:r>
      <w:proofErr w:type="gramStart"/>
      <w:r w:rsidRPr="00F16ED7">
        <w:rPr>
          <w:rFonts w:eastAsiaTheme="minorEastAsia" w:hAnsi="Century Gothic"/>
          <w:kern w:val="24"/>
          <w:sz w:val="60"/>
          <w:szCs w:val="60"/>
          <w:rtl/>
        </w:rPr>
        <w:t>الإسلامية,</w:t>
      </w:r>
      <w:proofErr w:type="gramEnd"/>
      <w:r w:rsidRPr="00F16ED7">
        <w:rPr>
          <w:rFonts w:eastAsiaTheme="minorEastAsia" w:hAnsi="Century Gothic"/>
          <w:kern w:val="24"/>
          <w:sz w:val="60"/>
          <w:szCs w:val="60"/>
          <w:rtl/>
        </w:rPr>
        <w:t xml:space="preserve"> كما أن الشريعة الإسلامية </w:t>
      </w:r>
      <w:r w:rsidRPr="00F16ED7">
        <w:rPr>
          <w:rFonts w:eastAsiaTheme="minorEastAsia" w:hAnsi="Tahoma"/>
          <w:kern w:val="24"/>
          <w:sz w:val="60"/>
          <w:szCs w:val="60"/>
          <w:rtl/>
        </w:rPr>
        <w:t>هي المصدر الرئيسي لكل القوانين والأحكام والتشريعات وهي التي تحدد الإطار العام لنظام القيم والأخلاق وطرق التعامل وهذه الخاصية هي التي تميز المجتمع السعودي عن غيره من المجتمعات العربية التي توجد بها</w:t>
      </w:r>
      <w:r w:rsidRPr="00F16ED7">
        <w:rPr>
          <w:rFonts w:eastAsiaTheme="minorEastAsia" w:hAnsi="Century Gothic"/>
          <w:kern w:val="24"/>
          <w:sz w:val="60"/>
          <w:szCs w:val="60"/>
          <w:rtl/>
        </w:rPr>
        <w:t xml:space="preserve"> أقليات دينية مختلفة وتشريعات قانونية متعددة.</w:t>
      </w:r>
      <w:r w:rsidR="007310A6" w:rsidRPr="007310A6">
        <w:rPr>
          <w:rFonts w:asciiTheme="minorHAnsi" w:eastAsiaTheme="minorEastAsia" w:hAnsi="Century Gothic" w:cstheme="minorBidi"/>
          <w:color w:val="00B050"/>
          <w:kern w:val="24"/>
          <w:sz w:val="64"/>
          <w:szCs w:val="64"/>
          <w:rtl/>
        </w:rPr>
        <w:t xml:space="preserve"> </w:t>
      </w:r>
    </w:p>
    <w:p w:rsidR="007310A6" w:rsidRPr="007310A6" w:rsidRDefault="007310A6" w:rsidP="007310A6">
      <w:pPr>
        <w:pStyle w:val="a3"/>
        <w:bidi/>
        <w:spacing w:before="180" w:beforeAutospacing="0" w:after="0" w:afterAutospacing="0"/>
      </w:pPr>
      <w:proofErr w:type="gramStart"/>
      <w:r w:rsidRPr="007310A6">
        <w:rPr>
          <w:rFonts w:asciiTheme="minorHAnsi" w:eastAsiaTheme="minorEastAsia" w:hAnsi="Century Gothic" w:cstheme="minorBidi"/>
          <w:kern w:val="24"/>
          <w:sz w:val="64"/>
          <w:szCs w:val="64"/>
          <w:rtl/>
        </w:rPr>
        <w:t xml:space="preserve">6- </w:t>
      </w:r>
      <w:r w:rsidRPr="007310A6">
        <w:rPr>
          <w:rFonts w:asciiTheme="minorHAnsi" w:eastAsiaTheme="minorEastAsia" w:hAnsi="Tahoma" w:cstheme="minorBidi"/>
          <w:kern w:val="24"/>
          <w:sz w:val="64"/>
          <w:szCs w:val="64"/>
          <w:rtl/>
        </w:rPr>
        <w:t>وحدة</w:t>
      </w:r>
      <w:proofErr w:type="gramEnd"/>
      <w:r w:rsidRPr="007310A6">
        <w:rPr>
          <w:rFonts w:asciiTheme="minorHAnsi" w:eastAsiaTheme="minorEastAsia" w:hAnsi="Tahoma" w:cstheme="minorBidi"/>
          <w:kern w:val="24"/>
          <w:sz w:val="64"/>
          <w:szCs w:val="64"/>
          <w:rtl/>
        </w:rPr>
        <w:t xml:space="preserve"> اللغة:</w:t>
      </w:r>
    </w:p>
    <w:p w:rsidR="007310A6" w:rsidRPr="00CB2B07" w:rsidRDefault="007310A6" w:rsidP="007310A6">
      <w:pPr>
        <w:numPr>
          <w:ilvl w:val="0"/>
          <w:numId w:val="6"/>
        </w:numPr>
        <w:spacing w:after="0" w:line="240" w:lineRule="auto"/>
        <w:ind w:left="1008"/>
        <w:contextualSpacing/>
        <w:rPr>
          <w:rFonts w:ascii="Times New Roman" w:eastAsia="Times New Roman" w:hAnsi="Times New Roman" w:cs="Times New Roman"/>
          <w:color w:val="262626"/>
          <w:sz w:val="56"/>
          <w:rtl/>
        </w:rPr>
      </w:pPr>
      <w:bookmarkStart w:id="0" w:name="_GoBack"/>
      <w:r w:rsidRPr="00CB2B07">
        <w:rPr>
          <w:rFonts w:eastAsiaTheme="minorEastAsia" w:hAnsi="Tahoma"/>
          <w:kern w:val="24"/>
          <w:sz w:val="56"/>
          <w:szCs w:val="56"/>
          <w:rtl/>
        </w:rPr>
        <w:t xml:space="preserve">يتميز المجتمع السعودي بوحدة </w:t>
      </w:r>
      <w:proofErr w:type="gramStart"/>
      <w:r w:rsidRPr="00CB2B07">
        <w:rPr>
          <w:rFonts w:eastAsiaTheme="minorEastAsia" w:hAnsi="Tahoma"/>
          <w:kern w:val="24"/>
          <w:sz w:val="56"/>
          <w:szCs w:val="56"/>
          <w:rtl/>
        </w:rPr>
        <w:t>اللغة,</w:t>
      </w:r>
      <w:proofErr w:type="gramEnd"/>
      <w:r w:rsidRPr="00CB2B07">
        <w:rPr>
          <w:rFonts w:eastAsiaTheme="minorEastAsia" w:hAnsi="Tahoma"/>
          <w:kern w:val="24"/>
          <w:sz w:val="56"/>
          <w:szCs w:val="56"/>
          <w:rtl/>
        </w:rPr>
        <w:t xml:space="preserve"> فجميع أفراده يتكلمون اللغة العربية </w:t>
      </w:r>
      <w:r w:rsidRPr="00CB2B07">
        <w:rPr>
          <w:rFonts w:eastAsiaTheme="minorEastAsia" w:hAnsi="Tahoma"/>
          <w:color w:val="000000" w:themeColor="text1"/>
          <w:kern w:val="24"/>
          <w:sz w:val="56"/>
          <w:szCs w:val="56"/>
          <w:rtl/>
        </w:rPr>
        <w:t xml:space="preserve">ورغم إنه يشارك غيره من المجتمعات العربية في هذه الخاصية إلا انه ينفرد بعدم وجود أقليات متميزة تتحدث لغات أو لهجات </w:t>
      </w:r>
      <w:r w:rsidRPr="00CB2B07">
        <w:rPr>
          <w:rFonts w:eastAsiaTheme="minorEastAsia" w:hAnsi="Tahoma"/>
          <w:color w:val="000000" w:themeColor="text1"/>
          <w:kern w:val="24"/>
          <w:sz w:val="56"/>
          <w:szCs w:val="56"/>
          <w:rtl/>
        </w:rPr>
        <w:lastRenderedPageBreak/>
        <w:t xml:space="preserve">مختلفة لا تعتمد على اللغة العربية ورغم وجود لهجات محلية واختلافها من مكان لآخر أو منطقة لأخرى  لكنها جميعاً مشتقة من اللغة العربية. </w:t>
      </w:r>
    </w:p>
    <w:bookmarkEnd w:id="0"/>
    <w:p w:rsidR="008C21AC" w:rsidRPr="007E4AD9" w:rsidRDefault="00DF141A" w:rsidP="00DF141A">
      <w:pPr>
        <w:numPr>
          <w:ilvl w:val="0"/>
          <w:numId w:val="4"/>
        </w:numPr>
        <w:spacing w:after="0" w:line="240" w:lineRule="auto"/>
        <w:ind w:left="1008"/>
        <w:contextualSpacing/>
        <w:jc w:val="center"/>
        <w:rPr>
          <w:rFonts w:ascii="Times New Roman" w:eastAsia="Times New Roman" w:hAnsi="Times New Roman" w:cs="Times New Roman"/>
          <w:sz w:val="60"/>
          <w:szCs w:val="24"/>
          <w:u w:val="single"/>
        </w:rPr>
      </w:pPr>
      <w:r w:rsidRPr="00DF141A">
        <w:rPr>
          <w:rFonts w:asciiTheme="majorHAnsi" w:eastAsiaTheme="minorEastAsia" w:hAnsi="Tahoma"/>
          <w:b/>
          <w:bCs/>
          <w:kern w:val="24"/>
          <w:position w:val="1"/>
          <w:sz w:val="80"/>
          <w:szCs w:val="80"/>
          <w:rtl/>
          <w14:shadow w14:blurRad="38100" w14:dist="38100" w14:dir="2700000" w14:sx="100000" w14:sy="100000" w14:kx="0" w14:ky="0" w14:algn="tl">
            <w14:srgbClr w14:val="000000">
              <w14:alpha w14:val="57000"/>
            </w14:srgbClr>
          </w14:shadow>
        </w:rPr>
        <w:t xml:space="preserve">علاقة المجتمع السعودي </w:t>
      </w:r>
      <w:r w:rsidRPr="007E4AD9">
        <w:rPr>
          <w:rFonts w:asciiTheme="majorHAnsi" w:eastAsiaTheme="minorEastAsia" w:hAnsi="Tahoma"/>
          <w:b/>
          <w:bCs/>
          <w:kern w:val="24"/>
          <w:position w:val="1"/>
          <w:sz w:val="80"/>
          <w:szCs w:val="80"/>
          <w:rtl/>
          <w14:shadow w14:blurRad="38100" w14:dist="38100" w14:dir="2700000" w14:sx="100000" w14:sy="100000" w14:kx="0" w14:ky="0" w14:algn="tl">
            <w14:srgbClr w14:val="000000">
              <w14:alpha w14:val="57000"/>
            </w14:srgbClr>
          </w14:shadow>
        </w:rPr>
        <w:t>بالمجتمع الخليجي</w:t>
      </w:r>
    </w:p>
    <w:p w:rsidR="007E4AD9" w:rsidRPr="00564069" w:rsidRDefault="007E4AD9" w:rsidP="00DF141A">
      <w:pPr>
        <w:numPr>
          <w:ilvl w:val="0"/>
          <w:numId w:val="4"/>
        </w:numPr>
        <w:spacing w:after="0" w:line="240" w:lineRule="auto"/>
        <w:ind w:left="1008"/>
        <w:contextualSpacing/>
        <w:jc w:val="center"/>
        <w:rPr>
          <w:rFonts w:ascii="Times New Roman" w:eastAsia="Times New Roman" w:hAnsi="Times New Roman" w:cs="Times New Roman"/>
          <w:color w:val="1F4E79" w:themeColor="accent1" w:themeShade="80"/>
          <w:sz w:val="160"/>
          <w:szCs w:val="40"/>
        </w:rPr>
      </w:pPr>
    </w:p>
    <w:p w:rsidR="007E4AD9" w:rsidRPr="00564069" w:rsidRDefault="007E4AD9" w:rsidP="007E4AD9">
      <w:pPr>
        <w:numPr>
          <w:ilvl w:val="0"/>
          <w:numId w:val="4"/>
        </w:numPr>
        <w:spacing w:after="0" w:line="240" w:lineRule="auto"/>
        <w:ind w:left="1008"/>
        <w:contextualSpacing/>
        <w:jc w:val="center"/>
        <w:rPr>
          <w:rFonts w:ascii="Times New Roman" w:eastAsia="Times New Roman" w:hAnsi="Times New Roman" w:cs="Times New Roman"/>
          <w:color w:val="1F4E79" w:themeColor="accent1" w:themeShade="80"/>
          <w:sz w:val="160"/>
          <w:szCs w:val="40"/>
          <w:rtl/>
        </w:rPr>
      </w:pPr>
      <w:r w:rsidRPr="00564069">
        <w:rPr>
          <w:rFonts w:ascii="Times New Roman" w:eastAsia="Times New Roman" w:hAnsi="Times New Roman" w:cs="Times New Roman" w:hint="cs"/>
          <w:color w:val="1F4E79" w:themeColor="accent1" w:themeShade="80"/>
          <w:sz w:val="160"/>
          <w:szCs w:val="40"/>
          <w:rtl/>
        </w:rPr>
        <w:t>العلاقة</w:t>
      </w:r>
      <w:r w:rsidRPr="00564069">
        <w:rPr>
          <w:rFonts w:ascii="Times New Roman" w:eastAsia="Times New Roman" w:hAnsi="Times New Roman" w:cs="Times New Roman"/>
          <w:color w:val="1F4E79" w:themeColor="accent1" w:themeShade="80"/>
          <w:sz w:val="160"/>
          <w:szCs w:val="40"/>
          <w:rtl/>
        </w:rPr>
        <w:t xml:space="preserve"> </w:t>
      </w:r>
      <w:r w:rsidRPr="00564069">
        <w:rPr>
          <w:rFonts w:ascii="Times New Roman" w:eastAsia="Times New Roman" w:hAnsi="Times New Roman" w:cs="Times New Roman" w:hint="cs"/>
          <w:color w:val="1F4E79" w:themeColor="accent1" w:themeShade="80"/>
          <w:sz w:val="160"/>
          <w:szCs w:val="40"/>
          <w:rtl/>
        </w:rPr>
        <w:t>التي</w:t>
      </w:r>
      <w:r w:rsidRPr="00564069">
        <w:rPr>
          <w:rFonts w:ascii="Times New Roman" w:eastAsia="Times New Roman" w:hAnsi="Times New Roman" w:cs="Times New Roman"/>
          <w:color w:val="1F4E79" w:themeColor="accent1" w:themeShade="80"/>
          <w:sz w:val="160"/>
          <w:szCs w:val="40"/>
          <w:rtl/>
        </w:rPr>
        <w:t xml:space="preserve"> </w:t>
      </w:r>
      <w:r w:rsidRPr="00564069">
        <w:rPr>
          <w:rFonts w:ascii="Times New Roman" w:eastAsia="Times New Roman" w:hAnsi="Times New Roman" w:cs="Times New Roman" w:hint="cs"/>
          <w:color w:val="1F4E79" w:themeColor="accent1" w:themeShade="80"/>
          <w:sz w:val="160"/>
          <w:szCs w:val="40"/>
          <w:rtl/>
        </w:rPr>
        <w:t>تربط</w:t>
      </w:r>
      <w:r w:rsidRPr="00564069">
        <w:rPr>
          <w:rFonts w:ascii="Times New Roman" w:eastAsia="Times New Roman" w:hAnsi="Times New Roman" w:cs="Times New Roman"/>
          <w:color w:val="1F4E79" w:themeColor="accent1" w:themeShade="80"/>
          <w:sz w:val="160"/>
          <w:szCs w:val="40"/>
          <w:rtl/>
        </w:rPr>
        <w:t xml:space="preserve"> </w:t>
      </w:r>
      <w:r w:rsidRPr="00564069">
        <w:rPr>
          <w:rFonts w:ascii="Times New Roman" w:eastAsia="Times New Roman" w:hAnsi="Times New Roman" w:cs="Times New Roman" w:hint="cs"/>
          <w:color w:val="1F4E79" w:themeColor="accent1" w:themeShade="80"/>
          <w:sz w:val="160"/>
          <w:szCs w:val="40"/>
          <w:rtl/>
        </w:rPr>
        <w:t>بين</w:t>
      </w:r>
      <w:r w:rsidRPr="00564069">
        <w:rPr>
          <w:rFonts w:ascii="Times New Roman" w:eastAsia="Times New Roman" w:hAnsi="Times New Roman" w:cs="Times New Roman"/>
          <w:color w:val="1F4E79" w:themeColor="accent1" w:themeShade="80"/>
          <w:sz w:val="160"/>
          <w:szCs w:val="40"/>
          <w:rtl/>
        </w:rPr>
        <w:t xml:space="preserve"> </w:t>
      </w:r>
      <w:r w:rsidRPr="00564069">
        <w:rPr>
          <w:rFonts w:ascii="Times New Roman" w:eastAsia="Times New Roman" w:hAnsi="Times New Roman" w:cs="Times New Roman" w:hint="cs"/>
          <w:color w:val="1F4E79" w:themeColor="accent1" w:themeShade="80"/>
          <w:sz w:val="160"/>
          <w:szCs w:val="40"/>
          <w:rtl/>
        </w:rPr>
        <w:t>دول</w:t>
      </w:r>
      <w:r w:rsidRPr="00564069">
        <w:rPr>
          <w:rFonts w:ascii="Times New Roman" w:eastAsia="Times New Roman" w:hAnsi="Times New Roman" w:cs="Times New Roman"/>
          <w:color w:val="1F4E79" w:themeColor="accent1" w:themeShade="80"/>
          <w:sz w:val="160"/>
          <w:szCs w:val="40"/>
          <w:rtl/>
        </w:rPr>
        <w:t xml:space="preserve"> </w:t>
      </w:r>
      <w:r w:rsidRPr="00564069">
        <w:rPr>
          <w:rFonts w:ascii="Times New Roman" w:eastAsia="Times New Roman" w:hAnsi="Times New Roman" w:cs="Times New Roman" w:hint="cs"/>
          <w:color w:val="1F4E79" w:themeColor="accent1" w:themeShade="80"/>
          <w:sz w:val="160"/>
          <w:szCs w:val="40"/>
          <w:rtl/>
        </w:rPr>
        <w:t>الخليج</w:t>
      </w:r>
      <w:r w:rsidRPr="00564069">
        <w:rPr>
          <w:rFonts w:ascii="Times New Roman" w:eastAsia="Times New Roman" w:hAnsi="Times New Roman" w:cs="Times New Roman"/>
          <w:color w:val="1F4E79" w:themeColor="accent1" w:themeShade="80"/>
          <w:sz w:val="160"/>
          <w:szCs w:val="40"/>
          <w:rtl/>
        </w:rPr>
        <w:t xml:space="preserve"> </w:t>
      </w:r>
      <w:r w:rsidRPr="00564069">
        <w:rPr>
          <w:rFonts w:ascii="Times New Roman" w:eastAsia="Times New Roman" w:hAnsi="Times New Roman" w:cs="Times New Roman" w:hint="cs"/>
          <w:color w:val="1F4E79" w:themeColor="accent1" w:themeShade="80"/>
          <w:sz w:val="160"/>
          <w:szCs w:val="40"/>
          <w:rtl/>
        </w:rPr>
        <w:t>العربي</w:t>
      </w:r>
      <w:r w:rsidRPr="00564069">
        <w:rPr>
          <w:rFonts w:ascii="Times New Roman" w:eastAsia="Times New Roman" w:hAnsi="Times New Roman" w:cs="Times New Roman"/>
          <w:color w:val="1F4E79" w:themeColor="accent1" w:themeShade="80"/>
          <w:sz w:val="160"/>
          <w:szCs w:val="40"/>
          <w:rtl/>
        </w:rPr>
        <w:t xml:space="preserve"> </w:t>
      </w:r>
      <w:r w:rsidRPr="00564069">
        <w:rPr>
          <w:rFonts w:ascii="Times New Roman" w:eastAsia="Times New Roman" w:hAnsi="Times New Roman" w:cs="Times New Roman" w:hint="cs"/>
          <w:color w:val="1F4E79" w:themeColor="accent1" w:themeShade="80"/>
          <w:sz w:val="160"/>
          <w:szCs w:val="40"/>
          <w:rtl/>
        </w:rPr>
        <w:t>بما</w:t>
      </w:r>
      <w:r w:rsidRPr="00564069">
        <w:rPr>
          <w:rFonts w:ascii="Times New Roman" w:eastAsia="Times New Roman" w:hAnsi="Times New Roman" w:cs="Times New Roman"/>
          <w:color w:val="1F4E79" w:themeColor="accent1" w:themeShade="80"/>
          <w:sz w:val="160"/>
          <w:szCs w:val="40"/>
          <w:rtl/>
        </w:rPr>
        <w:t xml:space="preserve"> </w:t>
      </w:r>
      <w:r w:rsidRPr="00564069">
        <w:rPr>
          <w:rFonts w:ascii="Times New Roman" w:eastAsia="Times New Roman" w:hAnsi="Times New Roman" w:cs="Times New Roman" w:hint="cs"/>
          <w:color w:val="1F4E79" w:themeColor="accent1" w:themeShade="80"/>
          <w:sz w:val="160"/>
          <w:szCs w:val="40"/>
          <w:rtl/>
        </w:rPr>
        <w:t>فيها</w:t>
      </w:r>
      <w:r w:rsidRPr="00564069">
        <w:rPr>
          <w:rFonts w:ascii="Times New Roman" w:eastAsia="Times New Roman" w:hAnsi="Times New Roman" w:cs="Times New Roman"/>
          <w:color w:val="1F4E79" w:themeColor="accent1" w:themeShade="80"/>
          <w:sz w:val="160"/>
          <w:szCs w:val="40"/>
          <w:rtl/>
        </w:rPr>
        <w:t xml:space="preserve"> </w:t>
      </w:r>
      <w:r w:rsidRPr="00564069">
        <w:rPr>
          <w:rFonts w:ascii="Times New Roman" w:eastAsia="Times New Roman" w:hAnsi="Times New Roman" w:cs="Times New Roman" w:hint="cs"/>
          <w:color w:val="1F4E79" w:themeColor="accent1" w:themeShade="80"/>
          <w:sz w:val="160"/>
          <w:szCs w:val="40"/>
          <w:rtl/>
        </w:rPr>
        <w:t>المملكة</w:t>
      </w:r>
      <w:r w:rsidRPr="00564069">
        <w:rPr>
          <w:rFonts w:ascii="Times New Roman" w:eastAsia="Times New Roman" w:hAnsi="Times New Roman" w:cs="Times New Roman"/>
          <w:color w:val="1F4E79" w:themeColor="accent1" w:themeShade="80"/>
          <w:sz w:val="160"/>
          <w:szCs w:val="40"/>
          <w:rtl/>
        </w:rPr>
        <w:t xml:space="preserve"> </w:t>
      </w:r>
      <w:r w:rsidRPr="00564069">
        <w:rPr>
          <w:rFonts w:ascii="Times New Roman" w:eastAsia="Times New Roman" w:hAnsi="Times New Roman" w:cs="Times New Roman" w:hint="cs"/>
          <w:color w:val="1F4E79" w:themeColor="accent1" w:themeShade="80"/>
          <w:sz w:val="160"/>
          <w:szCs w:val="40"/>
          <w:rtl/>
        </w:rPr>
        <w:t>العربية</w:t>
      </w:r>
      <w:r w:rsidRPr="00564069">
        <w:rPr>
          <w:rFonts w:ascii="Times New Roman" w:eastAsia="Times New Roman" w:hAnsi="Times New Roman" w:cs="Times New Roman"/>
          <w:color w:val="1F4E79" w:themeColor="accent1" w:themeShade="80"/>
          <w:sz w:val="160"/>
          <w:szCs w:val="40"/>
          <w:rtl/>
        </w:rPr>
        <w:t xml:space="preserve"> </w:t>
      </w:r>
      <w:r w:rsidRPr="00564069">
        <w:rPr>
          <w:rFonts w:ascii="Times New Roman" w:eastAsia="Times New Roman" w:hAnsi="Times New Roman" w:cs="Times New Roman" w:hint="cs"/>
          <w:color w:val="1F4E79" w:themeColor="accent1" w:themeShade="80"/>
          <w:sz w:val="160"/>
          <w:szCs w:val="40"/>
          <w:rtl/>
        </w:rPr>
        <w:t>السعودية</w:t>
      </w:r>
      <w:r w:rsidRPr="00564069">
        <w:rPr>
          <w:rFonts w:ascii="Times New Roman" w:eastAsia="Times New Roman" w:hAnsi="Times New Roman" w:cs="Times New Roman"/>
          <w:color w:val="1F4E79" w:themeColor="accent1" w:themeShade="80"/>
          <w:sz w:val="160"/>
          <w:szCs w:val="40"/>
          <w:rtl/>
        </w:rPr>
        <w:t xml:space="preserve"> </w:t>
      </w:r>
      <w:r w:rsidRPr="00564069">
        <w:rPr>
          <w:rFonts w:ascii="Times New Roman" w:eastAsia="Times New Roman" w:hAnsi="Times New Roman" w:cs="Times New Roman" w:hint="cs"/>
          <w:color w:val="1F4E79" w:themeColor="accent1" w:themeShade="80"/>
          <w:sz w:val="160"/>
          <w:szCs w:val="40"/>
          <w:rtl/>
        </w:rPr>
        <w:t>علاقة</w:t>
      </w:r>
      <w:r w:rsidRPr="00564069">
        <w:rPr>
          <w:rFonts w:ascii="Times New Roman" w:eastAsia="Times New Roman" w:hAnsi="Times New Roman" w:cs="Times New Roman"/>
          <w:color w:val="1F4E79" w:themeColor="accent1" w:themeShade="80"/>
          <w:sz w:val="160"/>
          <w:szCs w:val="40"/>
          <w:rtl/>
        </w:rPr>
        <w:t xml:space="preserve"> </w:t>
      </w:r>
      <w:r w:rsidRPr="00564069">
        <w:rPr>
          <w:rFonts w:ascii="Times New Roman" w:eastAsia="Times New Roman" w:hAnsi="Times New Roman" w:cs="Times New Roman" w:hint="cs"/>
          <w:color w:val="1F4E79" w:themeColor="accent1" w:themeShade="80"/>
          <w:sz w:val="160"/>
          <w:szCs w:val="40"/>
          <w:rtl/>
        </w:rPr>
        <w:t>قوية</w:t>
      </w:r>
      <w:r w:rsidRPr="00564069">
        <w:rPr>
          <w:rFonts w:ascii="Times New Roman" w:eastAsia="Times New Roman" w:hAnsi="Times New Roman" w:cs="Times New Roman"/>
          <w:color w:val="1F4E79" w:themeColor="accent1" w:themeShade="80"/>
          <w:sz w:val="160"/>
          <w:szCs w:val="40"/>
          <w:rtl/>
        </w:rPr>
        <w:t xml:space="preserve"> </w:t>
      </w:r>
      <w:r w:rsidRPr="00564069">
        <w:rPr>
          <w:rFonts w:ascii="Times New Roman" w:eastAsia="Times New Roman" w:hAnsi="Times New Roman" w:cs="Times New Roman" w:hint="cs"/>
          <w:color w:val="1F4E79" w:themeColor="accent1" w:themeShade="80"/>
          <w:sz w:val="160"/>
          <w:szCs w:val="40"/>
          <w:rtl/>
        </w:rPr>
        <w:t>ووثيقة</w:t>
      </w:r>
      <w:r w:rsidRPr="00564069">
        <w:rPr>
          <w:rFonts w:ascii="Times New Roman" w:eastAsia="Times New Roman" w:hAnsi="Times New Roman" w:cs="Times New Roman"/>
          <w:color w:val="1F4E79" w:themeColor="accent1" w:themeShade="80"/>
          <w:sz w:val="160"/>
          <w:szCs w:val="40"/>
          <w:rtl/>
        </w:rPr>
        <w:t xml:space="preserve"> </w:t>
      </w:r>
      <w:r w:rsidRPr="00564069">
        <w:rPr>
          <w:rFonts w:ascii="Times New Roman" w:eastAsia="Times New Roman" w:hAnsi="Times New Roman" w:cs="Times New Roman" w:hint="cs"/>
          <w:color w:val="1F4E79" w:themeColor="accent1" w:themeShade="80"/>
          <w:sz w:val="160"/>
          <w:szCs w:val="40"/>
          <w:rtl/>
        </w:rPr>
        <w:t>وهذا</w:t>
      </w:r>
      <w:r w:rsidRPr="00564069">
        <w:rPr>
          <w:rFonts w:ascii="Times New Roman" w:eastAsia="Times New Roman" w:hAnsi="Times New Roman" w:cs="Times New Roman"/>
          <w:color w:val="1F4E79" w:themeColor="accent1" w:themeShade="80"/>
          <w:sz w:val="160"/>
          <w:szCs w:val="40"/>
          <w:rtl/>
        </w:rPr>
        <w:t xml:space="preserve"> </w:t>
      </w:r>
      <w:r w:rsidRPr="00564069">
        <w:rPr>
          <w:rFonts w:ascii="Times New Roman" w:eastAsia="Times New Roman" w:hAnsi="Times New Roman" w:cs="Times New Roman" w:hint="cs"/>
          <w:color w:val="1F4E79" w:themeColor="accent1" w:themeShade="80"/>
          <w:sz w:val="160"/>
          <w:szCs w:val="40"/>
          <w:rtl/>
        </w:rPr>
        <w:t>نتيجة</w:t>
      </w:r>
      <w:r w:rsidRPr="00564069">
        <w:rPr>
          <w:rFonts w:ascii="Times New Roman" w:eastAsia="Times New Roman" w:hAnsi="Times New Roman" w:cs="Times New Roman"/>
          <w:color w:val="1F4E79" w:themeColor="accent1" w:themeShade="80"/>
          <w:sz w:val="160"/>
          <w:szCs w:val="40"/>
          <w:rtl/>
        </w:rPr>
        <w:t xml:space="preserve"> </w:t>
      </w:r>
      <w:r w:rsidRPr="00564069">
        <w:rPr>
          <w:rFonts w:ascii="Times New Roman" w:eastAsia="Times New Roman" w:hAnsi="Times New Roman" w:cs="Times New Roman" w:hint="cs"/>
          <w:color w:val="1F4E79" w:themeColor="accent1" w:themeShade="80"/>
          <w:sz w:val="160"/>
          <w:szCs w:val="40"/>
          <w:rtl/>
        </w:rPr>
        <w:t>للخلفيات</w:t>
      </w:r>
      <w:r w:rsidRPr="00564069">
        <w:rPr>
          <w:rFonts w:ascii="Times New Roman" w:eastAsia="Times New Roman" w:hAnsi="Times New Roman" w:cs="Times New Roman"/>
          <w:color w:val="1F4E79" w:themeColor="accent1" w:themeShade="80"/>
          <w:sz w:val="160"/>
          <w:szCs w:val="40"/>
          <w:rtl/>
        </w:rPr>
        <w:t xml:space="preserve"> </w:t>
      </w:r>
      <w:r w:rsidRPr="00564069">
        <w:rPr>
          <w:rFonts w:ascii="Times New Roman" w:eastAsia="Times New Roman" w:hAnsi="Times New Roman" w:cs="Times New Roman" w:hint="cs"/>
          <w:color w:val="1F4E79" w:themeColor="accent1" w:themeShade="80"/>
          <w:sz w:val="160"/>
          <w:szCs w:val="40"/>
          <w:rtl/>
        </w:rPr>
        <w:t>الثقافية</w:t>
      </w:r>
      <w:r w:rsidRPr="00564069">
        <w:rPr>
          <w:rFonts w:ascii="Times New Roman" w:eastAsia="Times New Roman" w:hAnsi="Times New Roman" w:cs="Times New Roman"/>
          <w:color w:val="1F4E79" w:themeColor="accent1" w:themeShade="80"/>
          <w:sz w:val="160"/>
          <w:szCs w:val="40"/>
          <w:rtl/>
        </w:rPr>
        <w:t xml:space="preserve"> </w:t>
      </w:r>
      <w:r w:rsidRPr="00564069">
        <w:rPr>
          <w:rFonts w:ascii="Times New Roman" w:eastAsia="Times New Roman" w:hAnsi="Times New Roman" w:cs="Times New Roman" w:hint="cs"/>
          <w:color w:val="1F4E79" w:themeColor="accent1" w:themeShade="80"/>
          <w:sz w:val="160"/>
          <w:szCs w:val="40"/>
          <w:rtl/>
        </w:rPr>
        <w:t>المشتركة</w:t>
      </w:r>
      <w:r w:rsidRPr="00564069">
        <w:rPr>
          <w:rFonts w:ascii="Times New Roman" w:eastAsia="Times New Roman" w:hAnsi="Times New Roman" w:cs="Times New Roman"/>
          <w:color w:val="1F4E79" w:themeColor="accent1" w:themeShade="80"/>
          <w:sz w:val="160"/>
          <w:szCs w:val="40"/>
          <w:rtl/>
        </w:rPr>
        <w:t xml:space="preserve"> </w:t>
      </w:r>
      <w:proofErr w:type="gramStart"/>
      <w:r w:rsidRPr="00564069">
        <w:rPr>
          <w:rFonts w:ascii="Times New Roman" w:eastAsia="Times New Roman" w:hAnsi="Times New Roman" w:cs="Times New Roman" w:hint="cs"/>
          <w:color w:val="1F4E79" w:themeColor="accent1" w:themeShade="80"/>
          <w:sz w:val="160"/>
          <w:szCs w:val="40"/>
          <w:rtl/>
        </w:rPr>
        <w:t>و</w:t>
      </w:r>
      <w:r w:rsidRPr="00564069">
        <w:rPr>
          <w:rFonts w:ascii="Times New Roman" w:eastAsia="Times New Roman" w:hAnsi="Times New Roman" w:cs="Times New Roman"/>
          <w:color w:val="1F4E79" w:themeColor="accent1" w:themeShade="80"/>
          <w:sz w:val="160"/>
          <w:szCs w:val="40"/>
          <w:rtl/>
        </w:rPr>
        <w:t xml:space="preserve"> </w:t>
      </w:r>
      <w:r w:rsidRPr="00564069">
        <w:rPr>
          <w:rFonts w:ascii="Times New Roman" w:eastAsia="Times New Roman" w:hAnsi="Times New Roman" w:cs="Times New Roman" w:hint="cs"/>
          <w:color w:val="1F4E79" w:themeColor="accent1" w:themeShade="80"/>
          <w:sz w:val="160"/>
          <w:szCs w:val="40"/>
          <w:rtl/>
        </w:rPr>
        <w:t>هذه</w:t>
      </w:r>
      <w:proofErr w:type="gramEnd"/>
      <w:r w:rsidRPr="00564069">
        <w:rPr>
          <w:rFonts w:ascii="Times New Roman" w:eastAsia="Times New Roman" w:hAnsi="Times New Roman" w:cs="Times New Roman"/>
          <w:color w:val="1F4E79" w:themeColor="accent1" w:themeShade="80"/>
          <w:sz w:val="160"/>
          <w:szCs w:val="40"/>
          <w:rtl/>
        </w:rPr>
        <w:t xml:space="preserve"> </w:t>
      </w:r>
      <w:r w:rsidRPr="00564069">
        <w:rPr>
          <w:rFonts w:ascii="Times New Roman" w:eastAsia="Times New Roman" w:hAnsi="Times New Roman" w:cs="Times New Roman" w:hint="cs"/>
          <w:color w:val="1F4E79" w:themeColor="accent1" w:themeShade="80"/>
          <w:sz w:val="160"/>
          <w:szCs w:val="40"/>
          <w:rtl/>
        </w:rPr>
        <w:t>المجتمعات</w:t>
      </w:r>
      <w:r w:rsidRPr="00564069">
        <w:rPr>
          <w:rFonts w:ascii="Times New Roman" w:eastAsia="Times New Roman" w:hAnsi="Times New Roman" w:cs="Times New Roman"/>
          <w:color w:val="1F4E79" w:themeColor="accent1" w:themeShade="80"/>
          <w:sz w:val="160"/>
          <w:szCs w:val="40"/>
          <w:rtl/>
        </w:rPr>
        <w:t xml:space="preserve"> </w:t>
      </w:r>
      <w:r w:rsidRPr="00564069">
        <w:rPr>
          <w:rFonts w:ascii="Times New Roman" w:eastAsia="Times New Roman" w:hAnsi="Times New Roman" w:cs="Times New Roman" w:hint="cs"/>
          <w:color w:val="1F4E79" w:themeColor="accent1" w:themeShade="80"/>
          <w:sz w:val="160"/>
          <w:szCs w:val="40"/>
          <w:rtl/>
        </w:rPr>
        <w:t>تتشابه</w:t>
      </w:r>
      <w:r w:rsidRPr="00564069">
        <w:rPr>
          <w:rFonts w:ascii="Times New Roman" w:eastAsia="Times New Roman" w:hAnsi="Times New Roman" w:cs="Times New Roman"/>
          <w:color w:val="1F4E79" w:themeColor="accent1" w:themeShade="80"/>
          <w:sz w:val="160"/>
          <w:szCs w:val="40"/>
          <w:rtl/>
        </w:rPr>
        <w:t xml:space="preserve"> </w:t>
      </w:r>
      <w:r w:rsidRPr="00564069">
        <w:rPr>
          <w:rFonts w:ascii="Times New Roman" w:eastAsia="Times New Roman" w:hAnsi="Times New Roman" w:cs="Times New Roman" w:hint="cs"/>
          <w:color w:val="1F4E79" w:themeColor="accent1" w:themeShade="80"/>
          <w:sz w:val="160"/>
          <w:szCs w:val="40"/>
          <w:rtl/>
        </w:rPr>
        <w:t>فيما</w:t>
      </w:r>
      <w:r w:rsidRPr="00564069">
        <w:rPr>
          <w:rFonts w:ascii="Times New Roman" w:eastAsia="Times New Roman" w:hAnsi="Times New Roman" w:cs="Times New Roman"/>
          <w:color w:val="1F4E79" w:themeColor="accent1" w:themeShade="80"/>
          <w:sz w:val="160"/>
          <w:szCs w:val="40"/>
          <w:rtl/>
        </w:rPr>
        <w:t xml:space="preserve"> </w:t>
      </w:r>
      <w:r w:rsidRPr="00564069">
        <w:rPr>
          <w:rFonts w:ascii="Times New Roman" w:eastAsia="Times New Roman" w:hAnsi="Times New Roman" w:cs="Times New Roman" w:hint="cs"/>
          <w:color w:val="1F4E79" w:themeColor="accent1" w:themeShade="80"/>
          <w:sz w:val="160"/>
          <w:szCs w:val="40"/>
          <w:rtl/>
        </w:rPr>
        <w:t>يلي</w:t>
      </w:r>
      <w:r w:rsidRPr="00564069">
        <w:rPr>
          <w:rFonts w:ascii="Times New Roman" w:eastAsia="Times New Roman" w:hAnsi="Times New Roman" w:cs="Times New Roman"/>
          <w:color w:val="1F4E79" w:themeColor="accent1" w:themeShade="80"/>
          <w:sz w:val="160"/>
          <w:szCs w:val="40"/>
          <w:rtl/>
        </w:rPr>
        <w:t>:</w:t>
      </w:r>
    </w:p>
    <w:p w:rsidR="00564069" w:rsidRPr="00564069" w:rsidRDefault="007E4AD9" w:rsidP="007E4AD9">
      <w:pPr>
        <w:numPr>
          <w:ilvl w:val="0"/>
          <w:numId w:val="4"/>
        </w:numPr>
        <w:spacing w:after="0" w:line="240" w:lineRule="auto"/>
        <w:ind w:left="1008"/>
        <w:contextualSpacing/>
        <w:jc w:val="center"/>
        <w:rPr>
          <w:rFonts w:ascii="Times New Roman" w:eastAsia="Times New Roman" w:hAnsi="Times New Roman" w:cs="Times New Roman"/>
          <w:color w:val="1F4E79" w:themeColor="accent1" w:themeShade="80"/>
          <w:sz w:val="160"/>
          <w:szCs w:val="40"/>
        </w:rPr>
      </w:pPr>
      <w:r w:rsidRPr="00564069">
        <w:rPr>
          <w:rFonts w:ascii="Times New Roman" w:eastAsia="Times New Roman" w:hAnsi="Times New Roman" w:cs="Times New Roman" w:hint="cs"/>
          <w:color w:val="1F4E79" w:themeColor="accent1" w:themeShade="80"/>
          <w:sz w:val="160"/>
          <w:szCs w:val="40"/>
          <w:rtl/>
        </w:rPr>
        <w:t>إن</w:t>
      </w:r>
      <w:r w:rsidRPr="00564069">
        <w:rPr>
          <w:rFonts w:ascii="Times New Roman" w:eastAsia="Times New Roman" w:hAnsi="Times New Roman" w:cs="Times New Roman"/>
          <w:color w:val="1F4E79" w:themeColor="accent1" w:themeShade="80"/>
          <w:sz w:val="160"/>
          <w:szCs w:val="40"/>
          <w:rtl/>
        </w:rPr>
        <w:t xml:space="preserve"> </w:t>
      </w:r>
      <w:r w:rsidRPr="00564069">
        <w:rPr>
          <w:rFonts w:ascii="Times New Roman" w:eastAsia="Times New Roman" w:hAnsi="Times New Roman" w:cs="Times New Roman" w:hint="cs"/>
          <w:color w:val="1F4E79" w:themeColor="accent1" w:themeShade="80"/>
          <w:sz w:val="160"/>
          <w:szCs w:val="40"/>
          <w:rtl/>
        </w:rPr>
        <w:t>تركيبها</w:t>
      </w:r>
      <w:r w:rsidRPr="00564069">
        <w:rPr>
          <w:rFonts w:ascii="Times New Roman" w:eastAsia="Times New Roman" w:hAnsi="Times New Roman" w:cs="Times New Roman"/>
          <w:color w:val="1F4E79" w:themeColor="accent1" w:themeShade="80"/>
          <w:sz w:val="160"/>
          <w:szCs w:val="40"/>
          <w:rtl/>
        </w:rPr>
        <w:t xml:space="preserve"> </w:t>
      </w:r>
      <w:r w:rsidRPr="00564069">
        <w:rPr>
          <w:rFonts w:ascii="Times New Roman" w:eastAsia="Times New Roman" w:hAnsi="Times New Roman" w:cs="Times New Roman" w:hint="cs"/>
          <w:color w:val="1F4E79" w:themeColor="accent1" w:themeShade="80"/>
          <w:sz w:val="160"/>
          <w:szCs w:val="40"/>
          <w:rtl/>
        </w:rPr>
        <w:t>الاجتماعي</w:t>
      </w:r>
      <w:r w:rsidRPr="00564069">
        <w:rPr>
          <w:rFonts w:ascii="Times New Roman" w:eastAsia="Times New Roman" w:hAnsi="Times New Roman" w:cs="Times New Roman"/>
          <w:color w:val="1F4E79" w:themeColor="accent1" w:themeShade="80"/>
          <w:sz w:val="160"/>
          <w:szCs w:val="40"/>
          <w:rtl/>
        </w:rPr>
        <w:t xml:space="preserve"> </w:t>
      </w:r>
      <w:r w:rsidRPr="00564069">
        <w:rPr>
          <w:rFonts w:ascii="Times New Roman" w:eastAsia="Times New Roman" w:hAnsi="Times New Roman" w:cs="Times New Roman" w:hint="cs"/>
          <w:color w:val="1F4E79" w:themeColor="accent1" w:themeShade="80"/>
          <w:sz w:val="160"/>
          <w:szCs w:val="40"/>
          <w:rtl/>
        </w:rPr>
        <w:t>العام</w:t>
      </w:r>
      <w:r w:rsidRPr="00564069">
        <w:rPr>
          <w:rFonts w:ascii="Times New Roman" w:eastAsia="Times New Roman" w:hAnsi="Times New Roman" w:cs="Times New Roman"/>
          <w:color w:val="1F4E79" w:themeColor="accent1" w:themeShade="80"/>
          <w:sz w:val="160"/>
          <w:szCs w:val="40"/>
          <w:rtl/>
        </w:rPr>
        <w:t xml:space="preserve"> </w:t>
      </w:r>
      <w:r w:rsidRPr="00564069">
        <w:rPr>
          <w:rFonts w:ascii="Times New Roman" w:eastAsia="Times New Roman" w:hAnsi="Times New Roman" w:cs="Times New Roman" w:hint="cs"/>
          <w:color w:val="1F4E79" w:themeColor="accent1" w:themeShade="80"/>
          <w:sz w:val="160"/>
          <w:szCs w:val="40"/>
          <w:rtl/>
        </w:rPr>
        <w:t>متماثل</w:t>
      </w:r>
      <w:r w:rsidRPr="00564069">
        <w:rPr>
          <w:rFonts w:ascii="Times New Roman" w:eastAsia="Times New Roman" w:hAnsi="Times New Roman" w:cs="Times New Roman"/>
          <w:color w:val="1F4E79" w:themeColor="accent1" w:themeShade="80"/>
          <w:sz w:val="160"/>
          <w:szCs w:val="40"/>
          <w:rtl/>
        </w:rPr>
        <w:t xml:space="preserve"> </w:t>
      </w:r>
      <w:r w:rsidRPr="00564069">
        <w:rPr>
          <w:rFonts w:ascii="Times New Roman" w:eastAsia="Times New Roman" w:hAnsi="Times New Roman" w:cs="Times New Roman" w:hint="cs"/>
          <w:color w:val="1F4E79" w:themeColor="accent1" w:themeShade="80"/>
          <w:sz w:val="160"/>
          <w:szCs w:val="40"/>
          <w:rtl/>
        </w:rPr>
        <w:t>من</w:t>
      </w:r>
      <w:r w:rsidRPr="00564069">
        <w:rPr>
          <w:rFonts w:ascii="Times New Roman" w:eastAsia="Times New Roman" w:hAnsi="Times New Roman" w:cs="Times New Roman"/>
          <w:color w:val="1F4E79" w:themeColor="accent1" w:themeShade="80"/>
          <w:sz w:val="160"/>
          <w:szCs w:val="40"/>
          <w:rtl/>
        </w:rPr>
        <w:t xml:space="preserve"> </w:t>
      </w:r>
      <w:r w:rsidRPr="00564069">
        <w:rPr>
          <w:rFonts w:ascii="Times New Roman" w:eastAsia="Times New Roman" w:hAnsi="Times New Roman" w:cs="Times New Roman" w:hint="cs"/>
          <w:color w:val="1F4E79" w:themeColor="accent1" w:themeShade="80"/>
          <w:sz w:val="160"/>
          <w:szCs w:val="40"/>
          <w:rtl/>
        </w:rPr>
        <w:t>حيث</w:t>
      </w:r>
      <w:r w:rsidRPr="00564069">
        <w:rPr>
          <w:rFonts w:ascii="Times New Roman" w:eastAsia="Times New Roman" w:hAnsi="Times New Roman" w:cs="Times New Roman"/>
          <w:color w:val="1F4E79" w:themeColor="accent1" w:themeShade="80"/>
          <w:sz w:val="160"/>
          <w:szCs w:val="40"/>
          <w:rtl/>
        </w:rPr>
        <w:t xml:space="preserve"> </w:t>
      </w:r>
      <w:r w:rsidRPr="00564069">
        <w:rPr>
          <w:rFonts w:ascii="Times New Roman" w:eastAsia="Times New Roman" w:hAnsi="Times New Roman" w:cs="Times New Roman" w:hint="cs"/>
          <w:color w:val="1F4E79" w:themeColor="accent1" w:themeShade="80"/>
          <w:sz w:val="160"/>
          <w:szCs w:val="40"/>
          <w:rtl/>
        </w:rPr>
        <w:t>إنها</w:t>
      </w:r>
      <w:r w:rsidRPr="00564069">
        <w:rPr>
          <w:rFonts w:ascii="Times New Roman" w:eastAsia="Times New Roman" w:hAnsi="Times New Roman" w:cs="Times New Roman"/>
          <w:color w:val="1F4E79" w:themeColor="accent1" w:themeShade="80"/>
          <w:sz w:val="160"/>
          <w:szCs w:val="40"/>
          <w:rtl/>
        </w:rPr>
        <w:t xml:space="preserve"> </w:t>
      </w:r>
    </w:p>
    <w:p w:rsidR="007E4AD9" w:rsidRPr="00564069" w:rsidRDefault="007E4AD9" w:rsidP="007E4AD9">
      <w:pPr>
        <w:numPr>
          <w:ilvl w:val="0"/>
          <w:numId w:val="4"/>
        </w:numPr>
        <w:spacing w:after="0" w:line="240" w:lineRule="auto"/>
        <w:ind w:left="1008"/>
        <w:contextualSpacing/>
        <w:jc w:val="center"/>
        <w:rPr>
          <w:rFonts w:ascii="Times New Roman" w:eastAsia="Times New Roman" w:hAnsi="Times New Roman" w:cs="Times New Roman"/>
          <w:color w:val="1F4E79" w:themeColor="accent1" w:themeShade="80"/>
          <w:sz w:val="160"/>
          <w:szCs w:val="40"/>
          <w:rtl/>
        </w:rPr>
      </w:pPr>
      <w:r w:rsidRPr="00564069">
        <w:rPr>
          <w:rFonts w:ascii="Times New Roman" w:eastAsia="Times New Roman" w:hAnsi="Times New Roman" w:cs="Times New Roman"/>
          <w:color w:val="1F4E79" w:themeColor="accent1" w:themeShade="80"/>
          <w:sz w:val="160"/>
          <w:szCs w:val="40"/>
          <w:rtl/>
        </w:rPr>
        <w:t>(</w:t>
      </w:r>
      <w:r w:rsidRPr="00564069">
        <w:rPr>
          <w:rFonts w:ascii="Times New Roman" w:eastAsia="Times New Roman" w:hAnsi="Times New Roman" w:cs="Times New Roman" w:hint="cs"/>
          <w:color w:val="1F4E79" w:themeColor="accent1" w:themeShade="80"/>
          <w:sz w:val="160"/>
          <w:szCs w:val="40"/>
          <w:rtl/>
        </w:rPr>
        <w:t>بادية</w:t>
      </w:r>
      <w:r w:rsidRPr="00564069">
        <w:rPr>
          <w:rFonts w:ascii="Times New Roman" w:eastAsia="Times New Roman" w:hAnsi="Times New Roman" w:cs="Times New Roman"/>
          <w:color w:val="1F4E79" w:themeColor="accent1" w:themeShade="80"/>
          <w:sz w:val="160"/>
          <w:szCs w:val="40"/>
          <w:rtl/>
        </w:rPr>
        <w:t xml:space="preserve"> – </w:t>
      </w:r>
      <w:r w:rsidRPr="00564069">
        <w:rPr>
          <w:rFonts w:ascii="Times New Roman" w:eastAsia="Times New Roman" w:hAnsi="Times New Roman" w:cs="Times New Roman" w:hint="cs"/>
          <w:color w:val="1F4E79" w:themeColor="accent1" w:themeShade="80"/>
          <w:sz w:val="160"/>
          <w:szCs w:val="40"/>
          <w:rtl/>
        </w:rPr>
        <w:t>ريف</w:t>
      </w:r>
      <w:r w:rsidRPr="00564069">
        <w:rPr>
          <w:rFonts w:ascii="Times New Roman" w:eastAsia="Times New Roman" w:hAnsi="Times New Roman" w:cs="Times New Roman"/>
          <w:color w:val="1F4E79" w:themeColor="accent1" w:themeShade="80"/>
          <w:sz w:val="160"/>
          <w:szCs w:val="40"/>
          <w:rtl/>
        </w:rPr>
        <w:t xml:space="preserve"> </w:t>
      </w:r>
      <w:proofErr w:type="gramStart"/>
      <w:r w:rsidRPr="00564069">
        <w:rPr>
          <w:rFonts w:ascii="Times New Roman" w:eastAsia="Times New Roman" w:hAnsi="Times New Roman" w:cs="Times New Roman"/>
          <w:color w:val="1F4E79" w:themeColor="accent1" w:themeShade="80"/>
          <w:sz w:val="160"/>
          <w:szCs w:val="40"/>
          <w:rtl/>
        </w:rPr>
        <w:t xml:space="preserve">- </w:t>
      </w:r>
      <w:r w:rsidRPr="00564069">
        <w:rPr>
          <w:rFonts w:ascii="Times New Roman" w:eastAsia="Times New Roman" w:hAnsi="Times New Roman" w:cs="Times New Roman" w:hint="cs"/>
          <w:color w:val="1F4E79" w:themeColor="accent1" w:themeShade="80"/>
          <w:sz w:val="160"/>
          <w:szCs w:val="40"/>
          <w:rtl/>
        </w:rPr>
        <w:t>حضر</w:t>
      </w:r>
      <w:proofErr w:type="gramEnd"/>
      <w:r w:rsidRPr="00564069">
        <w:rPr>
          <w:rFonts w:ascii="Times New Roman" w:eastAsia="Times New Roman" w:hAnsi="Times New Roman" w:cs="Times New Roman"/>
          <w:color w:val="1F4E79" w:themeColor="accent1" w:themeShade="80"/>
          <w:sz w:val="160"/>
          <w:szCs w:val="40"/>
          <w:rtl/>
        </w:rPr>
        <w:t>).</w:t>
      </w:r>
    </w:p>
    <w:p w:rsidR="00564069" w:rsidRPr="00564069" w:rsidRDefault="007E4AD9" w:rsidP="007E4AD9">
      <w:pPr>
        <w:numPr>
          <w:ilvl w:val="0"/>
          <w:numId w:val="4"/>
        </w:numPr>
        <w:spacing w:after="0" w:line="240" w:lineRule="auto"/>
        <w:ind w:left="1008"/>
        <w:contextualSpacing/>
        <w:jc w:val="center"/>
        <w:rPr>
          <w:rFonts w:ascii="Times New Roman" w:eastAsia="Times New Roman" w:hAnsi="Times New Roman" w:cs="Times New Roman"/>
          <w:color w:val="1F4E79" w:themeColor="accent1" w:themeShade="80"/>
          <w:sz w:val="160"/>
          <w:szCs w:val="40"/>
        </w:rPr>
      </w:pPr>
      <w:r w:rsidRPr="00564069">
        <w:rPr>
          <w:rFonts w:ascii="Times New Roman" w:eastAsia="Times New Roman" w:hAnsi="Times New Roman" w:cs="Times New Roman" w:hint="cs"/>
          <w:color w:val="1F4E79" w:themeColor="accent1" w:themeShade="80"/>
          <w:sz w:val="160"/>
          <w:szCs w:val="40"/>
          <w:rtl/>
        </w:rPr>
        <w:t>إن</w:t>
      </w:r>
      <w:r w:rsidRPr="00564069">
        <w:rPr>
          <w:rFonts w:ascii="Times New Roman" w:eastAsia="Times New Roman" w:hAnsi="Times New Roman" w:cs="Times New Roman"/>
          <w:color w:val="1F4E79" w:themeColor="accent1" w:themeShade="80"/>
          <w:sz w:val="160"/>
          <w:szCs w:val="40"/>
          <w:rtl/>
        </w:rPr>
        <w:t xml:space="preserve"> </w:t>
      </w:r>
      <w:r w:rsidRPr="00564069">
        <w:rPr>
          <w:rFonts w:ascii="Times New Roman" w:eastAsia="Times New Roman" w:hAnsi="Times New Roman" w:cs="Times New Roman" w:hint="cs"/>
          <w:color w:val="1F4E79" w:themeColor="accent1" w:themeShade="80"/>
          <w:sz w:val="160"/>
          <w:szCs w:val="40"/>
          <w:rtl/>
        </w:rPr>
        <w:t>تركيبها</w:t>
      </w:r>
      <w:r w:rsidRPr="00564069">
        <w:rPr>
          <w:rFonts w:ascii="Times New Roman" w:eastAsia="Times New Roman" w:hAnsi="Times New Roman" w:cs="Times New Roman"/>
          <w:color w:val="1F4E79" w:themeColor="accent1" w:themeShade="80"/>
          <w:sz w:val="160"/>
          <w:szCs w:val="40"/>
          <w:rtl/>
        </w:rPr>
        <w:t xml:space="preserve"> </w:t>
      </w:r>
      <w:r w:rsidRPr="00564069">
        <w:rPr>
          <w:rFonts w:ascii="Times New Roman" w:eastAsia="Times New Roman" w:hAnsi="Times New Roman" w:cs="Times New Roman" w:hint="cs"/>
          <w:color w:val="1F4E79" w:themeColor="accent1" w:themeShade="80"/>
          <w:sz w:val="160"/>
          <w:szCs w:val="40"/>
          <w:rtl/>
        </w:rPr>
        <w:t>الطبقي</w:t>
      </w:r>
      <w:r w:rsidRPr="00564069">
        <w:rPr>
          <w:rFonts w:ascii="Times New Roman" w:eastAsia="Times New Roman" w:hAnsi="Times New Roman" w:cs="Times New Roman"/>
          <w:color w:val="1F4E79" w:themeColor="accent1" w:themeShade="80"/>
          <w:sz w:val="160"/>
          <w:szCs w:val="40"/>
          <w:rtl/>
        </w:rPr>
        <w:t xml:space="preserve"> </w:t>
      </w:r>
      <w:r w:rsidRPr="00564069">
        <w:rPr>
          <w:rFonts w:ascii="Times New Roman" w:eastAsia="Times New Roman" w:hAnsi="Times New Roman" w:cs="Times New Roman" w:hint="cs"/>
          <w:color w:val="1F4E79" w:themeColor="accent1" w:themeShade="80"/>
          <w:sz w:val="160"/>
          <w:szCs w:val="40"/>
          <w:rtl/>
        </w:rPr>
        <w:t>التقليدي</w:t>
      </w:r>
      <w:r w:rsidRPr="00564069">
        <w:rPr>
          <w:rFonts w:ascii="Times New Roman" w:eastAsia="Times New Roman" w:hAnsi="Times New Roman" w:cs="Times New Roman"/>
          <w:color w:val="1F4E79" w:themeColor="accent1" w:themeShade="80"/>
          <w:sz w:val="160"/>
          <w:szCs w:val="40"/>
          <w:rtl/>
        </w:rPr>
        <w:t xml:space="preserve"> </w:t>
      </w:r>
      <w:r w:rsidRPr="00564069">
        <w:rPr>
          <w:rFonts w:ascii="Times New Roman" w:eastAsia="Times New Roman" w:hAnsi="Times New Roman" w:cs="Times New Roman" w:hint="cs"/>
          <w:color w:val="1F4E79" w:themeColor="accent1" w:themeShade="80"/>
          <w:sz w:val="160"/>
          <w:szCs w:val="40"/>
          <w:rtl/>
        </w:rPr>
        <w:t>إما</w:t>
      </w:r>
      <w:r w:rsidRPr="00564069">
        <w:rPr>
          <w:rFonts w:ascii="Times New Roman" w:eastAsia="Times New Roman" w:hAnsi="Times New Roman" w:cs="Times New Roman"/>
          <w:color w:val="1F4E79" w:themeColor="accent1" w:themeShade="80"/>
          <w:sz w:val="160"/>
          <w:szCs w:val="40"/>
          <w:rtl/>
        </w:rPr>
        <w:t xml:space="preserve"> </w:t>
      </w:r>
    </w:p>
    <w:p w:rsidR="007E4AD9" w:rsidRPr="00564069" w:rsidRDefault="007E4AD9" w:rsidP="007E4AD9">
      <w:pPr>
        <w:numPr>
          <w:ilvl w:val="0"/>
          <w:numId w:val="4"/>
        </w:numPr>
        <w:spacing w:after="0" w:line="240" w:lineRule="auto"/>
        <w:ind w:left="1008"/>
        <w:contextualSpacing/>
        <w:jc w:val="center"/>
        <w:rPr>
          <w:rFonts w:ascii="Times New Roman" w:eastAsia="Times New Roman" w:hAnsi="Times New Roman" w:cs="Times New Roman"/>
          <w:color w:val="1F4E79" w:themeColor="accent1" w:themeShade="80"/>
          <w:sz w:val="160"/>
          <w:szCs w:val="40"/>
          <w:rtl/>
        </w:rPr>
      </w:pPr>
      <w:r w:rsidRPr="00564069">
        <w:rPr>
          <w:rFonts w:ascii="Times New Roman" w:eastAsia="Times New Roman" w:hAnsi="Times New Roman" w:cs="Times New Roman"/>
          <w:color w:val="1F4E79" w:themeColor="accent1" w:themeShade="80"/>
          <w:sz w:val="160"/>
          <w:szCs w:val="40"/>
          <w:rtl/>
        </w:rPr>
        <w:t>(</w:t>
      </w:r>
      <w:r w:rsidRPr="00564069">
        <w:rPr>
          <w:rFonts w:ascii="Times New Roman" w:eastAsia="Times New Roman" w:hAnsi="Times New Roman" w:cs="Times New Roman" w:hint="cs"/>
          <w:color w:val="1F4E79" w:themeColor="accent1" w:themeShade="80"/>
          <w:sz w:val="160"/>
          <w:szCs w:val="40"/>
          <w:rtl/>
        </w:rPr>
        <w:t>قبلي</w:t>
      </w:r>
      <w:r w:rsidRPr="00564069">
        <w:rPr>
          <w:rFonts w:ascii="Times New Roman" w:eastAsia="Times New Roman" w:hAnsi="Times New Roman" w:cs="Times New Roman"/>
          <w:color w:val="1F4E79" w:themeColor="accent1" w:themeShade="80"/>
          <w:sz w:val="160"/>
          <w:szCs w:val="40"/>
          <w:rtl/>
        </w:rPr>
        <w:t xml:space="preserve"> – </w:t>
      </w:r>
      <w:r w:rsidRPr="00564069">
        <w:rPr>
          <w:rFonts w:ascii="Times New Roman" w:eastAsia="Times New Roman" w:hAnsi="Times New Roman" w:cs="Times New Roman" w:hint="cs"/>
          <w:color w:val="1F4E79" w:themeColor="accent1" w:themeShade="80"/>
          <w:sz w:val="160"/>
          <w:szCs w:val="40"/>
          <w:rtl/>
        </w:rPr>
        <w:t>طائفي</w:t>
      </w:r>
      <w:r w:rsidRPr="00564069">
        <w:rPr>
          <w:rFonts w:ascii="Times New Roman" w:eastAsia="Times New Roman" w:hAnsi="Times New Roman" w:cs="Times New Roman"/>
          <w:color w:val="1F4E79" w:themeColor="accent1" w:themeShade="80"/>
          <w:sz w:val="160"/>
          <w:szCs w:val="40"/>
          <w:rtl/>
        </w:rPr>
        <w:t xml:space="preserve"> – </w:t>
      </w:r>
      <w:r w:rsidRPr="00564069">
        <w:rPr>
          <w:rFonts w:ascii="Times New Roman" w:eastAsia="Times New Roman" w:hAnsi="Times New Roman" w:cs="Times New Roman" w:hint="cs"/>
          <w:color w:val="1F4E79" w:themeColor="accent1" w:themeShade="80"/>
          <w:sz w:val="160"/>
          <w:szCs w:val="40"/>
          <w:rtl/>
        </w:rPr>
        <w:t>أسر</w:t>
      </w:r>
      <w:r w:rsidRPr="00564069">
        <w:rPr>
          <w:rFonts w:ascii="Times New Roman" w:eastAsia="Times New Roman" w:hAnsi="Times New Roman" w:cs="Times New Roman"/>
          <w:color w:val="1F4E79" w:themeColor="accent1" w:themeShade="80"/>
          <w:sz w:val="160"/>
          <w:szCs w:val="40"/>
          <w:rtl/>
        </w:rPr>
        <w:t xml:space="preserve"> </w:t>
      </w:r>
      <w:r w:rsidRPr="00564069">
        <w:rPr>
          <w:rFonts w:ascii="Times New Roman" w:eastAsia="Times New Roman" w:hAnsi="Times New Roman" w:cs="Times New Roman" w:hint="cs"/>
          <w:color w:val="1F4E79" w:themeColor="accent1" w:themeShade="80"/>
          <w:sz w:val="160"/>
          <w:szCs w:val="40"/>
          <w:rtl/>
        </w:rPr>
        <w:t>ممتدة</w:t>
      </w:r>
      <w:r w:rsidRPr="00564069">
        <w:rPr>
          <w:rFonts w:ascii="Times New Roman" w:eastAsia="Times New Roman" w:hAnsi="Times New Roman" w:cs="Times New Roman"/>
          <w:color w:val="1F4E79" w:themeColor="accent1" w:themeShade="80"/>
          <w:sz w:val="160"/>
          <w:szCs w:val="40"/>
          <w:rtl/>
        </w:rPr>
        <w:t>).</w:t>
      </w:r>
    </w:p>
    <w:p w:rsidR="002921F4" w:rsidRPr="00564069" w:rsidRDefault="006F32AE" w:rsidP="007E4AD9">
      <w:pPr>
        <w:numPr>
          <w:ilvl w:val="0"/>
          <w:numId w:val="4"/>
        </w:numPr>
        <w:spacing w:after="0" w:line="240" w:lineRule="auto"/>
        <w:contextualSpacing/>
        <w:jc w:val="center"/>
        <w:rPr>
          <w:rFonts w:ascii="Times New Roman" w:eastAsia="Times New Roman" w:hAnsi="Times New Roman" w:cs="Times New Roman"/>
          <w:color w:val="1F4E79" w:themeColor="accent1" w:themeShade="80"/>
          <w:sz w:val="160"/>
          <w:szCs w:val="40"/>
        </w:rPr>
      </w:pPr>
      <w:r w:rsidRPr="00564069">
        <w:rPr>
          <w:rFonts w:ascii="Times New Roman" w:eastAsia="Times New Roman" w:hAnsi="Times New Roman" w:cs="Times New Roman"/>
          <w:color w:val="1F4E79" w:themeColor="accent1" w:themeShade="80"/>
          <w:sz w:val="160"/>
          <w:szCs w:val="40"/>
          <w:rtl/>
        </w:rPr>
        <w:t xml:space="preserve">إن أنشطتها الاقتصادية متماثلة وهي إما زراعة </w:t>
      </w:r>
      <w:proofErr w:type="spellStart"/>
      <w:r w:rsidRPr="00564069">
        <w:rPr>
          <w:rFonts w:ascii="Times New Roman" w:eastAsia="Times New Roman" w:hAnsi="Times New Roman" w:cs="Times New Roman"/>
          <w:color w:val="1F4E79" w:themeColor="accent1" w:themeShade="80"/>
          <w:sz w:val="160"/>
          <w:szCs w:val="40"/>
          <w:rtl/>
        </w:rPr>
        <w:t>أوصيد</w:t>
      </w:r>
      <w:proofErr w:type="spellEnd"/>
      <w:r w:rsidRPr="00564069">
        <w:rPr>
          <w:rFonts w:ascii="Times New Roman" w:eastAsia="Times New Roman" w:hAnsi="Times New Roman" w:cs="Times New Roman"/>
          <w:color w:val="1F4E79" w:themeColor="accent1" w:themeShade="80"/>
          <w:sz w:val="160"/>
          <w:szCs w:val="40"/>
          <w:rtl/>
        </w:rPr>
        <w:t xml:space="preserve"> أو تربية ماشية أو الغوص بحثاً عن اللؤلؤ أو ممارسة التجارة وكذلك اقتصادها الحديث متماثل أيضا (بعد التحول) سواء كانت تجارة حديثة أو اقتصاد خدمات قائم على دخل البترول.</w:t>
      </w:r>
    </w:p>
    <w:p w:rsidR="002921F4" w:rsidRDefault="006F32AE" w:rsidP="007E4AD9">
      <w:pPr>
        <w:numPr>
          <w:ilvl w:val="0"/>
          <w:numId w:val="4"/>
        </w:numPr>
        <w:spacing w:after="0" w:line="240" w:lineRule="auto"/>
        <w:ind w:left="1008"/>
        <w:contextualSpacing/>
        <w:jc w:val="center"/>
        <w:rPr>
          <w:rFonts w:ascii="Times New Roman" w:eastAsia="Times New Roman" w:hAnsi="Times New Roman" w:cs="Times New Roman"/>
          <w:color w:val="1F4E79" w:themeColor="accent1" w:themeShade="80"/>
          <w:sz w:val="160"/>
          <w:szCs w:val="40"/>
        </w:rPr>
      </w:pPr>
      <w:r w:rsidRPr="00564069">
        <w:rPr>
          <w:rFonts w:ascii="Times New Roman" w:eastAsia="Times New Roman" w:hAnsi="Times New Roman" w:cs="Times New Roman"/>
          <w:color w:val="1F4E79" w:themeColor="accent1" w:themeShade="80"/>
          <w:sz w:val="160"/>
          <w:szCs w:val="40"/>
          <w:rtl/>
        </w:rPr>
        <w:t xml:space="preserve">إن </w:t>
      </w:r>
      <w:r w:rsidR="007E4AD9" w:rsidRPr="00564069">
        <w:rPr>
          <w:rFonts w:ascii="Times New Roman" w:eastAsia="Times New Roman" w:hAnsi="Times New Roman" w:cs="Times New Roman"/>
          <w:color w:val="1F4E79" w:themeColor="accent1" w:themeShade="80"/>
          <w:sz w:val="160"/>
          <w:szCs w:val="40"/>
          <w:rtl/>
        </w:rPr>
        <w:t xml:space="preserve">تركيبتها السياسية </w:t>
      </w:r>
      <w:r w:rsidRPr="00564069">
        <w:rPr>
          <w:rFonts w:ascii="Times New Roman" w:eastAsia="Times New Roman" w:hAnsi="Times New Roman" w:cs="Times New Roman"/>
          <w:color w:val="1F4E79" w:themeColor="accent1" w:themeShade="80"/>
          <w:sz w:val="160"/>
          <w:szCs w:val="40"/>
          <w:rtl/>
        </w:rPr>
        <w:t xml:space="preserve">أيضا متماثلة فهي </w:t>
      </w:r>
      <w:proofErr w:type="spellStart"/>
      <w:r w:rsidRPr="00564069">
        <w:rPr>
          <w:rFonts w:ascii="Times New Roman" w:eastAsia="Times New Roman" w:hAnsi="Times New Roman" w:cs="Times New Roman"/>
          <w:color w:val="1F4E79" w:themeColor="accent1" w:themeShade="80"/>
          <w:sz w:val="160"/>
          <w:szCs w:val="40"/>
          <w:rtl/>
        </w:rPr>
        <w:t>مشيخات</w:t>
      </w:r>
      <w:proofErr w:type="spellEnd"/>
      <w:r w:rsidRPr="00564069">
        <w:rPr>
          <w:rFonts w:ascii="Times New Roman" w:eastAsia="Times New Roman" w:hAnsi="Times New Roman" w:cs="Times New Roman"/>
          <w:color w:val="1F4E79" w:themeColor="accent1" w:themeShade="80"/>
          <w:sz w:val="160"/>
          <w:szCs w:val="40"/>
          <w:rtl/>
        </w:rPr>
        <w:t xml:space="preserve"> «شيخ فلان «تحولت إلى إمارات «اماره الباحة </w:t>
      </w:r>
      <w:proofErr w:type="spellStart"/>
      <w:r w:rsidRPr="00564069">
        <w:rPr>
          <w:rFonts w:ascii="Times New Roman" w:eastAsia="Times New Roman" w:hAnsi="Times New Roman" w:cs="Times New Roman"/>
          <w:color w:val="1F4E79" w:themeColor="accent1" w:themeShade="80"/>
          <w:sz w:val="160"/>
          <w:szCs w:val="40"/>
          <w:rtl/>
        </w:rPr>
        <w:t>مثلاً</w:t>
      </w:r>
      <w:proofErr w:type="gramStart"/>
      <w:r w:rsidRPr="00564069">
        <w:rPr>
          <w:rFonts w:ascii="Times New Roman" w:eastAsia="Times New Roman" w:hAnsi="Times New Roman" w:cs="Times New Roman"/>
          <w:color w:val="1F4E79" w:themeColor="accent1" w:themeShade="80"/>
          <w:sz w:val="160"/>
          <w:szCs w:val="40"/>
          <w:rtl/>
        </w:rPr>
        <w:t>»..</w:t>
      </w:r>
      <w:proofErr w:type="gramEnd"/>
      <w:r w:rsidRPr="00564069">
        <w:rPr>
          <w:rFonts w:ascii="Times New Roman" w:eastAsia="Times New Roman" w:hAnsi="Times New Roman" w:cs="Times New Roman"/>
          <w:color w:val="1F4E79" w:themeColor="accent1" w:themeShade="80"/>
          <w:sz w:val="160"/>
          <w:szCs w:val="40"/>
          <w:rtl/>
        </w:rPr>
        <w:t>ومن</w:t>
      </w:r>
      <w:proofErr w:type="spellEnd"/>
      <w:r w:rsidRPr="00564069">
        <w:rPr>
          <w:rFonts w:ascii="Times New Roman" w:eastAsia="Times New Roman" w:hAnsi="Times New Roman" w:cs="Times New Roman"/>
          <w:color w:val="1F4E79" w:themeColor="accent1" w:themeShade="80"/>
          <w:sz w:val="160"/>
          <w:szCs w:val="40"/>
          <w:rtl/>
        </w:rPr>
        <w:t xml:space="preserve"> ثم شكلت </w:t>
      </w:r>
      <w:r w:rsidR="007E4AD9" w:rsidRPr="00564069">
        <w:rPr>
          <w:rFonts w:ascii="Times New Roman" w:eastAsia="Times New Roman" w:hAnsi="Times New Roman" w:cs="Times New Roman"/>
          <w:color w:val="1F4E79" w:themeColor="accent1" w:themeShade="80"/>
          <w:sz w:val="160"/>
          <w:szCs w:val="40"/>
          <w:rtl/>
        </w:rPr>
        <w:t>دول.</w:t>
      </w:r>
    </w:p>
    <w:p w:rsidR="002921F4" w:rsidRPr="00564069" w:rsidRDefault="006F32AE" w:rsidP="00564069">
      <w:pPr>
        <w:numPr>
          <w:ilvl w:val="0"/>
          <w:numId w:val="4"/>
        </w:numPr>
        <w:spacing w:after="0" w:line="240" w:lineRule="auto"/>
        <w:ind w:left="1008"/>
        <w:contextualSpacing/>
        <w:jc w:val="center"/>
        <w:rPr>
          <w:rFonts w:ascii="Times New Roman" w:eastAsia="Times New Roman" w:hAnsi="Times New Roman" w:cs="Times New Roman"/>
          <w:color w:val="1F4E79" w:themeColor="accent1" w:themeShade="80"/>
          <w:sz w:val="160"/>
          <w:szCs w:val="40"/>
        </w:rPr>
      </w:pPr>
      <w:r w:rsidRPr="00564069">
        <w:rPr>
          <w:rFonts w:ascii="Times New Roman" w:eastAsia="Times New Roman" w:hAnsi="Times New Roman" w:cs="Times New Roman"/>
          <w:color w:val="1F4E79" w:themeColor="accent1" w:themeShade="80"/>
          <w:sz w:val="160"/>
          <w:szCs w:val="40"/>
          <w:rtl/>
        </w:rPr>
        <w:t>الأسس الثقافية متشابهة تتمثل في توحيد الدين – اللغة – التاريخ – المصالح – الأهداف والغايات المشتركة وأيضا تتشابه من حيث القيم والعادات والتقاليد.</w:t>
      </w:r>
    </w:p>
    <w:p w:rsidR="002921F4" w:rsidRPr="00564069" w:rsidRDefault="006F32AE" w:rsidP="00564069">
      <w:pPr>
        <w:numPr>
          <w:ilvl w:val="0"/>
          <w:numId w:val="4"/>
        </w:numPr>
        <w:spacing w:after="0" w:line="240" w:lineRule="auto"/>
        <w:ind w:left="1008"/>
        <w:contextualSpacing/>
        <w:jc w:val="center"/>
        <w:rPr>
          <w:rFonts w:ascii="Times New Roman" w:eastAsia="Times New Roman" w:hAnsi="Times New Roman" w:cs="Times New Roman"/>
          <w:color w:val="1F4E79" w:themeColor="accent1" w:themeShade="80"/>
          <w:sz w:val="160"/>
          <w:szCs w:val="40"/>
          <w:rtl/>
        </w:rPr>
      </w:pPr>
      <w:r w:rsidRPr="00564069">
        <w:rPr>
          <w:rFonts w:ascii="Times New Roman" w:eastAsia="Times New Roman" w:hAnsi="Times New Roman" w:cs="Times New Roman"/>
          <w:color w:val="1F4E79" w:themeColor="accent1" w:themeShade="80"/>
          <w:sz w:val="160"/>
          <w:szCs w:val="40"/>
          <w:rtl/>
        </w:rPr>
        <w:lastRenderedPageBreak/>
        <w:t xml:space="preserve">ونتيجة للأسس السابقة الذكر توجت العلاقة القوية بين دول الخليج العربي بقيام مجلس يضم هذه الدول يحقق مصالحها وأهدافها الآنية </w:t>
      </w:r>
      <w:proofErr w:type="gramStart"/>
      <w:r w:rsidRPr="00564069">
        <w:rPr>
          <w:rFonts w:ascii="Times New Roman" w:eastAsia="Times New Roman" w:hAnsi="Times New Roman" w:cs="Times New Roman"/>
          <w:color w:val="1F4E79" w:themeColor="accent1" w:themeShade="80"/>
          <w:sz w:val="160"/>
          <w:szCs w:val="40"/>
          <w:rtl/>
        </w:rPr>
        <w:t>والآجلة,</w:t>
      </w:r>
      <w:proofErr w:type="gramEnd"/>
      <w:r w:rsidRPr="00564069">
        <w:rPr>
          <w:rFonts w:ascii="Times New Roman" w:eastAsia="Times New Roman" w:hAnsi="Times New Roman" w:cs="Times New Roman"/>
          <w:color w:val="1F4E79" w:themeColor="accent1" w:themeShade="80"/>
          <w:sz w:val="160"/>
          <w:szCs w:val="40"/>
          <w:rtl/>
        </w:rPr>
        <w:t xml:space="preserve"> فقد أسس مجلس التعاون لدول الخليج العربي في مايو 1981م.</w:t>
      </w:r>
    </w:p>
    <w:p w:rsidR="00564069" w:rsidRDefault="00564069" w:rsidP="003346DA">
      <w:pPr>
        <w:spacing w:after="0" w:line="240" w:lineRule="auto"/>
        <w:contextualSpacing/>
        <w:jc w:val="center"/>
        <w:rPr>
          <w:rFonts w:ascii="Times New Roman" w:eastAsia="Times New Roman" w:hAnsi="Times New Roman" w:cs="Times New Roman"/>
          <w:color w:val="1F4E79" w:themeColor="accent1" w:themeShade="80"/>
          <w:sz w:val="160"/>
          <w:szCs w:val="40"/>
          <w:rtl/>
        </w:rPr>
      </w:pPr>
    </w:p>
    <w:p w:rsidR="003346DA" w:rsidRDefault="003346DA" w:rsidP="003346DA">
      <w:pPr>
        <w:spacing w:after="0" w:line="240" w:lineRule="auto"/>
        <w:contextualSpacing/>
        <w:jc w:val="center"/>
        <w:rPr>
          <w:rFonts w:ascii="Times New Roman" w:eastAsia="Times New Roman" w:hAnsi="Times New Roman" w:cs="Times New Roman"/>
          <w:color w:val="1F4E79" w:themeColor="accent1" w:themeShade="80"/>
          <w:sz w:val="160"/>
          <w:szCs w:val="40"/>
          <w:rtl/>
        </w:rPr>
      </w:pPr>
    </w:p>
    <w:p w:rsidR="003346DA" w:rsidRPr="003346DA" w:rsidRDefault="003346DA" w:rsidP="003346DA">
      <w:pPr>
        <w:numPr>
          <w:ilvl w:val="0"/>
          <w:numId w:val="9"/>
        </w:numPr>
        <w:spacing w:after="0" w:line="240" w:lineRule="auto"/>
        <w:ind w:left="1008"/>
        <w:contextualSpacing/>
        <w:rPr>
          <w:rFonts w:ascii="Times New Roman" w:eastAsia="Times New Roman" w:hAnsi="Times New Roman" w:cs="Times New Roman"/>
          <w:b/>
          <w:bCs/>
          <w:sz w:val="58"/>
          <w:szCs w:val="24"/>
          <w:u w:val="single"/>
        </w:rPr>
      </w:pPr>
      <w:r w:rsidRPr="003346DA">
        <w:rPr>
          <w:rFonts w:eastAsiaTheme="minorEastAsia" w:hAnsi="Tahoma"/>
          <w:b/>
          <w:bCs/>
          <w:kern w:val="24"/>
          <w:sz w:val="58"/>
          <w:szCs w:val="58"/>
          <w:u w:val="single"/>
          <w:rtl/>
        </w:rPr>
        <w:t>العوامل التي ساهمت في قيام مجلس التعاون لدول الخليج العربي:</w:t>
      </w:r>
    </w:p>
    <w:p w:rsidR="003346DA" w:rsidRPr="003346DA" w:rsidRDefault="003346DA" w:rsidP="003346DA">
      <w:pPr>
        <w:numPr>
          <w:ilvl w:val="0"/>
          <w:numId w:val="9"/>
        </w:numPr>
        <w:spacing w:after="0" w:line="240" w:lineRule="auto"/>
        <w:ind w:left="1008"/>
        <w:contextualSpacing/>
        <w:rPr>
          <w:rFonts w:ascii="Times New Roman" w:eastAsia="Times New Roman" w:hAnsi="Times New Roman" w:cs="Times New Roman"/>
          <w:color w:val="262626"/>
          <w:sz w:val="48"/>
          <w:szCs w:val="24"/>
          <w:rtl/>
        </w:rPr>
      </w:pPr>
      <w:r w:rsidRPr="003346DA">
        <w:rPr>
          <w:rFonts w:eastAsiaTheme="minorEastAsia" w:hAnsi="Century Gothic"/>
          <w:color w:val="000000" w:themeColor="text1"/>
          <w:kern w:val="24"/>
          <w:sz w:val="48"/>
          <w:szCs w:val="48"/>
          <w:rtl/>
        </w:rPr>
        <w:t> </w:t>
      </w:r>
    </w:p>
    <w:p w:rsidR="003346DA" w:rsidRPr="003346DA" w:rsidRDefault="003346DA" w:rsidP="003346DA">
      <w:pPr>
        <w:numPr>
          <w:ilvl w:val="0"/>
          <w:numId w:val="9"/>
        </w:numPr>
        <w:spacing w:after="0" w:line="240" w:lineRule="auto"/>
        <w:ind w:left="1008"/>
        <w:contextualSpacing/>
        <w:rPr>
          <w:rFonts w:ascii="Times New Roman" w:eastAsia="Times New Roman" w:hAnsi="Times New Roman" w:cs="Times New Roman"/>
          <w:color w:val="1F4E79" w:themeColor="accent1" w:themeShade="80"/>
          <w:sz w:val="160"/>
          <w:szCs w:val="40"/>
          <w:rtl/>
        </w:rPr>
      </w:pPr>
      <w:r w:rsidRPr="003346DA">
        <w:rPr>
          <w:rFonts w:ascii="Times New Roman" w:eastAsia="Times New Roman" w:hAnsi="Times New Roman" w:cs="Times New Roman"/>
          <w:color w:val="1F4E79" w:themeColor="accent1" w:themeShade="80"/>
          <w:sz w:val="160"/>
          <w:szCs w:val="40"/>
          <w:rtl/>
        </w:rPr>
        <w:t xml:space="preserve">التغيرات الكبيرة في العلاقات الاقتصادية العالمية التي نتجت عن طريق انتقال السيادة النفطية من الشركات ودول الاستهلاك الكبرى إلى </w:t>
      </w:r>
      <w:proofErr w:type="gramStart"/>
      <w:r w:rsidRPr="003346DA">
        <w:rPr>
          <w:rFonts w:ascii="Times New Roman" w:eastAsia="Times New Roman" w:hAnsi="Times New Roman" w:cs="Times New Roman"/>
          <w:color w:val="1F4E79" w:themeColor="accent1" w:themeShade="80"/>
          <w:sz w:val="160"/>
          <w:szCs w:val="40"/>
          <w:rtl/>
        </w:rPr>
        <w:t>المنتجين,</w:t>
      </w:r>
      <w:proofErr w:type="gramEnd"/>
      <w:r w:rsidRPr="003346DA">
        <w:rPr>
          <w:rFonts w:ascii="Times New Roman" w:eastAsia="Times New Roman" w:hAnsi="Times New Roman" w:cs="Times New Roman"/>
          <w:color w:val="1F4E79" w:themeColor="accent1" w:themeShade="80"/>
          <w:sz w:val="160"/>
          <w:szCs w:val="40"/>
          <w:rtl/>
        </w:rPr>
        <w:t xml:space="preserve"> وقيام ما يسمى بالنظام الاقتصادي الجديد الذي أصبح له دور في تنظيم العلاقات بين الدول, يضاف إلى ذلك التغيرات الحاصلة فيما يتعلق بأسعار البترول, دعا ذلك دول الخليج العربي للتعاون والتكاتف والعمل ضمن نطاق مجلس يضم هذه الدول.</w:t>
      </w:r>
    </w:p>
    <w:p w:rsidR="003346DA" w:rsidRPr="003346DA" w:rsidRDefault="003346DA" w:rsidP="00C31D1A">
      <w:pPr>
        <w:numPr>
          <w:ilvl w:val="0"/>
          <w:numId w:val="9"/>
        </w:numPr>
        <w:spacing w:after="0" w:line="240" w:lineRule="auto"/>
        <w:ind w:left="1008"/>
        <w:contextualSpacing/>
        <w:rPr>
          <w:rFonts w:ascii="Times New Roman" w:eastAsia="Times New Roman" w:hAnsi="Times New Roman" w:cs="Times New Roman"/>
          <w:color w:val="1F4E79" w:themeColor="accent1" w:themeShade="80"/>
          <w:sz w:val="160"/>
          <w:szCs w:val="40"/>
          <w:rtl/>
        </w:rPr>
      </w:pPr>
    </w:p>
    <w:p w:rsidR="003346DA" w:rsidRPr="003346DA" w:rsidRDefault="003346DA" w:rsidP="00C31D1A">
      <w:pPr>
        <w:numPr>
          <w:ilvl w:val="0"/>
          <w:numId w:val="9"/>
        </w:numPr>
        <w:spacing w:after="0" w:line="240" w:lineRule="auto"/>
        <w:ind w:left="1008"/>
        <w:contextualSpacing/>
        <w:rPr>
          <w:rFonts w:ascii="Times New Roman" w:eastAsia="Times New Roman" w:hAnsi="Times New Roman" w:cs="Times New Roman"/>
          <w:color w:val="1F4E79" w:themeColor="accent1" w:themeShade="80"/>
          <w:sz w:val="160"/>
          <w:szCs w:val="40"/>
          <w:rtl/>
        </w:rPr>
      </w:pPr>
      <w:r w:rsidRPr="003346DA">
        <w:rPr>
          <w:rFonts w:ascii="Times New Roman" w:eastAsia="Times New Roman" w:hAnsi="Times New Roman" w:cs="Times New Roman"/>
          <w:color w:val="1F4E79" w:themeColor="accent1" w:themeShade="80"/>
          <w:sz w:val="160"/>
          <w:szCs w:val="40"/>
          <w:rtl/>
        </w:rPr>
        <w:t>التغيرات الأمنية العربية أو بالأصح الانحطاط والتداعي العرب</w:t>
      </w:r>
      <w:r w:rsidR="00C31D1A">
        <w:rPr>
          <w:rFonts w:ascii="Times New Roman" w:eastAsia="Times New Roman" w:hAnsi="Times New Roman" w:cs="Times New Roman"/>
          <w:color w:val="1F4E79" w:themeColor="accent1" w:themeShade="80"/>
          <w:sz w:val="160"/>
          <w:szCs w:val="40"/>
          <w:rtl/>
        </w:rPr>
        <w:t>ي وسقوط فكرة وحدة الأمن العربي</w:t>
      </w:r>
      <w:r w:rsidRPr="003346DA">
        <w:rPr>
          <w:rFonts w:ascii="Times New Roman" w:eastAsia="Times New Roman" w:hAnsi="Times New Roman" w:cs="Times New Roman"/>
          <w:color w:val="1F4E79" w:themeColor="accent1" w:themeShade="80"/>
          <w:sz w:val="160"/>
          <w:szCs w:val="40"/>
        </w:rPr>
        <w:t> </w:t>
      </w:r>
    </w:p>
    <w:p w:rsidR="003346DA" w:rsidRPr="003346DA" w:rsidRDefault="003346DA" w:rsidP="003346DA">
      <w:pPr>
        <w:numPr>
          <w:ilvl w:val="0"/>
          <w:numId w:val="9"/>
        </w:numPr>
        <w:spacing w:after="0" w:line="240" w:lineRule="auto"/>
        <w:ind w:left="1008"/>
        <w:contextualSpacing/>
        <w:rPr>
          <w:rFonts w:ascii="Times New Roman" w:eastAsia="Times New Roman" w:hAnsi="Times New Roman" w:cs="Times New Roman"/>
          <w:color w:val="1F4E79" w:themeColor="accent1" w:themeShade="80"/>
          <w:sz w:val="160"/>
          <w:szCs w:val="40"/>
        </w:rPr>
      </w:pPr>
      <w:r w:rsidRPr="003346DA">
        <w:rPr>
          <w:rFonts w:ascii="Times New Roman" w:eastAsia="Times New Roman" w:hAnsi="Times New Roman" w:cs="Times New Roman"/>
          <w:color w:val="1F4E79" w:themeColor="accent1" w:themeShade="80"/>
          <w:sz w:val="160"/>
          <w:szCs w:val="40"/>
          <w:rtl/>
        </w:rPr>
        <w:t>الحرب العراقية الإيرانية وهي تعتبر حرب لتغيير الوضع السائد.</w:t>
      </w:r>
    </w:p>
    <w:p w:rsidR="003346DA" w:rsidRPr="003346DA" w:rsidRDefault="003346DA" w:rsidP="003346DA">
      <w:pPr>
        <w:numPr>
          <w:ilvl w:val="0"/>
          <w:numId w:val="9"/>
        </w:numPr>
        <w:spacing w:after="0" w:line="240" w:lineRule="auto"/>
        <w:ind w:left="1008"/>
        <w:contextualSpacing/>
        <w:rPr>
          <w:rFonts w:ascii="Times New Roman" w:eastAsia="Times New Roman" w:hAnsi="Times New Roman" w:cs="Times New Roman"/>
          <w:b/>
          <w:bCs/>
          <w:color w:val="1F4E79" w:themeColor="accent1" w:themeShade="80"/>
          <w:sz w:val="56"/>
          <w:szCs w:val="32"/>
          <w:rtl/>
        </w:rPr>
      </w:pPr>
    </w:p>
    <w:p w:rsidR="002921F4" w:rsidRPr="003346DA" w:rsidRDefault="006F32AE" w:rsidP="003346DA">
      <w:pPr>
        <w:numPr>
          <w:ilvl w:val="0"/>
          <w:numId w:val="9"/>
        </w:numPr>
        <w:spacing w:after="0" w:line="240" w:lineRule="auto"/>
        <w:contextualSpacing/>
        <w:jc w:val="center"/>
        <w:rPr>
          <w:rFonts w:ascii="Times New Roman" w:eastAsia="Times New Roman" w:hAnsi="Times New Roman" w:cs="Times New Roman"/>
          <w:color w:val="1F4E79" w:themeColor="accent1" w:themeShade="80"/>
          <w:sz w:val="160"/>
          <w:szCs w:val="40"/>
        </w:rPr>
      </w:pPr>
      <w:r w:rsidRPr="003346DA">
        <w:rPr>
          <w:rFonts w:ascii="Times New Roman" w:eastAsia="Times New Roman" w:hAnsi="Times New Roman" w:cs="Times New Roman"/>
          <w:color w:val="1F4E79" w:themeColor="accent1" w:themeShade="80"/>
          <w:sz w:val="160"/>
          <w:szCs w:val="40"/>
          <w:rtl/>
        </w:rPr>
        <w:t xml:space="preserve">طبيعة المنطقة وقيمتها السياسية والاقتصادية وأهميتها الدولية جعلت دول المنطقة تحافظ بشكل أكبر على أمنها واستقرارها وهذا مطلب ضروري وحتمي ليس فقط لأهل المنطقة وإنما لكثير من دول العالم على أساس أن استقرار منطقة الخليج من </w:t>
      </w:r>
      <w:r w:rsidRPr="003346DA">
        <w:rPr>
          <w:rFonts w:ascii="Times New Roman" w:eastAsia="Times New Roman" w:hAnsi="Times New Roman" w:cs="Times New Roman"/>
          <w:color w:val="1F4E79" w:themeColor="accent1" w:themeShade="80"/>
          <w:sz w:val="160"/>
          <w:szCs w:val="40"/>
          <w:rtl/>
        </w:rPr>
        <w:lastRenderedPageBreak/>
        <w:t>شأنه يسهل عملية نقل البترول وتصديره وبدون هذا الاستقرار فالمتاعب والمشاكل الاقتصادية سوف تجتاح بعض دول العالم.</w:t>
      </w:r>
    </w:p>
    <w:p w:rsidR="002921F4" w:rsidRPr="003346DA" w:rsidRDefault="006F32AE" w:rsidP="003346DA">
      <w:pPr>
        <w:numPr>
          <w:ilvl w:val="0"/>
          <w:numId w:val="9"/>
        </w:numPr>
        <w:spacing w:after="0" w:line="240" w:lineRule="auto"/>
        <w:contextualSpacing/>
        <w:jc w:val="center"/>
        <w:rPr>
          <w:rFonts w:ascii="Times New Roman" w:eastAsia="Times New Roman" w:hAnsi="Times New Roman" w:cs="Times New Roman"/>
          <w:color w:val="1F4E79" w:themeColor="accent1" w:themeShade="80"/>
          <w:sz w:val="160"/>
          <w:szCs w:val="40"/>
          <w:rtl/>
        </w:rPr>
      </w:pPr>
      <w:r w:rsidRPr="003346DA">
        <w:rPr>
          <w:rFonts w:ascii="Times New Roman" w:eastAsia="Times New Roman" w:hAnsi="Times New Roman" w:cs="Times New Roman"/>
          <w:color w:val="1F4E79" w:themeColor="accent1" w:themeShade="80"/>
          <w:sz w:val="160"/>
          <w:szCs w:val="40"/>
          <w:rtl/>
        </w:rPr>
        <w:t> </w:t>
      </w:r>
    </w:p>
    <w:p w:rsidR="002921F4" w:rsidRPr="003346DA" w:rsidRDefault="006F32AE" w:rsidP="003346DA">
      <w:pPr>
        <w:numPr>
          <w:ilvl w:val="0"/>
          <w:numId w:val="9"/>
        </w:numPr>
        <w:spacing w:after="0" w:line="240" w:lineRule="auto"/>
        <w:contextualSpacing/>
        <w:jc w:val="center"/>
        <w:rPr>
          <w:rFonts w:ascii="Times New Roman" w:eastAsia="Times New Roman" w:hAnsi="Times New Roman" w:cs="Times New Roman"/>
          <w:color w:val="1F4E79" w:themeColor="accent1" w:themeShade="80"/>
          <w:sz w:val="160"/>
          <w:szCs w:val="40"/>
          <w:rtl/>
        </w:rPr>
      </w:pPr>
      <w:r w:rsidRPr="003346DA">
        <w:rPr>
          <w:rFonts w:ascii="Times New Roman" w:eastAsia="Times New Roman" w:hAnsi="Times New Roman" w:cs="Times New Roman"/>
          <w:color w:val="1F4E79" w:themeColor="accent1" w:themeShade="80"/>
          <w:sz w:val="160"/>
          <w:szCs w:val="40"/>
          <w:rtl/>
        </w:rPr>
        <w:t>مشاكل التنمية والقوى العاملة والهجرة الأجنبية وتماثل التركيب الاجتماعي فرضت على أبناء المنطقة أن يعملوا مع بعضهم البعض ضد التحديات الداخلية والخارجية على السواء وتحاول دول المنطقة أن تقلل من الاعتماد على البترول كمصدر واحد للدخل القومي من خلال محاولة تنويع القاعدة الإنتاجية.</w:t>
      </w:r>
    </w:p>
    <w:p w:rsidR="003346DA" w:rsidRDefault="003346DA" w:rsidP="003346DA">
      <w:pPr>
        <w:spacing w:after="0" w:line="240" w:lineRule="auto"/>
        <w:contextualSpacing/>
        <w:jc w:val="center"/>
        <w:rPr>
          <w:rFonts w:ascii="Times New Roman" w:eastAsia="Times New Roman" w:hAnsi="Times New Roman" w:cs="Times New Roman"/>
          <w:color w:val="1F4E79" w:themeColor="accent1" w:themeShade="80"/>
          <w:sz w:val="160"/>
          <w:szCs w:val="40"/>
          <w:rtl/>
        </w:rPr>
      </w:pPr>
    </w:p>
    <w:p w:rsidR="003346DA" w:rsidRPr="00564069" w:rsidRDefault="003346DA" w:rsidP="003346DA">
      <w:pPr>
        <w:spacing w:after="0" w:line="240" w:lineRule="auto"/>
        <w:contextualSpacing/>
        <w:jc w:val="center"/>
        <w:rPr>
          <w:rFonts w:ascii="Times New Roman" w:eastAsia="Times New Roman" w:hAnsi="Times New Roman" w:cs="Times New Roman"/>
          <w:color w:val="1F4E79" w:themeColor="accent1" w:themeShade="80"/>
          <w:sz w:val="160"/>
          <w:szCs w:val="40"/>
          <w:rtl/>
        </w:rPr>
      </w:pPr>
    </w:p>
    <w:p w:rsidR="004C69E2" w:rsidRPr="00843715" w:rsidRDefault="004C69E2" w:rsidP="004C69E2">
      <w:pPr>
        <w:numPr>
          <w:ilvl w:val="0"/>
          <w:numId w:val="11"/>
        </w:numPr>
        <w:spacing w:after="0" w:line="240" w:lineRule="auto"/>
        <w:ind w:left="1008"/>
        <w:contextualSpacing/>
        <w:rPr>
          <w:rFonts w:ascii="Times New Roman" w:eastAsia="Times New Roman" w:hAnsi="Times New Roman" w:cs="Times New Roman"/>
          <w:sz w:val="86"/>
          <w:szCs w:val="24"/>
        </w:rPr>
      </w:pPr>
      <w:r w:rsidRPr="00843715">
        <w:rPr>
          <w:rFonts w:eastAsiaTheme="minorEastAsia" w:hAnsi="Tahoma"/>
          <w:b/>
          <w:bCs/>
          <w:kern w:val="24"/>
          <w:sz w:val="86"/>
          <w:szCs w:val="86"/>
          <w:u w:val="single"/>
          <w:rtl/>
          <w14:shadow w14:blurRad="38100" w14:dist="38100" w14:dir="2700000" w14:sx="100000" w14:sy="100000" w14:kx="0" w14:ky="0" w14:algn="tl">
            <w14:srgbClr w14:val="000000">
              <w14:alpha w14:val="57000"/>
            </w14:srgbClr>
          </w14:shadow>
        </w:rPr>
        <w:t>توطين البدو في المملكة العربية السعودية</w:t>
      </w:r>
    </w:p>
    <w:p w:rsidR="004C69E2" w:rsidRPr="004C69E2" w:rsidRDefault="004C69E2" w:rsidP="004C69E2">
      <w:pPr>
        <w:numPr>
          <w:ilvl w:val="0"/>
          <w:numId w:val="11"/>
        </w:numPr>
        <w:spacing w:after="0" w:line="240" w:lineRule="auto"/>
        <w:ind w:left="1008"/>
        <w:contextualSpacing/>
        <w:rPr>
          <w:rFonts w:ascii="Times New Roman" w:eastAsia="Times New Roman" w:hAnsi="Times New Roman" w:cs="Times New Roman"/>
          <w:color w:val="262626"/>
          <w:sz w:val="58"/>
          <w:szCs w:val="24"/>
          <w:rtl/>
        </w:rPr>
      </w:pPr>
      <w:r w:rsidRPr="004C69E2">
        <w:rPr>
          <w:rFonts w:eastAsiaTheme="minorEastAsia" w:hAnsi="Century Gothic"/>
          <w:color w:val="000000" w:themeColor="text1"/>
          <w:kern w:val="24"/>
          <w:sz w:val="58"/>
          <w:szCs w:val="58"/>
          <w:rtl/>
        </w:rPr>
        <w:t> </w:t>
      </w:r>
    </w:p>
    <w:p w:rsidR="004C69E2" w:rsidRPr="004C69E2" w:rsidRDefault="004C69E2" w:rsidP="004C69E2">
      <w:pPr>
        <w:numPr>
          <w:ilvl w:val="0"/>
          <w:numId w:val="11"/>
        </w:numPr>
        <w:spacing w:after="0" w:line="240" w:lineRule="auto"/>
        <w:ind w:left="1008"/>
        <w:contextualSpacing/>
        <w:rPr>
          <w:rFonts w:ascii="Times New Roman" w:eastAsia="Times New Roman" w:hAnsi="Times New Roman" w:cs="Times New Roman"/>
          <w:color w:val="262626"/>
          <w:sz w:val="58"/>
          <w:szCs w:val="24"/>
          <w:rtl/>
        </w:rPr>
      </w:pPr>
      <w:r w:rsidRPr="004C69E2">
        <w:rPr>
          <w:rFonts w:eastAsiaTheme="minorEastAsia" w:hAnsi="Tahoma"/>
          <w:color w:val="000000" w:themeColor="text1"/>
          <w:kern w:val="24"/>
          <w:sz w:val="58"/>
          <w:szCs w:val="58"/>
          <w:rtl/>
        </w:rPr>
        <w:t xml:space="preserve">تعد </w:t>
      </w:r>
      <w:r w:rsidRPr="00843715">
        <w:rPr>
          <w:rFonts w:eastAsiaTheme="minorEastAsia" w:hAnsi="Tahoma"/>
          <w:kern w:val="24"/>
          <w:sz w:val="58"/>
          <w:szCs w:val="58"/>
          <w:rtl/>
        </w:rPr>
        <w:t xml:space="preserve">المملكة من أولى الدول </w:t>
      </w:r>
      <w:r w:rsidRPr="004C69E2">
        <w:rPr>
          <w:rFonts w:eastAsiaTheme="minorEastAsia" w:hAnsi="Tahoma"/>
          <w:color w:val="000000" w:themeColor="text1"/>
          <w:kern w:val="24"/>
          <w:sz w:val="58"/>
          <w:szCs w:val="58"/>
          <w:rtl/>
        </w:rPr>
        <w:t xml:space="preserve">التي باشرت مشاريع وبرامج التوطين ونفذتها وقدمت لها الإمكانيات والخدمات </w:t>
      </w:r>
      <w:proofErr w:type="gramStart"/>
      <w:r w:rsidRPr="004C69E2">
        <w:rPr>
          <w:rFonts w:eastAsiaTheme="minorEastAsia" w:hAnsi="Tahoma"/>
          <w:color w:val="000000" w:themeColor="text1"/>
          <w:kern w:val="24"/>
          <w:sz w:val="58"/>
          <w:szCs w:val="58"/>
          <w:rtl/>
        </w:rPr>
        <w:t>اللازمة,</w:t>
      </w:r>
      <w:proofErr w:type="gramEnd"/>
      <w:r w:rsidRPr="004C69E2">
        <w:rPr>
          <w:rFonts w:eastAsiaTheme="minorEastAsia" w:hAnsi="Tahoma"/>
          <w:color w:val="000000" w:themeColor="text1"/>
          <w:kern w:val="24"/>
          <w:sz w:val="58"/>
          <w:szCs w:val="58"/>
          <w:rtl/>
        </w:rPr>
        <w:t xml:space="preserve"> فقد كان من أولويات الأعمال التي قام بها</w:t>
      </w:r>
      <w:r w:rsidRPr="004C69E2">
        <w:rPr>
          <w:rFonts w:eastAsiaTheme="minorEastAsia" w:hAnsi="Century Gothic"/>
          <w:color w:val="000000" w:themeColor="text1"/>
          <w:kern w:val="24"/>
          <w:sz w:val="58"/>
          <w:szCs w:val="58"/>
          <w:rtl/>
        </w:rPr>
        <w:t xml:space="preserve"> الملك عبد العزيز بعد توحيد المملكة العربية السعودية هو توطين أهل البادية.</w:t>
      </w:r>
    </w:p>
    <w:p w:rsidR="004C69E2" w:rsidRPr="004C69E2" w:rsidRDefault="004C69E2" w:rsidP="004C69E2">
      <w:pPr>
        <w:numPr>
          <w:ilvl w:val="0"/>
          <w:numId w:val="11"/>
        </w:numPr>
        <w:spacing w:after="0" w:line="240" w:lineRule="auto"/>
        <w:ind w:left="1008"/>
        <w:contextualSpacing/>
        <w:rPr>
          <w:rFonts w:ascii="Times New Roman" w:eastAsia="Times New Roman" w:hAnsi="Times New Roman" w:cs="Times New Roman"/>
          <w:color w:val="262626"/>
          <w:sz w:val="58"/>
          <w:szCs w:val="24"/>
          <w:rtl/>
        </w:rPr>
      </w:pPr>
      <w:r w:rsidRPr="004C69E2">
        <w:rPr>
          <w:rFonts w:eastAsiaTheme="minorEastAsia" w:hAnsi="Century Gothic"/>
          <w:color w:val="000000" w:themeColor="text1"/>
          <w:kern w:val="24"/>
          <w:sz w:val="58"/>
          <w:szCs w:val="58"/>
          <w:rtl/>
        </w:rPr>
        <w:t> </w:t>
      </w:r>
    </w:p>
    <w:p w:rsidR="004C69E2" w:rsidRPr="00843715" w:rsidRDefault="004C69E2" w:rsidP="004C69E2">
      <w:pPr>
        <w:numPr>
          <w:ilvl w:val="0"/>
          <w:numId w:val="11"/>
        </w:numPr>
        <w:spacing w:after="0" w:line="240" w:lineRule="auto"/>
        <w:ind w:left="1008"/>
        <w:contextualSpacing/>
        <w:jc w:val="center"/>
        <w:rPr>
          <w:rFonts w:ascii="Times New Roman" w:eastAsia="Times New Roman" w:hAnsi="Times New Roman" w:cs="Times New Roman"/>
          <w:color w:val="1F4E79" w:themeColor="accent1" w:themeShade="80"/>
          <w:sz w:val="58"/>
          <w:szCs w:val="24"/>
          <w:rtl/>
        </w:rPr>
      </w:pPr>
      <w:r w:rsidRPr="00843715">
        <w:rPr>
          <w:rFonts w:eastAsiaTheme="minorEastAsia" w:hAnsi="Tahoma"/>
          <w:b/>
          <w:bCs/>
          <w:color w:val="1F4E79" w:themeColor="accent1" w:themeShade="80"/>
          <w:kern w:val="24"/>
          <w:sz w:val="58"/>
          <w:szCs w:val="58"/>
          <w:rtl/>
          <w14:shadow w14:blurRad="38100" w14:dist="38100" w14:dir="2700000" w14:sx="100000" w14:sy="100000" w14:kx="0" w14:ky="0" w14:algn="tl">
            <w14:srgbClr w14:val="000000">
              <w14:alpha w14:val="57000"/>
            </w14:srgbClr>
          </w14:shadow>
        </w:rPr>
        <w:t>تعريف التوطين:</w:t>
      </w:r>
    </w:p>
    <w:p w:rsidR="004C69E2" w:rsidRDefault="004C69E2" w:rsidP="004C69E2">
      <w:pPr>
        <w:numPr>
          <w:ilvl w:val="0"/>
          <w:numId w:val="11"/>
        </w:numPr>
        <w:spacing w:after="0" w:line="240" w:lineRule="auto"/>
        <w:ind w:left="1008"/>
        <w:contextualSpacing/>
        <w:rPr>
          <w:rFonts w:ascii="Times New Roman" w:eastAsia="Times New Roman" w:hAnsi="Times New Roman" w:cs="Times New Roman"/>
          <w:color w:val="262626"/>
          <w:sz w:val="58"/>
          <w:szCs w:val="24"/>
        </w:rPr>
      </w:pPr>
      <w:r w:rsidRPr="004C69E2">
        <w:rPr>
          <w:rFonts w:eastAsiaTheme="minorEastAsia" w:hAnsi="Tahoma"/>
          <w:color w:val="000000" w:themeColor="text1"/>
          <w:kern w:val="24"/>
          <w:sz w:val="58"/>
          <w:szCs w:val="58"/>
          <w:rtl/>
        </w:rPr>
        <w:lastRenderedPageBreak/>
        <w:t>هو عملية تهدف إلى تغيير نمط حياة البدو من التنقل والترحال إلى الاستقرار فعملية التوطين تؤدي إلى تغيير كامل لحياة المجتمع البدوي من أهم هذه المتغيرات الحديدة ما يلي:</w:t>
      </w:r>
    </w:p>
    <w:p w:rsidR="004C69E2" w:rsidRDefault="004C69E2" w:rsidP="004C69E2">
      <w:pPr>
        <w:spacing w:after="0" w:line="240" w:lineRule="auto"/>
        <w:contextualSpacing/>
        <w:rPr>
          <w:rFonts w:ascii="Times New Roman" w:eastAsia="Times New Roman" w:hAnsi="Times New Roman" w:cs="Times New Roman"/>
          <w:color w:val="1F4E79" w:themeColor="accent1" w:themeShade="80"/>
          <w:sz w:val="52"/>
          <w:szCs w:val="20"/>
          <w:u w:val="single"/>
          <w:rtl/>
        </w:rPr>
      </w:pPr>
      <w:r w:rsidRPr="004C69E2">
        <w:rPr>
          <w:rFonts w:asciiTheme="majorHAnsi" w:eastAsiaTheme="minorEastAsia" w:hAnsi="Tahoma"/>
          <w:b/>
          <w:bCs/>
          <w:color w:val="1F4E79" w:themeColor="accent1" w:themeShade="80"/>
          <w:kern w:val="24"/>
          <w:position w:val="1"/>
          <w:sz w:val="72"/>
          <w:szCs w:val="72"/>
          <w:u w:val="single"/>
          <w:rtl/>
          <w14:shadow w14:blurRad="38100" w14:dist="38100" w14:dir="2700000" w14:sx="100000" w14:sy="100000" w14:kx="0" w14:ky="0" w14:algn="tl">
            <w14:srgbClr w14:val="000000">
              <w14:alpha w14:val="57000"/>
            </w14:srgbClr>
          </w14:shadow>
        </w:rPr>
        <w:t xml:space="preserve">توطين البدو </w:t>
      </w:r>
      <w:r w:rsidRPr="004C69E2">
        <w:rPr>
          <w:rFonts w:asciiTheme="majorHAnsi" w:eastAsiaTheme="minorEastAsia" w:hAnsi="Tahoma"/>
          <w:b/>
          <w:bCs/>
          <w:color w:val="1F4E79" w:themeColor="accent1" w:themeShade="80"/>
          <w:kern w:val="24"/>
          <w:position w:val="1"/>
          <w:sz w:val="56"/>
          <w:szCs w:val="56"/>
          <w:u w:val="single"/>
          <w:rtl/>
          <w14:shadow w14:blurRad="38100" w14:dist="38100" w14:dir="2700000" w14:sx="100000" w14:sy="100000" w14:kx="0" w14:ky="0" w14:algn="tl">
            <w14:srgbClr w14:val="000000">
              <w14:alpha w14:val="57000"/>
            </w14:srgbClr>
          </w14:shadow>
        </w:rPr>
        <w:t>في المملكة العربية السعودية</w:t>
      </w:r>
    </w:p>
    <w:p w:rsidR="004C69E2" w:rsidRDefault="004C69E2" w:rsidP="004C69E2">
      <w:pPr>
        <w:spacing w:after="0" w:line="240" w:lineRule="auto"/>
        <w:contextualSpacing/>
        <w:rPr>
          <w:rFonts w:ascii="Times New Roman" w:eastAsia="Times New Roman" w:hAnsi="Times New Roman" w:cs="Times New Roman"/>
          <w:color w:val="1F4E79" w:themeColor="accent1" w:themeShade="80"/>
          <w:sz w:val="52"/>
          <w:szCs w:val="20"/>
          <w:u w:val="single"/>
          <w:rtl/>
        </w:rPr>
      </w:pPr>
    </w:p>
    <w:p w:rsidR="004C69E2" w:rsidRDefault="004C69E2" w:rsidP="004C69E2">
      <w:pPr>
        <w:spacing w:after="0" w:line="240" w:lineRule="auto"/>
        <w:contextualSpacing/>
        <w:rPr>
          <w:rFonts w:ascii="Times New Roman" w:eastAsia="Times New Roman" w:hAnsi="Times New Roman" w:cs="Times New Roman"/>
          <w:color w:val="1F4E79" w:themeColor="accent1" w:themeShade="80"/>
          <w:sz w:val="52"/>
          <w:szCs w:val="20"/>
          <w:u w:val="single"/>
          <w:rtl/>
        </w:rPr>
      </w:pPr>
    </w:p>
    <w:p w:rsidR="004C69E2" w:rsidRPr="00CB2B07" w:rsidRDefault="004C69E2" w:rsidP="004C69E2">
      <w:pPr>
        <w:numPr>
          <w:ilvl w:val="0"/>
          <w:numId w:val="16"/>
        </w:numPr>
        <w:spacing w:after="0" w:line="240" w:lineRule="auto"/>
        <w:ind w:left="1008"/>
        <w:contextualSpacing/>
        <w:rPr>
          <w:rFonts w:ascii="Times New Roman" w:eastAsia="Times New Roman" w:hAnsi="Times New Roman" w:cs="Times New Roman"/>
          <w:sz w:val="52"/>
          <w:szCs w:val="20"/>
        </w:rPr>
      </w:pPr>
      <w:r w:rsidRPr="00CB2B07">
        <w:rPr>
          <w:rFonts w:eastAsiaTheme="minorEastAsia" w:hAnsi="Tahoma"/>
          <w:kern w:val="24"/>
          <w:sz w:val="52"/>
          <w:szCs w:val="52"/>
          <w:rtl/>
          <w14:shadow w14:blurRad="38100" w14:dist="38100" w14:dir="2700000" w14:sx="100000" w14:sy="100000" w14:kx="0" w14:ky="0" w14:algn="tl">
            <w14:srgbClr w14:val="000000">
              <w14:alpha w14:val="57000"/>
            </w14:srgbClr>
          </w14:shadow>
        </w:rPr>
        <w:t>أهم هذه المتغيرات الحديدة ما يلي</w:t>
      </w:r>
      <w:r w:rsidRPr="00CB2B07">
        <w:rPr>
          <w:rFonts w:eastAsiaTheme="minorEastAsia" w:hAnsi="Century Gothic"/>
          <w:kern w:val="24"/>
          <w:sz w:val="52"/>
          <w:szCs w:val="52"/>
          <w:rtl/>
        </w:rPr>
        <w:t>:</w:t>
      </w:r>
    </w:p>
    <w:p w:rsidR="004C69E2" w:rsidRPr="00CB2B07" w:rsidRDefault="004C69E2" w:rsidP="004C69E2">
      <w:pPr>
        <w:numPr>
          <w:ilvl w:val="0"/>
          <w:numId w:val="16"/>
        </w:numPr>
        <w:spacing w:after="0" w:line="240" w:lineRule="auto"/>
        <w:ind w:left="1008"/>
        <w:contextualSpacing/>
        <w:rPr>
          <w:rFonts w:ascii="Times New Roman" w:eastAsia="Times New Roman" w:hAnsi="Times New Roman" w:cs="Times New Roman"/>
          <w:sz w:val="52"/>
          <w:szCs w:val="20"/>
          <w:rtl/>
        </w:rPr>
      </w:pPr>
      <w:r w:rsidRPr="00CB2B07">
        <w:rPr>
          <w:rFonts w:eastAsiaTheme="minorEastAsia" w:hAnsi="Tahoma"/>
          <w:kern w:val="24"/>
          <w:sz w:val="52"/>
          <w:szCs w:val="52"/>
          <w:rtl/>
        </w:rPr>
        <w:t>تغيير مفاهيم البدو فيما يتعلق بالملكية – العمل – الثروة – توزيع العمل بين الجنسين – القيادة – الأدوار الاجتماعية – المكانات</w:t>
      </w:r>
      <w:r w:rsidRPr="00CB2B07">
        <w:rPr>
          <w:rFonts w:eastAsiaTheme="minorEastAsia" w:hAnsi="Century Gothic"/>
          <w:kern w:val="24"/>
          <w:sz w:val="52"/>
          <w:szCs w:val="52"/>
          <w:rtl/>
        </w:rPr>
        <w:t xml:space="preserve"> </w:t>
      </w:r>
      <w:proofErr w:type="gramStart"/>
      <w:r w:rsidRPr="00CB2B07">
        <w:rPr>
          <w:rFonts w:eastAsiaTheme="minorEastAsia" w:hAnsi="Century Gothic"/>
          <w:kern w:val="24"/>
          <w:sz w:val="52"/>
          <w:szCs w:val="52"/>
          <w:rtl/>
        </w:rPr>
        <w:t>.....</w:t>
      </w:r>
      <w:proofErr w:type="gramEnd"/>
      <w:r w:rsidRPr="00CB2B07">
        <w:rPr>
          <w:rFonts w:eastAsiaTheme="minorEastAsia" w:hAnsi="Century Gothic"/>
          <w:kern w:val="24"/>
          <w:sz w:val="52"/>
          <w:szCs w:val="52"/>
          <w:rtl/>
        </w:rPr>
        <w:t>الخ.</w:t>
      </w:r>
    </w:p>
    <w:p w:rsidR="004C69E2" w:rsidRPr="00CB2B07" w:rsidRDefault="004C69E2" w:rsidP="004C69E2">
      <w:pPr>
        <w:numPr>
          <w:ilvl w:val="0"/>
          <w:numId w:val="16"/>
        </w:numPr>
        <w:spacing w:after="0" w:line="240" w:lineRule="auto"/>
        <w:ind w:left="1008"/>
        <w:contextualSpacing/>
        <w:rPr>
          <w:rFonts w:ascii="Times New Roman" w:eastAsia="Times New Roman" w:hAnsi="Times New Roman" w:cs="Times New Roman"/>
          <w:sz w:val="52"/>
          <w:szCs w:val="20"/>
          <w:rtl/>
        </w:rPr>
      </w:pPr>
      <w:r w:rsidRPr="00CB2B07">
        <w:rPr>
          <w:rFonts w:eastAsiaTheme="minorEastAsia" w:hAnsi="Tahoma"/>
          <w:kern w:val="24"/>
          <w:sz w:val="52"/>
          <w:szCs w:val="52"/>
          <w:rtl/>
        </w:rPr>
        <w:t xml:space="preserve">تغيير أسلوب معيشة وحياة المجتمع البدوي فيما </w:t>
      </w:r>
      <w:proofErr w:type="gramStart"/>
      <w:r w:rsidRPr="00CB2B07">
        <w:rPr>
          <w:rFonts w:eastAsiaTheme="minorEastAsia" w:hAnsi="Tahoma"/>
          <w:kern w:val="24"/>
          <w:sz w:val="52"/>
          <w:szCs w:val="52"/>
          <w:rtl/>
        </w:rPr>
        <w:t>يتعلق  بالمسكن</w:t>
      </w:r>
      <w:proofErr w:type="gramEnd"/>
      <w:r w:rsidRPr="00CB2B07">
        <w:rPr>
          <w:rFonts w:eastAsiaTheme="minorEastAsia" w:hAnsi="Tahoma"/>
          <w:kern w:val="24"/>
          <w:sz w:val="52"/>
          <w:szCs w:val="52"/>
          <w:rtl/>
        </w:rPr>
        <w:t xml:space="preserve"> والملبس والمأكل ...الخ.</w:t>
      </w:r>
    </w:p>
    <w:p w:rsidR="004C69E2" w:rsidRPr="00CB2B07" w:rsidRDefault="004C69E2" w:rsidP="004C69E2">
      <w:pPr>
        <w:numPr>
          <w:ilvl w:val="0"/>
          <w:numId w:val="16"/>
        </w:numPr>
        <w:spacing w:after="0" w:line="240" w:lineRule="auto"/>
        <w:ind w:left="1008"/>
        <w:contextualSpacing/>
        <w:rPr>
          <w:rFonts w:ascii="Times New Roman" w:eastAsia="Times New Roman" w:hAnsi="Times New Roman" w:cs="Times New Roman"/>
          <w:sz w:val="52"/>
          <w:szCs w:val="20"/>
          <w:rtl/>
        </w:rPr>
      </w:pPr>
      <w:r w:rsidRPr="00CB2B07">
        <w:rPr>
          <w:rFonts w:eastAsiaTheme="minorEastAsia" w:hAnsi="Tahoma"/>
          <w:kern w:val="24"/>
          <w:sz w:val="52"/>
          <w:szCs w:val="52"/>
          <w:rtl/>
        </w:rPr>
        <w:t xml:space="preserve">يتطلب التوطين تجاوباً نفسياً واجتماعياً جديداً لمواجهة التغيرات في النواحي الاجتماعية الحضارية حتى يخفف ذلك من آثار عملية صعوبة التكيف </w:t>
      </w:r>
      <w:proofErr w:type="gramStart"/>
      <w:r w:rsidRPr="00CB2B07">
        <w:rPr>
          <w:rFonts w:eastAsiaTheme="minorEastAsia" w:hAnsi="Tahoma"/>
          <w:kern w:val="24"/>
          <w:sz w:val="52"/>
          <w:szCs w:val="52"/>
          <w:rtl/>
        </w:rPr>
        <w:t>الحضاري</w:t>
      </w:r>
      <w:r w:rsidRPr="00CB2B07">
        <w:rPr>
          <w:rFonts w:eastAsiaTheme="minorEastAsia" w:hAnsi="Century Gothic"/>
          <w:kern w:val="24"/>
          <w:sz w:val="52"/>
          <w:szCs w:val="52"/>
          <w:rtl/>
        </w:rPr>
        <w:t>,</w:t>
      </w:r>
      <w:proofErr w:type="gramEnd"/>
      <w:r w:rsidRPr="00CB2B07">
        <w:rPr>
          <w:rFonts w:eastAsiaTheme="minorEastAsia" w:hAnsi="Century Gothic"/>
          <w:kern w:val="24"/>
          <w:sz w:val="52"/>
          <w:szCs w:val="52"/>
          <w:rtl/>
        </w:rPr>
        <w:t xml:space="preserve"> فالجانب الصعب في عملية التوطين ليس هو الجانب المادي وإنما هو الجانب الحضاري والاجتماعي.</w:t>
      </w:r>
    </w:p>
    <w:p w:rsidR="004C69E2" w:rsidRDefault="004C69E2" w:rsidP="004C69E2">
      <w:pPr>
        <w:spacing w:after="0" w:line="240" w:lineRule="auto"/>
        <w:contextualSpacing/>
        <w:rPr>
          <w:rFonts w:ascii="Times New Roman" w:eastAsia="Times New Roman" w:hAnsi="Times New Roman" w:cs="Times New Roman"/>
          <w:color w:val="1F4E79" w:themeColor="accent1" w:themeShade="80"/>
          <w:sz w:val="52"/>
          <w:szCs w:val="20"/>
          <w:u w:val="single"/>
          <w:rtl/>
        </w:rPr>
      </w:pPr>
    </w:p>
    <w:p w:rsidR="004C69E2" w:rsidRPr="004C69E2" w:rsidRDefault="004C69E2" w:rsidP="004C69E2">
      <w:pPr>
        <w:spacing w:after="0" w:line="240" w:lineRule="auto"/>
        <w:contextualSpacing/>
        <w:rPr>
          <w:rFonts w:ascii="Times New Roman" w:eastAsia="Times New Roman" w:hAnsi="Times New Roman" w:cs="Times New Roman"/>
          <w:color w:val="1F4E79" w:themeColor="accent1" w:themeShade="80"/>
          <w:sz w:val="52"/>
          <w:szCs w:val="20"/>
          <w:u w:val="single"/>
        </w:rPr>
      </w:pPr>
    </w:p>
    <w:p w:rsidR="004C69E2" w:rsidRPr="004C69E2" w:rsidRDefault="004C69E2" w:rsidP="004C69E2">
      <w:pPr>
        <w:numPr>
          <w:ilvl w:val="0"/>
          <w:numId w:val="11"/>
        </w:numPr>
        <w:spacing w:after="0" w:line="240" w:lineRule="auto"/>
        <w:ind w:left="1008"/>
        <w:contextualSpacing/>
        <w:rPr>
          <w:rFonts w:ascii="Times New Roman" w:eastAsia="Times New Roman" w:hAnsi="Times New Roman" w:cs="Times New Roman"/>
          <w:color w:val="262626"/>
          <w:sz w:val="58"/>
          <w:szCs w:val="24"/>
          <w:rtl/>
        </w:rPr>
      </w:pPr>
    </w:p>
    <w:p w:rsidR="004C69E2" w:rsidRPr="004C69E2" w:rsidRDefault="004C69E2" w:rsidP="004C69E2">
      <w:pPr>
        <w:numPr>
          <w:ilvl w:val="0"/>
          <w:numId w:val="4"/>
        </w:numPr>
        <w:spacing w:after="0" w:line="240" w:lineRule="auto"/>
        <w:ind w:left="1008"/>
        <w:contextualSpacing/>
        <w:jc w:val="center"/>
        <w:rPr>
          <w:rFonts w:ascii="Times New Roman" w:eastAsia="Times New Roman" w:hAnsi="Times New Roman" w:cs="Times New Roman"/>
          <w:b/>
          <w:bCs/>
          <w:sz w:val="200"/>
          <w:szCs w:val="48"/>
          <w:u w:val="single"/>
          <w:rtl/>
        </w:rPr>
      </w:pPr>
      <w:r w:rsidRPr="004C69E2">
        <w:rPr>
          <w:rFonts w:ascii="Times New Roman" w:eastAsia="Times New Roman" w:hAnsi="Times New Roman" w:cs="Times New Roman" w:hint="cs"/>
          <w:b/>
          <w:bCs/>
          <w:color w:val="1F4E79" w:themeColor="accent1" w:themeShade="80"/>
          <w:sz w:val="260"/>
          <w:szCs w:val="72"/>
          <w:u w:val="single"/>
          <w:rtl/>
        </w:rPr>
        <w:lastRenderedPageBreak/>
        <w:t>توطين</w:t>
      </w:r>
      <w:r w:rsidRPr="004C69E2">
        <w:rPr>
          <w:rFonts w:ascii="Times New Roman" w:eastAsia="Times New Roman" w:hAnsi="Times New Roman" w:cs="Times New Roman"/>
          <w:b/>
          <w:bCs/>
          <w:color w:val="1F4E79" w:themeColor="accent1" w:themeShade="80"/>
          <w:sz w:val="260"/>
          <w:szCs w:val="72"/>
          <w:u w:val="single"/>
          <w:rtl/>
        </w:rPr>
        <w:t xml:space="preserve"> </w:t>
      </w:r>
      <w:r w:rsidRPr="004C69E2">
        <w:rPr>
          <w:rFonts w:ascii="Times New Roman" w:eastAsia="Times New Roman" w:hAnsi="Times New Roman" w:cs="Times New Roman" w:hint="cs"/>
          <w:b/>
          <w:bCs/>
          <w:color w:val="1F4E79" w:themeColor="accent1" w:themeShade="80"/>
          <w:sz w:val="260"/>
          <w:szCs w:val="72"/>
          <w:u w:val="single"/>
          <w:rtl/>
        </w:rPr>
        <w:t>البدو</w:t>
      </w:r>
      <w:r w:rsidRPr="004C69E2">
        <w:rPr>
          <w:rFonts w:ascii="Times New Roman" w:eastAsia="Times New Roman" w:hAnsi="Times New Roman" w:cs="Times New Roman"/>
          <w:b/>
          <w:bCs/>
          <w:color w:val="1F4E79" w:themeColor="accent1" w:themeShade="80"/>
          <w:sz w:val="260"/>
          <w:szCs w:val="72"/>
          <w:u w:val="single"/>
          <w:rtl/>
        </w:rPr>
        <w:t xml:space="preserve"> </w:t>
      </w:r>
      <w:r w:rsidRPr="004C69E2">
        <w:rPr>
          <w:rFonts w:ascii="Times New Roman" w:eastAsia="Times New Roman" w:hAnsi="Times New Roman" w:cs="Times New Roman" w:hint="cs"/>
          <w:b/>
          <w:bCs/>
          <w:color w:val="1F4E79" w:themeColor="accent1" w:themeShade="80"/>
          <w:sz w:val="260"/>
          <w:szCs w:val="72"/>
          <w:u w:val="single"/>
          <w:rtl/>
        </w:rPr>
        <w:t>في</w:t>
      </w:r>
      <w:r w:rsidRPr="004C69E2">
        <w:rPr>
          <w:rFonts w:ascii="Times New Roman" w:eastAsia="Times New Roman" w:hAnsi="Times New Roman" w:cs="Times New Roman"/>
          <w:b/>
          <w:bCs/>
          <w:color w:val="1F4E79" w:themeColor="accent1" w:themeShade="80"/>
          <w:sz w:val="260"/>
          <w:szCs w:val="72"/>
          <w:u w:val="single"/>
          <w:rtl/>
        </w:rPr>
        <w:t xml:space="preserve"> </w:t>
      </w:r>
      <w:r w:rsidRPr="004C69E2">
        <w:rPr>
          <w:rFonts w:ascii="Times New Roman" w:eastAsia="Times New Roman" w:hAnsi="Times New Roman" w:cs="Times New Roman" w:hint="cs"/>
          <w:b/>
          <w:bCs/>
          <w:color w:val="1F4E79" w:themeColor="accent1" w:themeShade="80"/>
          <w:sz w:val="260"/>
          <w:szCs w:val="72"/>
          <w:u w:val="single"/>
          <w:rtl/>
        </w:rPr>
        <w:t>المملكة</w:t>
      </w:r>
      <w:r w:rsidRPr="004C69E2">
        <w:rPr>
          <w:rFonts w:ascii="Times New Roman" w:eastAsia="Times New Roman" w:hAnsi="Times New Roman" w:cs="Times New Roman"/>
          <w:b/>
          <w:bCs/>
          <w:color w:val="1F4E79" w:themeColor="accent1" w:themeShade="80"/>
          <w:sz w:val="260"/>
          <w:szCs w:val="72"/>
          <w:u w:val="single"/>
          <w:rtl/>
        </w:rPr>
        <w:t xml:space="preserve"> </w:t>
      </w:r>
      <w:r w:rsidRPr="004C69E2">
        <w:rPr>
          <w:rFonts w:ascii="Times New Roman" w:eastAsia="Times New Roman" w:hAnsi="Times New Roman" w:cs="Times New Roman" w:hint="cs"/>
          <w:b/>
          <w:bCs/>
          <w:color w:val="1F4E79" w:themeColor="accent1" w:themeShade="80"/>
          <w:sz w:val="260"/>
          <w:szCs w:val="72"/>
          <w:u w:val="single"/>
          <w:rtl/>
        </w:rPr>
        <w:t>العربية</w:t>
      </w:r>
      <w:r w:rsidRPr="004C69E2">
        <w:rPr>
          <w:rFonts w:ascii="Times New Roman" w:eastAsia="Times New Roman" w:hAnsi="Times New Roman" w:cs="Times New Roman"/>
          <w:b/>
          <w:bCs/>
          <w:color w:val="1F4E79" w:themeColor="accent1" w:themeShade="80"/>
          <w:sz w:val="260"/>
          <w:szCs w:val="72"/>
          <w:u w:val="single"/>
          <w:rtl/>
        </w:rPr>
        <w:t xml:space="preserve"> </w:t>
      </w:r>
      <w:r w:rsidRPr="004C69E2">
        <w:rPr>
          <w:rFonts w:ascii="Times New Roman" w:eastAsia="Times New Roman" w:hAnsi="Times New Roman" w:cs="Times New Roman" w:hint="cs"/>
          <w:b/>
          <w:bCs/>
          <w:color w:val="1F4E79" w:themeColor="accent1" w:themeShade="80"/>
          <w:sz w:val="260"/>
          <w:szCs w:val="72"/>
          <w:u w:val="single"/>
          <w:rtl/>
        </w:rPr>
        <w:t>السعودية</w:t>
      </w:r>
    </w:p>
    <w:p w:rsidR="004C69E2" w:rsidRPr="004C69E2" w:rsidRDefault="004C69E2" w:rsidP="004C69E2">
      <w:pPr>
        <w:numPr>
          <w:ilvl w:val="0"/>
          <w:numId w:val="4"/>
        </w:numPr>
        <w:spacing w:after="0" w:line="240" w:lineRule="auto"/>
        <w:ind w:left="1008"/>
        <w:contextualSpacing/>
        <w:jc w:val="center"/>
        <w:rPr>
          <w:rFonts w:ascii="Times New Roman" w:eastAsia="Times New Roman" w:hAnsi="Times New Roman" w:cs="Times New Roman"/>
          <w:b/>
          <w:bCs/>
          <w:sz w:val="200"/>
          <w:szCs w:val="48"/>
          <w:rtl/>
        </w:rPr>
      </w:pPr>
      <w:r w:rsidRPr="004C69E2">
        <w:rPr>
          <w:rFonts w:ascii="Times New Roman" w:eastAsia="Times New Roman" w:hAnsi="Times New Roman" w:cs="Times New Roman"/>
          <w:b/>
          <w:bCs/>
          <w:sz w:val="200"/>
          <w:szCs w:val="48"/>
          <w:rtl/>
        </w:rPr>
        <w:t xml:space="preserve"> </w:t>
      </w:r>
    </w:p>
    <w:p w:rsidR="004C69E2" w:rsidRPr="004C69E2" w:rsidRDefault="004C69E2" w:rsidP="004C69E2">
      <w:pPr>
        <w:numPr>
          <w:ilvl w:val="0"/>
          <w:numId w:val="4"/>
        </w:numPr>
        <w:spacing w:after="0" w:line="240" w:lineRule="auto"/>
        <w:ind w:left="1008"/>
        <w:contextualSpacing/>
        <w:jc w:val="center"/>
        <w:rPr>
          <w:rFonts w:ascii="Times New Roman" w:eastAsia="Times New Roman" w:hAnsi="Times New Roman" w:cs="Times New Roman"/>
          <w:b/>
          <w:bCs/>
          <w:sz w:val="200"/>
          <w:szCs w:val="48"/>
          <w:rtl/>
        </w:rPr>
      </w:pPr>
      <w:r w:rsidRPr="004C69E2">
        <w:rPr>
          <w:rFonts w:ascii="Times New Roman" w:eastAsia="Times New Roman" w:hAnsi="Times New Roman" w:cs="Times New Roman" w:hint="cs"/>
          <w:b/>
          <w:bCs/>
          <w:sz w:val="200"/>
          <w:szCs w:val="48"/>
          <w:rtl/>
        </w:rPr>
        <w:t>تعد</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المملكة</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من</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أولى</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الدول</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التي</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باشرت</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مشاريع</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وبرامج</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التوطين</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ونفذتها</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وقدمت</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لها</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الإمكانيات</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والخدمات</w:t>
      </w:r>
      <w:r w:rsidRPr="004C69E2">
        <w:rPr>
          <w:rFonts w:ascii="Times New Roman" w:eastAsia="Times New Roman" w:hAnsi="Times New Roman" w:cs="Times New Roman"/>
          <w:b/>
          <w:bCs/>
          <w:sz w:val="200"/>
          <w:szCs w:val="48"/>
          <w:rtl/>
        </w:rPr>
        <w:t xml:space="preserve"> </w:t>
      </w:r>
      <w:proofErr w:type="gramStart"/>
      <w:r w:rsidRPr="004C69E2">
        <w:rPr>
          <w:rFonts w:ascii="Times New Roman" w:eastAsia="Times New Roman" w:hAnsi="Times New Roman" w:cs="Times New Roman" w:hint="cs"/>
          <w:b/>
          <w:bCs/>
          <w:sz w:val="200"/>
          <w:szCs w:val="48"/>
          <w:rtl/>
        </w:rPr>
        <w:t>اللازمة</w:t>
      </w:r>
      <w:r w:rsidRPr="004C69E2">
        <w:rPr>
          <w:rFonts w:ascii="Times New Roman" w:eastAsia="Times New Roman" w:hAnsi="Times New Roman" w:cs="Times New Roman"/>
          <w:b/>
          <w:bCs/>
          <w:sz w:val="200"/>
          <w:szCs w:val="48"/>
          <w:rtl/>
        </w:rPr>
        <w:t>,</w:t>
      </w:r>
      <w:proofErr w:type="gramEnd"/>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فقد</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كان</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من</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أولويات</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الأعمال</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التي</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قام</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بها</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الملك</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عبد</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العزيز</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بعد</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توحيد</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المملكة</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العربية</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السعودية</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هو</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توطين</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أهل</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البادية</w:t>
      </w:r>
      <w:r w:rsidRPr="004C69E2">
        <w:rPr>
          <w:rFonts w:ascii="Times New Roman" w:eastAsia="Times New Roman" w:hAnsi="Times New Roman" w:cs="Times New Roman"/>
          <w:b/>
          <w:bCs/>
          <w:sz w:val="200"/>
          <w:szCs w:val="48"/>
          <w:rtl/>
        </w:rPr>
        <w:t>.</w:t>
      </w:r>
    </w:p>
    <w:p w:rsidR="004C69E2" w:rsidRPr="004C69E2" w:rsidRDefault="004C69E2" w:rsidP="004C69E2">
      <w:pPr>
        <w:numPr>
          <w:ilvl w:val="0"/>
          <w:numId w:val="4"/>
        </w:numPr>
        <w:spacing w:after="0" w:line="240" w:lineRule="auto"/>
        <w:ind w:left="1008"/>
        <w:contextualSpacing/>
        <w:jc w:val="center"/>
        <w:rPr>
          <w:rFonts w:ascii="Times New Roman" w:eastAsia="Times New Roman" w:hAnsi="Times New Roman" w:cs="Times New Roman"/>
          <w:b/>
          <w:bCs/>
          <w:sz w:val="200"/>
          <w:szCs w:val="48"/>
          <w:rtl/>
        </w:rPr>
      </w:pPr>
      <w:r w:rsidRPr="004C69E2">
        <w:rPr>
          <w:rFonts w:ascii="Times New Roman" w:eastAsia="Times New Roman" w:hAnsi="Times New Roman" w:cs="Times New Roman"/>
          <w:b/>
          <w:bCs/>
          <w:sz w:val="200"/>
          <w:szCs w:val="48"/>
          <w:rtl/>
        </w:rPr>
        <w:t xml:space="preserve"> </w:t>
      </w:r>
    </w:p>
    <w:p w:rsidR="004C69E2" w:rsidRPr="004C69E2" w:rsidRDefault="004C69E2" w:rsidP="00843715">
      <w:pPr>
        <w:numPr>
          <w:ilvl w:val="0"/>
          <w:numId w:val="4"/>
        </w:numPr>
        <w:spacing w:after="0" w:line="240" w:lineRule="auto"/>
        <w:ind w:left="1008"/>
        <w:contextualSpacing/>
        <w:jc w:val="center"/>
        <w:rPr>
          <w:rFonts w:ascii="Times New Roman" w:eastAsia="Times New Roman" w:hAnsi="Times New Roman" w:cs="Times New Roman"/>
          <w:b/>
          <w:bCs/>
          <w:sz w:val="200"/>
          <w:szCs w:val="48"/>
          <w:rtl/>
        </w:rPr>
      </w:pPr>
      <w:r w:rsidRPr="004C69E2">
        <w:rPr>
          <w:rFonts w:ascii="Times New Roman" w:eastAsia="Times New Roman" w:hAnsi="Times New Roman" w:cs="Times New Roman" w:hint="cs"/>
          <w:b/>
          <w:bCs/>
          <w:sz w:val="200"/>
          <w:szCs w:val="48"/>
          <w:rtl/>
        </w:rPr>
        <w:t>تعريف</w:t>
      </w:r>
      <w:r w:rsidRPr="004C69E2">
        <w:rPr>
          <w:rFonts w:ascii="Times New Roman" w:eastAsia="Times New Roman" w:hAnsi="Times New Roman" w:cs="Times New Roman"/>
          <w:b/>
          <w:bCs/>
          <w:sz w:val="200"/>
          <w:szCs w:val="48"/>
          <w:rtl/>
        </w:rPr>
        <w:t xml:space="preserve"> </w:t>
      </w:r>
      <w:proofErr w:type="gramStart"/>
      <w:r w:rsidRPr="004C69E2">
        <w:rPr>
          <w:rFonts w:ascii="Times New Roman" w:eastAsia="Times New Roman" w:hAnsi="Times New Roman" w:cs="Times New Roman" w:hint="cs"/>
          <w:b/>
          <w:bCs/>
          <w:sz w:val="200"/>
          <w:szCs w:val="48"/>
          <w:rtl/>
        </w:rPr>
        <w:t>التوطين</w:t>
      </w:r>
      <w:r w:rsidR="00843715">
        <w:rPr>
          <w:rFonts w:ascii="Times New Roman" w:eastAsia="Times New Roman" w:hAnsi="Times New Roman" w:cs="Times New Roman" w:hint="cs"/>
          <w:b/>
          <w:bCs/>
          <w:sz w:val="200"/>
          <w:szCs w:val="48"/>
          <w:rtl/>
        </w:rPr>
        <w:t xml:space="preserve"> </w:t>
      </w:r>
      <w:r w:rsidRPr="004C69E2">
        <w:rPr>
          <w:rFonts w:ascii="Times New Roman" w:eastAsia="Times New Roman" w:hAnsi="Times New Roman" w:cs="Times New Roman"/>
          <w:b/>
          <w:bCs/>
          <w:sz w:val="200"/>
          <w:szCs w:val="48"/>
          <w:rtl/>
        </w:rPr>
        <w:t>:</w:t>
      </w:r>
      <w:proofErr w:type="gramEnd"/>
    </w:p>
    <w:p w:rsidR="004C69E2" w:rsidRPr="004C69E2" w:rsidRDefault="004C69E2" w:rsidP="00843715">
      <w:pPr>
        <w:numPr>
          <w:ilvl w:val="0"/>
          <w:numId w:val="4"/>
        </w:numPr>
        <w:spacing w:after="0" w:line="240" w:lineRule="auto"/>
        <w:ind w:left="1008"/>
        <w:contextualSpacing/>
        <w:jc w:val="center"/>
        <w:rPr>
          <w:rFonts w:ascii="Times New Roman" w:eastAsia="Times New Roman" w:hAnsi="Times New Roman" w:cs="Times New Roman"/>
          <w:b/>
          <w:bCs/>
          <w:sz w:val="200"/>
          <w:szCs w:val="48"/>
          <w:rtl/>
        </w:rPr>
      </w:pPr>
      <w:r w:rsidRPr="004C69E2">
        <w:rPr>
          <w:rFonts w:ascii="Times New Roman" w:eastAsia="Times New Roman" w:hAnsi="Times New Roman" w:cs="Times New Roman" w:hint="cs"/>
          <w:b/>
          <w:bCs/>
          <w:sz w:val="200"/>
          <w:szCs w:val="48"/>
          <w:rtl/>
        </w:rPr>
        <w:t>هو</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عملية</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تهدف</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إلى</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تغيير</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نمط</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حياة</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البدو</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من</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التنقل</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والترحال</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إلى</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الاستقرار</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فعملية</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التوطين</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تؤدي</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إلى</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تغيير</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كامل</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لحياة</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المجتمع</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البدوي</w:t>
      </w:r>
      <w:r w:rsidRPr="004C69E2">
        <w:rPr>
          <w:rFonts w:ascii="Times New Roman" w:eastAsia="Times New Roman" w:hAnsi="Times New Roman" w:cs="Times New Roman"/>
          <w:b/>
          <w:bCs/>
          <w:sz w:val="200"/>
          <w:szCs w:val="48"/>
          <w:rtl/>
        </w:rPr>
        <w:t xml:space="preserve"> </w:t>
      </w:r>
      <w:r w:rsidRPr="004C69E2">
        <w:rPr>
          <w:rFonts w:ascii="Times New Roman" w:eastAsia="Times New Roman" w:hAnsi="Times New Roman" w:cs="Times New Roman" w:hint="cs"/>
          <w:b/>
          <w:bCs/>
          <w:sz w:val="200"/>
          <w:szCs w:val="48"/>
          <w:rtl/>
        </w:rPr>
        <w:t>من</w:t>
      </w:r>
      <w:r w:rsidRPr="004C69E2">
        <w:rPr>
          <w:rFonts w:ascii="Times New Roman" w:eastAsia="Times New Roman" w:hAnsi="Times New Roman" w:cs="Times New Roman"/>
          <w:b/>
          <w:bCs/>
          <w:sz w:val="200"/>
          <w:szCs w:val="48"/>
          <w:rtl/>
        </w:rPr>
        <w:t xml:space="preserve"> </w:t>
      </w:r>
      <w:r w:rsidRPr="00843715">
        <w:rPr>
          <w:rFonts w:ascii="Times New Roman" w:eastAsia="Times New Roman" w:hAnsi="Times New Roman" w:cs="Times New Roman" w:hint="cs"/>
          <w:b/>
          <w:bCs/>
          <w:sz w:val="200"/>
          <w:szCs w:val="48"/>
          <w:rtl/>
        </w:rPr>
        <w:t>أهم</w:t>
      </w:r>
      <w:r w:rsidRPr="00843715">
        <w:rPr>
          <w:rFonts w:ascii="Times New Roman" w:eastAsia="Times New Roman" w:hAnsi="Times New Roman" w:cs="Times New Roman"/>
          <w:b/>
          <w:bCs/>
          <w:sz w:val="200"/>
          <w:szCs w:val="48"/>
          <w:rtl/>
        </w:rPr>
        <w:t xml:space="preserve"> </w:t>
      </w:r>
      <w:r w:rsidRPr="00843715">
        <w:rPr>
          <w:rFonts w:ascii="Times New Roman" w:eastAsia="Times New Roman" w:hAnsi="Times New Roman" w:cs="Times New Roman" w:hint="cs"/>
          <w:b/>
          <w:bCs/>
          <w:sz w:val="200"/>
          <w:szCs w:val="48"/>
          <w:rtl/>
        </w:rPr>
        <w:t>هذه</w:t>
      </w:r>
      <w:r w:rsidRPr="00843715">
        <w:rPr>
          <w:rFonts w:ascii="Times New Roman" w:eastAsia="Times New Roman" w:hAnsi="Times New Roman" w:cs="Times New Roman"/>
          <w:b/>
          <w:bCs/>
          <w:sz w:val="200"/>
          <w:szCs w:val="48"/>
          <w:rtl/>
        </w:rPr>
        <w:t xml:space="preserve"> </w:t>
      </w:r>
      <w:r w:rsidRPr="00843715">
        <w:rPr>
          <w:rFonts w:ascii="Times New Roman" w:eastAsia="Times New Roman" w:hAnsi="Times New Roman" w:cs="Times New Roman" w:hint="cs"/>
          <w:b/>
          <w:bCs/>
          <w:sz w:val="200"/>
          <w:szCs w:val="48"/>
          <w:rtl/>
        </w:rPr>
        <w:t>المتغيرات</w:t>
      </w:r>
      <w:r w:rsidRPr="00843715">
        <w:rPr>
          <w:rFonts w:ascii="Times New Roman" w:eastAsia="Times New Roman" w:hAnsi="Times New Roman" w:cs="Times New Roman"/>
          <w:b/>
          <w:bCs/>
          <w:sz w:val="200"/>
          <w:szCs w:val="48"/>
          <w:rtl/>
        </w:rPr>
        <w:t xml:space="preserve"> </w:t>
      </w:r>
      <w:r w:rsidRPr="00843715">
        <w:rPr>
          <w:rFonts w:ascii="Times New Roman" w:eastAsia="Times New Roman" w:hAnsi="Times New Roman" w:cs="Times New Roman" w:hint="cs"/>
          <w:b/>
          <w:bCs/>
          <w:sz w:val="200"/>
          <w:szCs w:val="48"/>
          <w:rtl/>
        </w:rPr>
        <w:t>ال</w:t>
      </w:r>
      <w:r w:rsidR="00843715" w:rsidRPr="00843715">
        <w:rPr>
          <w:rFonts w:ascii="Times New Roman" w:eastAsia="Times New Roman" w:hAnsi="Times New Roman" w:cs="Times New Roman" w:hint="cs"/>
          <w:b/>
          <w:bCs/>
          <w:sz w:val="200"/>
          <w:szCs w:val="48"/>
          <w:rtl/>
        </w:rPr>
        <w:t>ج</w:t>
      </w:r>
      <w:r w:rsidRPr="00843715">
        <w:rPr>
          <w:rFonts w:ascii="Times New Roman" w:eastAsia="Times New Roman" w:hAnsi="Times New Roman" w:cs="Times New Roman" w:hint="cs"/>
          <w:b/>
          <w:bCs/>
          <w:sz w:val="200"/>
          <w:szCs w:val="48"/>
          <w:rtl/>
        </w:rPr>
        <w:t>ديدة</w:t>
      </w:r>
      <w:r w:rsidRPr="00843715">
        <w:rPr>
          <w:rFonts w:ascii="Times New Roman" w:eastAsia="Times New Roman" w:hAnsi="Times New Roman" w:cs="Times New Roman"/>
          <w:b/>
          <w:bCs/>
          <w:sz w:val="200"/>
          <w:szCs w:val="48"/>
          <w:rtl/>
        </w:rPr>
        <w:t xml:space="preserve"> </w:t>
      </w:r>
      <w:r w:rsidRPr="00843715">
        <w:rPr>
          <w:rFonts w:ascii="Times New Roman" w:eastAsia="Times New Roman" w:hAnsi="Times New Roman" w:cs="Times New Roman" w:hint="cs"/>
          <w:b/>
          <w:bCs/>
          <w:sz w:val="200"/>
          <w:szCs w:val="48"/>
          <w:rtl/>
        </w:rPr>
        <w:t>ما</w:t>
      </w:r>
      <w:r w:rsidRPr="00843715">
        <w:rPr>
          <w:rFonts w:ascii="Times New Roman" w:eastAsia="Times New Roman" w:hAnsi="Times New Roman" w:cs="Times New Roman"/>
          <w:b/>
          <w:bCs/>
          <w:sz w:val="200"/>
          <w:szCs w:val="48"/>
          <w:rtl/>
        </w:rPr>
        <w:t xml:space="preserve"> </w:t>
      </w:r>
      <w:r w:rsidRPr="00843715">
        <w:rPr>
          <w:rFonts w:ascii="Times New Roman" w:eastAsia="Times New Roman" w:hAnsi="Times New Roman" w:cs="Times New Roman" w:hint="cs"/>
          <w:b/>
          <w:bCs/>
          <w:sz w:val="200"/>
          <w:szCs w:val="48"/>
          <w:rtl/>
        </w:rPr>
        <w:t>يلي</w:t>
      </w:r>
      <w:r w:rsidRPr="00843715">
        <w:rPr>
          <w:rFonts w:ascii="Times New Roman" w:eastAsia="Times New Roman" w:hAnsi="Times New Roman" w:cs="Times New Roman"/>
          <w:b/>
          <w:bCs/>
          <w:sz w:val="200"/>
          <w:szCs w:val="48"/>
          <w:rtl/>
        </w:rPr>
        <w:t>:</w:t>
      </w:r>
    </w:p>
    <w:p w:rsidR="002921F4" w:rsidRPr="00843715" w:rsidRDefault="006F32AE" w:rsidP="004C69E2">
      <w:pPr>
        <w:numPr>
          <w:ilvl w:val="0"/>
          <w:numId w:val="4"/>
        </w:numPr>
        <w:spacing w:after="0" w:line="240" w:lineRule="auto"/>
        <w:ind w:left="1008"/>
        <w:contextualSpacing/>
        <w:jc w:val="center"/>
        <w:rPr>
          <w:rFonts w:ascii="Times New Roman" w:eastAsia="Times New Roman" w:hAnsi="Times New Roman" w:cs="Times New Roman"/>
          <w:b/>
          <w:bCs/>
          <w:color w:val="1F4E79" w:themeColor="accent1" w:themeShade="80"/>
          <w:sz w:val="200"/>
          <w:szCs w:val="48"/>
        </w:rPr>
      </w:pPr>
      <w:r w:rsidRPr="00843715">
        <w:rPr>
          <w:rFonts w:ascii="Times New Roman" w:eastAsia="Times New Roman" w:hAnsi="Times New Roman" w:cs="Times New Roman"/>
          <w:b/>
          <w:bCs/>
          <w:color w:val="1F4E79" w:themeColor="accent1" w:themeShade="80"/>
          <w:sz w:val="200"/>
          <w:szCs w:val="48"/>
          <w:rtl/>
        </w:rPr>
        <w:t>الأهداف العامة للتوطين:</w:t>
      </w:r>
    </w:p>
    <w:p w:rsidR="004C69E2" w:rsidRPr="004C69E2" w:rsidRDefault="004C69E2" w:rsidP="004C69E2">
      <w:pPr>
        <w:numPr>
          <w:ilvl w:val="0"/>
          <w:numId w:val="4"/>
        </w:numPr>
        <w:spacing w:after="0" w:line="240" w:lineRule="auto"/>
        <w:ind w:left="1008"/>
        <w:contextualSpacing/>
        <w:jc w:val="center"/>
        <w:rPr>
          <w:rFonts w:ascii="Times New Roman" w:eastAsia="Times New Roman" w:hAnsi="Times New Roman" w:cs="Times New Roman"/>
          <w:b/>
          <w:bCs/>
          <w:sz w:val="200"/>
          <w:szCs w:val="48"/>
        </w:rPr>
      </w:pPr>
      <w:r w:rsidRPr="004C69E2">
        <w:rPr>
          <w:rFonts w:ascii="Times New Roman" w:eastAsia="Times New Roman" w:hAnsi="Times New Roman" w:cs="Times New Roman"/>
          <w:b/>
          <w:bCs/>
          <w:sz w:val="200"/>
          <w:szCs w:val="48"/>
          <w:u w:val="single"/>
          <w:rtl/>
        </w:rPr>
        <w:t>الأهداف السياسية:</w:t>
      </w:r>
    </w:p>
    <w:p w:rsidR="002921F4" w:rsidRPr="004C69E2" w:rsidRDefault="006F32AE" w:rsidP="004C69E2">
      <w:pPr>
        <w:numPr>
          <w:ilvl w:val="0"/>
          <w:numId w:val="4"/>
        </w:numPr>
        <w:spacing w:after="0" w:line="240" w:lineRule="auto"/>
        <w:ind w:left="1008"/>
        <w:contextualSpacing/>
        <w:jc w:val="center"/>
        <w:rPr>
          <w:rFonts w:ascii="Times New Roman" w:eastAsia="Times New Roman" w:hAnsi="Times New Roman" w:cs="Times New Roman"/>
          <w:b/>
          <w:bCs/>
          <w:sz w:val="200"/>
          <w:szCs w:val="48"/>
          <w:rtl/>
        </w:rPr>
      </w:pPr>
      <w:r w:rsidRPr="004C69E2">
        <w:rPr>
          <w:rFonts w:ascii="Times New Roman" w:eastAsia="Times New Roman" w:hAnsi="Times New Roman" w:cs="Times New Roman"/>
          <w:b/>
          <w:bCs/>
          <w:sz w:val="200"/>
          <w:szCs w:val="48"/>
          <w:rtl/>
        </w:rPr>
        <w:t xml:space="preserve">من أهم أهداف عملية التوطين هو إيجاد مجتمع مستقر يخضع ويدين بالولاء لسلطة مركزية </w:t>
      </w:r>
      <w:proofErr w:type="gramStart"/>
      <w:r w:rsidRPr="004C69E2">
        <w:rPr>
          <w:rFonts w:ascii="Times New Roman" w:eastAsia="Times New Roman" w:hAnsi="Times New Roman" w:cs="Times New Roman"/>
          <w:b/>
          <w:bCs/>
          <w:sz w:val="200"/>
          <w:szCs w:val="48"/>
          <w:rtl/>
        </w:rPr>
        <w:t>واحدة,</w:t>
      </w:r>
      <w:proofErr w:type="gramEnd"/>
      <w:r w:rsidRPr="004C69E2">
        <w:rPr>
          <w:rFonts w:ascii="Times New Roman" w:eastAsia="Times New Roman" w:hAnsi="Times New Roman" w:cs="Times New Roman"/>
          <w:b/>
          <w:bCs/>
          <w:sz w:val="200"/>
          <w:szCs w:val="48"/>
          <w:rtl/>
        </w:rPr>
        <w:t xml:space="preserve"> فعمل الملك عبد العزيز على تحويل مجتمع البادية المتنقل والذي ينتمي لقبائل متعددة تسوده الحروب والغزوات. إلى مجتمع واحد تختفي أو تقل فيه الانتماءات </w:t>
      </w:r>
      <w:proofErr w:type="gramStart"/>
      <w:r w:rsidRPr="004C69E2">
        <w:rPr>
          <w:rFonts w:ascii="Times New Roman" w:eastAsia="Times New Roman" w:hAnsi="Times New Roman" w:cs="Times New Roman"/>
          <w:b/>
          <w:bCs/>
          <w:sz w:val="200"/>
          <w:szCs w:val="48"/>
          <w:rtl/>
        </w:rPr>
        <w:t>القبلية  بشكل</w:t>
      </w:r>
      <w:proofErr w:type="gramEnd"/>
      <w:r w:rsidRPr="004C69E2">
        <w:rPr>
          <w:rFonts w:ascii="Times New Roman" w:eastAsia="Times New Roman" w:hAnsi="Times New Roman" w:cs="Times New Roman"/>
          <w:b/>
          <w:bCs/>
          <w:sz w:val="200"/>
          <w:szCs w:val="48"/>
          <w:rtl/>
        </w:rPr>
        <w:t xml:space="preserve"> ظاهري ويحل محل الانتماء للقبلية أو العشيرة مفهوم جديد هو مفهوم المواطنة الانتماء لدولة </w:t>
      </w:r>
      <w:r w:rsidRPr="004C69E2">
        <w:rPr>
          <w:rFonts w:ascii="Times New Roman" w:eastAsia="Times New Roman" w:hAnsi="Times New Roman" w:cs="Times New Roman"/>
          <w:b/>
          <w:bCs/>
          <w:sz w:val="200"/>
          <w:szCs w:val="48"/>
          <w:rtl/>
        </w:rPr>
        <w:lastRenderedPageBreak/>
        <w:t xml:space="preserve">واحدة وتحول بذلك المجتمع السعودي من مجتمع عشائري انقسامي متعدد الانتماءات إلى مجتمع الدولة الواحدة. </w:t>
      </w:r>
    </w:p>
    <w:p w:rsidR="002921F4" w:rsidRPr="004C69E2" w:rsidRDefault="006F32AE" w:rsidP="004C69E2">
      <w:pPr>
        <w:numPr>
          <w:ilvl w:val="0"/>
          <w:numId w:val="4"/>
        </w:numPr>
        <w:spacing w:after="0" w:line="240" w:lineRule="auto"/>
        <w:ind w:left="1008"/>
        <w:contextualSpacing/>
        <w:jc w:val="center"/>
        <w:rPr>
          <w:rFonts w:ascii="Times New Roman" w:eastAsia="Times New Roman" w:hAnsi="Times New Roman" w:cs="Times New Roman"/>
          <w:b/>
          <w:bCs/>
          <w:sz w:val="200"/>
          <w:szCs w:val="48"/>
        </w:rPr>
      </w:pPr>
      <w:r w:rsidRPr="004C69E2">
        <w:rPr>
          <w:rFonts w:ascii="Times New Roman" w:eastAsia="Times New Roman" w:hAnsi="Times New Roman" w:cs="Times New Roman"/>
          <w:b/>
          <w:bCs/>
          <w:sz w:val="200"/>
          <w:szCs w:val="48"/>
          <w:rtl/>
        </w:rPr>
        <w:t>الأهداف العسكرية:</w:t>
      </w:r>
    </w:p>
    <w:p w:rsidR="002921F4" w:rsidRPr="004C69E2" w:rsidRDefault="006F32AE" w:rsidP="004C69E2">
      <w:pPr>
        <w:numPr>
          <w:ilvl w:val="0"/>
          <w:numId w:val="4"/>
        </w:numPr>
        <w:spacing w:after="0" w:line="240" w:lineRule="auto"/>
        <w:ind w:left="1008"/>
        <w:contextualSpacing/>
        <w:jc w:val="center"/>
        <w:rPr>
          <w:rFonts w:ascii="Times New Roman" w:eastAsia="Times New Roman" w:hAnsi="Times New Roman" w:cs="Times New Roman"/>
          <w:b/>
          <w:bCs/>
          <w:sz w:val="200"/>
          <w:szCs w:val="48"/>
          <w:rtl/>
        </w:rPr>
      </w:pPr>
      <w:r w:rsidRPr="004C69E2">
        <w:rPr>
          <w:rFonts w:ascii="Times New Roman" w:eastAsia="Times New Roman" w:hAnsi="Times New Roman" w:cs="Times New Roman"/>
          <w:b/>
          <w:bCs/>
          <w:sz w:val="200"/>
          <w:szCs w:val="48"/>
          <w:rtl/>
        </w:rPr>
        <w:t xml:space="preserve">فقد جذب أبناء البادية للاستقرار وذلك للاستفادة منهم كقوة عسكرية وبالفعل الملك عبد العزيز استعان بأبناء البادية في رحلته التاريخية العظيمة رحلة تأسيس الملكة العربية السعودية فكانوا له خير معين فالعديد من أبناء البادية ساعدوا الملك في توحيد المملكة العربية السعودية من شرقها لغربها ومن شمالها </w:t>
      </w:r>
      <w:proofErr w:type="gramStart"/>
      <w:r w:rsidRPr="004C69E2">
        <w:rPr>
          <w:rFonts w:ascii="Times New Roman" w:eastAsia="Times New Roman" w:hAnsi="Times New Roman" w:cs="Times New Roman"/>
          <w:b/>
          <w:bCs/>
          <w:sz w:val="200"/>
          <w:szCs w:val="48"/>
          <w:rtl/>
        </w:rPr>
        <w:t>لجنوبها,</w:t>
      </w:r>
      <w:proofErr w:type="gramEnd"/>
      <w:r w:rsidRPr="004C69E2">
        <w:rPr>
          <w:rFonts w:ascii="Times New Roman" w:eastAsia="Times New Roman" w:hAnsi="Times New Roman" w:cs="Times New Roman"/>
          <w:b/>
          <w:bCs/>
          <w:sz w:val="200"/>
          <w:szCs w:val="48"/>
          <w:rtl/>
        </w:rPr>
        <w:t xml:space="preserve"> وهي من الإسهامات الجبارة لأبناء البادية والذين تميزوا بشجاعتهم وقدرتهم على حمل السلاح والبسالة في القتال. </w:t>
      </w:r>
    </w:p>
    <w:p w:rsidR="004C69E2" w:rsidRPr="004C69E2" w:rsidRDefault="004C69E2" w:rsidP="004C69E2">
      <w:pPr>
        <w:numPr>
          <w:ilvl w:val="0"/>
          <w:numId w:val="4"/>
        </w:numPr>
        <w:spacing w:after="0" w:line="240" w:lineRule="auto"/>
        <w:ind w:left="1008"/>
        <w:contextualSpacing/>
        <w:jc w:val="center"/>
        <w:rPr>
          <w:rFonts w:ascii="Times New Roman" w:eastAsia="Times New Roman" w:hAnsi="Times New Roman" w:cs="Times New Roman"/>
          <w:b/>
          <w:bCs/>
          <w:sz w:val="200"/>
          <w:szCs w:val="48"/>
        </w:rPr>
      </w:pPr>
      <w:r w:rsidRPr="004C69E2">
        <w:rPr>
          <w:rFonts w:ascii="Times New Roman" w:eastAsia="Times New Roman" w:hAnsi="Times New Roman" w:cs="Times New Roman"/>
          <w:b/>
          <w:bCs/>
          <w:sz w:val="200"/>
          <w:szCs w:val="48"/>
          <w:rtl/>
        </w:rPr>
        <w:t>الأهداف الاقتصادية:</w:t>
      </w:r>
    </w:p>
    <w:p w:rsidR="00DF141A" w:rsidRPr="004C69E2" w:rsidRDefault="004C69E2" w:rsidP="004C69E2">
      <w:pPr>
        <w:numPr>
          <w:ilvl w:val="0"/>
          <w:numId w:val="4"/>
        </w:numPr>
        <w:spacing w:after="0" w:line="240" w:lineRule="auto"/>
        <w:ind w:left="1008"/>
        <w:contextualSpacing/>
        <w:jc w:val="center"/>
        <w:rPr>
          <w:rFonts w:ascii="Times New Roman" w:eastAsia="Times New Roman" w:hAnsi="Times New Roman" w:cs="Times New Roman"/>
          <w:b/>
          <w:bCs/>
          <w:sz w:val="200"/>
          <w:szCs w:val="48"/>
        </w:rPr>
      </w:pPr>
      <w:r w:rsidRPr="004C69E2">
        <w:rPr>
          <w:rFonts w:ascii="Times New Roman" w:eastAsia="Times New Roman" w:hAnsi="Times New Roman" w:cs="Times New Roman"/>
          <w:b/>
          <w:bCs/>
          <w:sz w:val="200"/>
          <w:szCs w:val="48"/>
          <w:rtl/>
        </w:rPr>
        <w:t xml:space="preserve">ويتمثل في الاستفادة من أبناء البادية في تربية الماشية و العمل في القطاع الزراعي مع تدريبهم وتوزيع الأراضي الزراعية </w:t>
      </w:r>
      <w:proofErr w:type="gramStart"/>
      <w:r w:rsidRPr="004C69E2">
        <w:rPr>
          <w:rFonts w:ascii="Times New Roman" w:eastAsia="Times New Roman" w:hAnsi="Times New Roman" w:cs="Times New Roman"/>
          <w:b/>
          <w:bCs/>
          <w:sz w:val="200"/>
          <w:szCs w:val="48"/>
          <w:rtl/>
        </w:rPr>
        <w:t>عليهم,</w:t>
      </w:r>
      <w:proofErr w:type="gramEnd"/>
      <w:r w:rsidRPr="004C69E2">
        <w:rPr>
          <w:rFonts w:ascii="Times New Roman" w:eastAsia="Times New Roman" w:hAnsi="Times New Roman" w:cs="Times New Roman"/>
          <w:b/>
          <w:bCs/>
          <w:sz w:val="200"/>
          <w:szCs w:val="48"/>
          <w:rtl/>
        </w:rPr>
        <w:t xml:space="preserve"> فتكون مساهمتهم فعالة في الاقتصاد في ما يتعلق بزيادة الإنتاج الحيواني والزراعي</w:t>
      </w:r>
    </w:p>
    <w:p w:rsidR="004C69E2" w:rsidRPr="004C69E2" w:rsidRDefault="004C69E2" w:rsidP="004C69E2">
      <w:pPr>
        <w:numPr>
          <w:ilvl w:val="0"/>
          <w:numId w:val="4"/>
        </w:numPr>
        <w:spacing w:after="0" w:line="240" w:lineRule="auto"/>
        <w:ind w:left="1008"/>
        <w:contextualSpacing/>
        <w:jc w:val="center"/>
        <w:rPr>
          <w:rFonts w:ascii="Times New Roman" w:eastAsia="Times New Roman" w:hAnsi="Times New Roman" w:cs="Times New Roman"/>
          <w:b/>
          <w:bCs/>
          <w:sz w:val="200"/>
          <w:szCs w:val="48"/>
        </w:rPr>
      </w:pPr>
      <w:r w:rsidRPr="004C69E2">
        <w:rPr>
          <w:rFonts w:ascii="Times New Roman" w:eastAsia="Times New Roman" w:hAnsi="Times New Roman" w:cs="Times New Roman"/>
          <w:b/>
          <w:bCs/>
          <w:sz w:val="200"/>
          <w:szCs w:val="48"/>
          <w:rtl/>
        </w:rPr>
        <w:t>الأهداف الاجتماعية:</w:t>
      </w:r>
    </w:p>
    <w:p w:rsidR="002921F4" w:rsidRDefault="006F32AE" w:rsidP="004C69E2">
      <w:pPr>
        <w:numPr>
          <w:ilvl w:val="0"/>
          <w:numId w:val="4"/>
        </w:numPr>
        <w:spacing w:after="0" w:line="240" w:lineRule="auto"/>
        <w:ind w:left="1008"/>
        <w:contextualSpacing/>
        <w:jc w:val="center"/>
        <w:rPr>
          <w:rFonts w:ascii="Times New Roman" w:eastAsia="Times New Roman" w:hAnsi="Times New Roman" w:cs="Times New Roman"/>
          <w:b/>
          <w:bCs/>
          <w:sz w:val="200"/>
          <w:szCs w:val="48"/>
        </w:rPr>
      </w:pPr>
      <w:r w:rsidRPr="004C69E2">
        <w:rPr>
          <w:rFonts w:ascii="Times New Roman" w:eastAsia="Times New Roman" w:hAnsi="Times New Roman" w:cs="Times New Roman"/>
          <w:b/>
          <w:bCs/>
          <w:sz w:val="200"/>
          <w:szCs w:val="48"/>
          <w:rtl/>
        </w:rPr>
        <w:t xml:space="preserve">وتتمثل في جعل أبناء البادية يستقروا ويغيروا نمط حياتهم بشكل كامل ويكتسبوا قيم ومفاهيم جديدة مرتبطة بنمط الحياة </w:t>
      </w:r>
      <w:proofErr w:type="gramStart"/>
      <w:r w:rsidRPr="004C69E2">
        <w:rPr>
          <w:rFonts w:ascii="Times New Roman" w:eastAsia="Times New Roman" w:hAnsi="Times New Roman" w:cs="Times New Roman"/>
          <w:b/>
          <w:bCs/>
          <w:sz w:val="200"/>
          <w:szCs w:val="48"/>
          <w:rtl/>
        </w:rPr>
        <w:t>الحضرية,</w:t>
      </w:r>
      <w:proofErr w:type="gramEnd"/>
      <w:r w:rsidRPr="004C69E2">
        <w:rPr>
          <w:rFonts w:ascii="Times New Roman" w:eastAsia="Times New Roman" w:hAnsi="Times New Roman" w:cs="Times New Roman"/>
          <w:b/>
          <w:bCs/>
          <w:sz w:val="200"/>
          <w:szCs w:val="48"/>
          <w:rtl/>
        </w:rPr>
        <w:t xml:space="preserve"> ويستفيدوا من الخدمات الاجتماعية والصحية والتعليمية </w:t>
      </w:r>
      <w:r w:rsidRPr="004C69E2">
        <w:rPr>
          <w:rFonts w:ascii="Times New Roman" w:eastAsia="Times New Roman" w:hAnsi="Times New Roman" w:cs="Times New Roman"/>
          <w:b/>
          <w:bCs/>
          <w:sz w:val="200"/>
          <w:szCs w:val="48"/>
          <w:rtl/>
        </w:rPr>
        <w:lastRenderedPageBreak/>
        <w:t>الدينية وتحقيق مثل هذه الأمور لا يأتي إلا لمجتمع مستقر ويترتب عليه ارتفاع مستوى الوعي الثقافي والاجتماعي والحضاري.</w:t>
      </w:r>
    </w:p>
    <w:p w:rsidR="00773900" w:rsidRDefault="00773900" w:rsidP="00773900">
      <w:pPr>
        <w:spacing w:after="0" w:line="240" w:lineRule="auto"/>
        <w:contextualSpacing/>
        <w:jc w:val="center"/>
        <w:rPr>
          <w:rFonts w:ascii="Times New Roman" w:eastAsia="Times New Roman" w:hAnsi="Times New Roman" w:cs="Times New Roman"/>
          <w:b/>
          <w:bCs/>
          <w:sz w:val="200"/>
          <w:szCs w:val="48"/>
          <w:rtl/>
        </w:rPr>
      </w:pPr>
    </w:p>
    <w:p w:rsidR="00773900" w:rsidRPr="00274E63" w:rsidRDefault="00773900" w:rsidP="00773900">
      <w:pPr>
        <w:spacing w:after="0" w:line="240" w:lineRule="auto"/>
        <w:contextualSpacing/>
        <w:jc w:val="center"/>
        <w:rPr>
          <w:rFonts w:ascii="Times New Roman" w:eastAsia="Times New Roman" w:hAnsi="Times New Roman" w:cs="Times New Roman"/>
          <w:b/>
          <w:bCs/>
          <w:sz w:val="200"/>
          <w:szCs w:val="48"/>
          <w:u w:val="single"/>
          <w:rtl/>
        </w:rPr>
      </w:pPr>
      <w:r w:rsidRPr="00274E63">
        <w:rPr>
          <w:rFonts w:ascii="Times New Roman" w:eastAsia="Times New Roman" w:hAnsi="Times New Roman" w:cs="Times New Roman" w:hint="cs"/>
          <w:b/>
          <w:bCs/>
          <w:sz w:val="200"/>
          <w:szCs w:val="48"/>
          <w:u w:val="single"/>
          <w:rtl/>
        </w:rPr>
        <w:t xml:space="preserve">الى هنا نهاية المحاضرة الثانية </w:t>
      </w:r>
    </w:p>
    <w:p w:rsidR="00773900" w:rsidRPr="00274E63" w:rsidRDefault="00773900" w:rsidP="00773900">
      <w:pPr>
        <w:spacing w:after="0" w:line="240" w:lineRule="auto"/>
        <w:contextualSpacing/>
        <w:jc w:val="center"/>
        <w:rPr>
          <w:rFonts w:ascii="Times New Roman" w:eastAsia="Times New Roman" w:hAnsi="Times New Roman" w:cs="Times New Roman"/>
          <w:b/>
          <w:bCs/>
          <w:sz w:val="200"/>
          <w:szCs w:val="48"/>
          <w:u w:val="single"/>
          <w:rtl/>
        </w:rPr>
      </w:pPr>
      <w:r w:rsidRPr="00274E63">
        <w:rPr>
          <w:rFonts w:ascii="Times New Roman" w:eastAsia="Times New Roman" w:hAnsi="Times New Roman" w:cs="Times New Roman" w:hint="cs"/>
          <w:b/>
          <w:bCs/>
          <w:sz w:val="200"/>
          <w:szCs w:val="48"/>
          <w:u w:val="single"/>
          <w:rtl/>
        </w:rPr>
        <w:t>والمحاضرة الثالثة وما</w:t>
      </w:r>
      <w:r w:rsidR="0044631D" w:rsidRPr="00274E63">
        <w:rPr>
          <w:rFonts w:ascii="Times New Roman" w:eastAsia="Times New Roman" w:hAnsi="Times New Roman" w:cs="Times New Roman" w:hint="cs"/>
          <w:b/>
          <w:bCs/>
          <w:sz w:val="200"/>
          <w:szCs w:val="48"/>
          <w:u w:val="single"/>
          <w:rtl/>
        </w:rPr>
        <w:t xml:space="preserve"> </w:t>
      </w:r>
      <w:r w:rsidRPr="00274E63">
        <w:rPr>
          <w:rFonts w:ascii="Times New Roman" w:eastAsia="Times New Roman" w:hAnsi="Times New Roman" w:cs="Times New Roman" w:hint="cs"/>
          <w:b/>
          <w:bCs/>
          <w:sz w:val="200"/>
          <w:szCs w:val="48"/>
          <w:u w:val="single"/>
          <w:rtl/>
        </w:rPr>
        <w:t xml:space="preserve">تبقى من محاضرات تم الحصول عليها ورقي مجمع في </w:t>
      </w:r>
      <w:r w:rsidR="0044631D" w:rsidRPr="00274E63">
        <w:rPr>
          <w:rFonts w:ascii="Times New Roman" w:eastAsia="Times New Roman" w:hAnsi="Times New Roman" w:cs="Times New Roman" w:hint="cs"/>
          <w:b/>
          <w:bCs/>
          <w:sz w:val="200"/>
          <w:szCs w:val="48"/>
          <w:u w:val="single"/>
          <w:rtl/>
        </w:rPr>
        <w:t>المكتبة</w:t>
      </w:r>
      <w:r w:rsidRPr="00274E63">
        <w:rPr>
          <w:rFonts w:ascii="Times New Roman" w:eastAsia="Times New Roman" w:hAnsi="Times New Roman" w:cs="Times New Roman" w:hint="cs"/>
          <w:b/>
          <w:bCs/>
          <w:sz w:val="200"/>
          <w:szCs w:val="48"/>
          <w:u w:val="single"/>
          <w:rtl/>
        </w:rPr>
        <w:t xml:space="preserve"> داخل </w:t>
      </w:r>
      <w:r w:rsidR="0044631D" w:rsidRPr="00274E63">
        <w:rPr>
          <w:rFonts w:ascii="Times New Roman" w:eastAsia="Times New Roman" w:hAnsi="Times New Roman" w:cs="Times New Roman" w:hint="cs"/>
          <w:b/>
          <w:bCs/>
          <w:sz w:val="200"/>
          <w:szCs w:val="48"/>
          <w:u w:val="single"/>
          <w:rtl/>
        </w:rPr>
        <w:t>الجامعة</w:t>
      </w:r>
      <w:r w:rsidRPr="00274E63">
        <w:rPr>
          <w:rFonts w:ascii="Times New Roman" w:eastAsia="Times New Roman" w:hAnsi="Times New Roman" w:cs="Times New Roman" w:hint="cs"/>
          <w:b/>
          <w:bCs/>
          <w:sz w:val="200"/>
          <w:szCs w:val="48"/>
          <w:u w:val="single"/>
          <w:rtl/>
        </w:rPr>
        <w:t xml:space="preserve"> بالتوفيق لكم </w:t>
      </w:r>
    </w:p>
    <w:p w:rsidR="004C69E2" w:rsidRPr="00564069" w:rsidRDefault="004C69E2" w:rsidP="004C69E2">
      <w:pPr>
        <w:numPr>
          <w:ilvl w:val="0"/>
          <w:numId w:val="4"/>
        </w:numPr>
        <w:spacing w:after="0" w:line="240" w:lineRule="auto"/>
        <w:ind w:left="1008"/>
        <w:contextualSpacing/>
        <w:jc w:val="center"/>
        <w:rPr>
          <w:rFonts w:ascii="Times New Roman" w:eastAsia="Times New Roman" w:hAnsi="Times New Roman" w:cs="Times New Roman"/>
          <w:color w:val="1F4E79" w:themeColor="accent1" w:themeShade="80"/>
          <w:sz w:val="160"/>
          <w:szCs w:val="40"/>
        </w:rPr>
      </w:pPr>
    </w:p>
    <w:sectPr w:rsidR="004C69E2" w:rsidRPr="00564069" w:rsidSect="006F325B">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mn-e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97DD2"/>
    <w:multiLevelType w:val="hybridMultilevel"/>
    <w:tmpl w:val="48542C0A"/>
    <w:lvl w:ilvl="0" w:tplc="DF4E663E">
      <w:start w:val="1"/>
      <w:numFmt w:val="bullet"/>
      <w:lvlText w:val="◦"/>
      <w:lvlJc w:val="left"/>
      <w:pPr>
        <w:tabs>
          <w:tab w:val="num" w:pos="720"/>
        </w:tabs>
        <w:ind w:left="720" w:hanging="360"/>
      </w:pPr>
      <w:rPr>
        <w:rFonts w:ascii="Times New Roman" w:hAnsi="Times New Roman" w:hint="default"/>
      </w:rPr>
    </w:lvl>
    <w:lvl w:ilvl="1" w:tplc="D778A8B2" w:tentative="1">
      <w:start w:val="1"/>
      <w:numFmt w:val="bullet"/>
      <w:lvlText w:val="◦"/>
      <w:lvlJc w:val="left"/>
      <w:pPr>
        <w:tabs>
          <w:tab w:val="num" w:pos="1440"/>
        </w:tabs>
        <w:ind w:left="1440" w:hanging="360"/>
      </w:pPr>
      <w:rPr>
        <w:rFonts w:ascii="Times New Roman" w:hAnsi="Times New Roman" w:hint="default"/>
      </w:rPr>
    </w:lvl>
    <w:lvl w:ilvl="2" w:tplc="2CF656B2" w:tentative="1">
      <w:start w:val="1"/>
      <w:numFmt w:val="bullet"/>
      <w:lvlText w:val="◦"/>
      <w:lvlJc w:val="left"/>
      <w:pPr>
        <w:tabs>
          <w:tab w:val="num" w:pos="2160"/>
        </w:tabs>
        <w:ind w:left="2160" w:hanging="360"/>
      </w:pPr>
      <w:rPr>
        <w:rFonts w:ascii="Times New Roman" w:hAnsi="Times New Roman" w:hint="default"/>
      </w:rPr>
    </w:lvl>
    <w:lvl w:ilvl="3" w:tplc="52CCEF44" w:tentative="1">
      <w:start w:val="1"/>
      <w:numFmt w:val="bullet"/>
      <w:lvlText w:val="◦"/>
      <w:lvlJc w:val="left"/>
      <w:pPr>
        <w:tabs>
          <w:tab w:val="num" w:pos="2880"/>
        </w:tabs>
        <w:ind w:left="2880" w:hanging="360"/>
      </w:pPr>
      <w:rPr>
        <w:rFonts w:ascii="Times New Roman" w:hAnsi="Times New Roman" w:hint="default"/>
      </w:rPr>
    </w:lvl>
    <w:lvl w:ilvl="4" w:tplc="862CC42C" w:tentative="1">
      <w:start w:val="1"/>
      <w:numFmt w:val="bullet"/>
      <w:lvlText w:val="◦"/>
      <w:lvlJc w:val="left"/>
      <w:pPr>
        <w:tabs>
          <w:tab w:val="num" w:pos="3600"/>
        </w:tabs>
        <w:ind w:left="3600" w:hanging="360"/>
      </w:pPr>
      <w:rPr>
        <w:rFonts w:ascii="Times New Roman" w:hAnsi="Times New Roman" w:hint="default"/>
      </w:rPr>
    </w:lvl>
    <w:lvl w:ilvl="5" w:tplc="4628BB64" w:tentative="1">
      <w:start w:val="1"/>
      <w:numFmt w:val="bullet"/>
      <w:lvlText w:val="◦"/>
      <w:lvlJc w:val="left"/>
      <w:pPr>
        <w:tabs>
          <w:tab w:val="num" w:pos="4320"/>
        </w:tabs>
        <w:ind w:left="4320" w:hanging="360"/>
      </w:pPr>
      <w:rPr>
        <w:rFonts w:ascii="Times New Roman" w:hAnsi="Times New Roman" w:hint="default"/>
      </w:rPr>
    </w:lvl>
    <w:lvl w:ilvl="6" w:tplc="74902CD4" w:tentative="1">
      <w:start w:val="1"/>
      <w:numFmt w:val="bullet"/>
      <w:lvlText w:val="◦"/>
      <w:lvlJc w:val="left"/>
      <w:pPr>
        <w:tabs>
          <w:tab w:val="num" w:pos="5040"/>
        </w:tabs>
        <w:ind w:left="5040" w:hanging="360"/>
      </w:pPr>
      <w:rPr>
        <w:rFonts w:ascii="Times New Roman" w:hAnsi="Times New Roman" w:hint="default"/>
      </w:rPr>
    </w:lvl>
    <w:lvl w:ilvl="7" w:tplc="0BA64924" w:tentative="1">
      <w:start w:val="1"/>
      <w:numFmt w:val="bullet"/>
      <w:lvlText w:val="◦"/>
      <w:lvlJc w:val="left"/>
      <w:pPr>
        <w:tabs>
          <w:tab w:val="num" w:pos="5760"/>
        </w:tabs>
        <w:ind w:left="5760" w:hanging="360"/>
      </w:pPr>
      <w:rPr>
        <w:rFonts w:ascii="Times New Roman" w:hAnsi="Times New Roman" w:hint="default"/>
      </w:rPr>
    </w:lvl>
    <w:lvl w:ilvl="8" w:tplc="52AE6E4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11F000B"/>
    <w:multiLevelType w:val="hybridMultilevel"/>
    <w:tmpl w:val="87BE20C8"/>
    <w:lvl w:ilvl="0" w:tplc="1E121F74">
      <w:start w:val="1"/>
      <w:numFmt w:val="bullet"/>
      <w:lvlText w:val="◦"/>
      <w:lvlJc w:val="left"/>
      <w:pPr>
        <w:tabs>
          <w:tab w:val="num" w:pos="720"/>
        </w:tabs>
        <w:ind w:left="720" w:hanging="360"/>
      </w:pPr>
      <w:rPr>
        <w:rFonts w:ascii="Times New Roman" w:hAnsi="Times New Roman" w:hint="default"/>
      </w:rPr>
    </w:lvl>
    <w:lvl w:ilvl="1" w:tplc="30D00A9C" w:tentative="1">
      <w:start w:val="1"/>
      <w:numFmt w:val="bullet"/>
      <w:lvlText w:val="◦"/>
      <w:lvlJc w:val="left"/>
      <w:pPr>
        <w:tabs>
          <w:tab w:val="num" w:pos="1440"/>
        </w:tabs>
        <w:ind w:left="1440" w:hanging="360"/>
      </w:pPr>
      <w:rPr>
        <w:rFonts w:ascii="Times New Roman" w:hAnsi="Times New Roman" w:hint="default"/>
      </w:rPr>
    </w:lvl>
    <w:lvl w:ilvl="2" w:tplc="7C4A9770" w:tentative="1">
      <w:start w:val="1"/>
      <w:numFmt w:val="bullet"/>
      <w:lvlText w:val="◦"/>
      <w:lvlJc w:val="left"/>
      <w:pPr>
        <w:tabs>
          <w:tab w:val="num" w:pos="2160"/>
        </w:tabs>
        <w:ind w:left="2160" w:hanging="360"/>
      </w:pPr>
      <w:rPr>
        <w:rFonts w:ascii="Times New Roman" w:hAnsi="Times New Roman" w:hint="default"/>
      </w:rPr>
    </w:lvl>
    <w:lvl w:ilvl="3" w:tplc="3C169E42" w:tentative="1">
      <w:start w:val="1"/>
      <w:numFmt w:val="bullet"/>
      <w:lvlText w:val="◦"/>
      <w:lvlJc w:val="left"/>
      <w:pPr>
        <w:tabs>
          <w:tab w:val="num" w:pos="2880"/>
        </w:tabs>
        <w:ind w:left="2880" w:hanging="360"/>
      </w:pPr>
      <w:rPr>
        <w:rFonts w:ascii="Times New Roman" w:hAnsi="Times New Roman" w:hint="default"/>
      </w:rPr>
    </w:lvl>
    <w:lvl w:ilvl="4" w:tplc="DD021F04" w:tentative="1">
      <w:start w:val="1"/>
      <w:numFmt w:val="bullet"/>
      <w:lvlText w:val="◦"/>
      <w:lvlJc w:val="left"/>
      <w:pPr>
        <w:tabs>
          <w:tab w:val="num" w:pos="3600"/>
        </w:tabs>
        <w:ind w:left="3600" w:hanging="360"/>
      </w:pPr>
      <w:rPr>
        <w:rFonts w:ascii="Times New Roman" w:hAnsi="Times New Roman" w:hint="default"/>
      </w:rPr>
    </w:lvl>
    <w:lvl w:ilvl="5" w:tplc="4496A4FE" w:tentative="1">
      <w:start w:val="1"/>
      <w:numFmt w:val="bullet"/>
      <w:lvlText w:val="◦"/>
      <w:lvlJc w:val="left"/>
      <w:pPr>
        <w:tabs>
          <w:tab w:val="num" w:pos="4320"/>
        </w:tabs>
        <w:ind w:left="4320" w:hanging="360"/>
      </w:pPr>
      <w:rPr>
        <w:rFonts w:ascii="Times New Roman" w:hAnsi="Times New Roman" w:hint="default"/>
      </w:rPr>
    </w:lvl>
    <w:lvl w:ilvl="6" w:tplc="31D66C5E" w:tentative="1">
      <w:start w:val="1"/>
      <w:numFmt w:val="bullet"/>
      <w:lvlText w:val="◦"/>
      <w:lvlJc w:val="left"/>
      <w:pPr>
        <w:tabs>
          <w:tab w:val="num" w:pos="5040"/>
        </w:tabs>
        <w:ind w:left="5040" w:hanging="360"/>
      </w:pPr>
      <w:rPr>
        <w:rFonts w:ascii="Times New Roman" w:hAnsi="Times New Roman" w:hint="default"/>
      </w:rPr>
    </w:lvl>
    <w:lvl w:ilvl="7" w:tplc="DEA8536E" w:tentative="1">
      <w:start w:val="1"/>
      <w:numFmt w:val="bullet"/>
      <w:lvlText w:val="◦"/>
      <w:lvlJc w:val="left"/>
      <w:pPr>
        <w:tabs>
          <w:tab w:val="num" w:pos="5760"/>
        </w:tabs>
        <w:ind w:left="5760" w:hanging="360"/>
      </w:pPr>
      <w:rPr>
        <w:rFonts w:ascii="Times New Roman" w:hAnsi="Times New Roman" w:hint="default"/>
      </w:rPr>
    </w:lvl>
    <w:lvl w:ilvl="8" w:tplc="33D606E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B357194"/>
    <w:multiLevelType w:val="hybridMultilevel"/>
    <w:tmpl w:val="2B0A713A"/>
    <w:lvl w:ilvl="0" w:tplc="59126E98">
      <w:start w:val="1"/>
      <w:numFmt w:val="bullet"/>
      <w:lvlText w:val="◦"/>
      <w:lvlJc w:val="left"/>
      <w:pPr>
        <w:tabs>
          <w:tab w:val="num" w:pos="720"/>
        </w:tabs>
        <w:ind w:left="720" w:hanging="360"/>
      </w:pPr>
      <w:rPr>
        <w:rFonts w:ascii="Times New Roman" w:hAnsi="Times New Roman" w:hint="default"/>
      </w:rPr>
    </w:lvl>
    <w:lvl w:ilvl="1" w:tplc="38E888E8" w:tentative="1">
      <w:start w:val="1"/>
      <w:numFmt w:val="bullet"/>
      <w:lvlText w:val="◦"/>
      <w:lvlJc w:val="left"/>
      <w:pPr>
        <w:tabs>
          <w:tab w:val="num" w:pos="1440"/>
        </w:tabs>
        <w:ind w:left="1440" w:hanging="360"/>
      </w:pPr>
      <w:rPr>
        <w:rFonts w:ascii="Times New Roman" w:hAnsi="Times New Roman" w:hint="default"/>
      </w:rPr>
    </w:lvl>
    <w:lvl w:ilvl="2" w:tplc="C7B8693E" w:tentative="1">
      <w:start w:val="1"/>
      <w:numFmt w:val="bullet"/>
      <w:lvlText w:val="◦"/>
      <w:lvlJc w:val="left"/>
      <w:pPr>
        <w:tabs>
          <w:tab w:val="num" w:pos="2160"/>
        </w:tabs>
        <w:ind w:left="2160" w:hanging="360"/>
      </w:pPr>
      <w:rPr>
        <w:rFonts w:ascii="Times New Roman" w:hAnsi="Times New Roman" w:hint="default"/>
      </w:rPr>
    </w:lvl>
    <w:lvl w:ilvl="3" w:tplc="ED407318" w:tentative="1">
      <w:start w:val="1"/>
      <w:numFmt w:val="bullet"/>
      <w:lvlText w:val="◦"/>
      <w:lvlJc w:val="left"/>
      <w:pPr>
        <w:tabs>
          <w:tab w:val="num" w:pos="2880"/>
        </w:tabs>
        <w:ind w:left="2880" w:hanging="360"/>
      </w:pPr>
      <w:rPr>
        <w:rFonts w:ascii="Times New Roman" w:hAnsi="Times New Roman" w:hint="default"/>
      </w:rPr>
    </w:lvl>
    <w:lvl w:ilvl="4" w:tplc="00F87EA8" w:tentative="1">
      <w:start w:val="1"/>
      <w:numFmt w:val="bullet"/>
      <w:lvlText w:val="◦"/>
      <w:lvlJc w:val="left"/>
      <w:pPr>
        <w:tabs>
          <w:tab w:val="num" w:pos="3600"/>
        </w:tabs>
        <w:ind w:left="3600" w:hanging="360"/>
      </w:pPr>
      <w:rPr>
        <w:rFonts w:ascii="Times New Roman" w:hAnsi="Times New Roman" w:hint="default"/>
      </w:rPr>
    </w:lvl>
    <w:lvl w:ilvl="5" w:tplc="94ACF370" w:tentative="1">
      <w:start w:val="1"/>
      <w:numFmt w:val="bullet"/>
      <w:lvlText w:val="◦"/>
      <w:lvlJc w:val="left"/>
      <w:pPr>
        <w:tabs>
          <w:tab w:val="num" w:pos="4320"/>
        </w:tabs>
        <w:ind w:left="4320" w:hanging="360"/>
      </w:pPr>
      <w:rPr>
        <w:rFonts w:ascii="Times New Roman" w:hAnsi="Times New Roman" w:hint="default"/>
      </w:rPr>
    </w:lvl>
    <w:lvl w:ilvl="6" w:tplc="B41C35F4" w:tentative="1">
      <w:start w:val="1"/>
      <w:numFmt w:val="bullet"/>
      <w:lvlText w:val="◦"/>
      <w:lvlJc w:val="left"/>
      <w:pPr>
        <w:tabs>
          <w:tab w:val="num" w:pos="5040"/>
        </w:tabs>
        <w:ind w:left="5040" w:hanging="360"/>
      </w:pPr>
      <w:rPr>
        <w:rFonts w:ascii="Times New Roman" w:hAnsi="Times New Roman" w:hint="default"/>
      </w:rPr>
    </w:lvl>
    <w:lvl w:ilvl="7" w:tplc="4776077C" w:tentative="1">
      <w:start w:val="1"/>
      <w:numFmt w:val="bullet"/>
      <w:lvlText w:val="◦"/>
      <w:lvlJc w:val="left"/>
      <w:pPr>
        <w:tabs>
          <w:tab w:val="num" w:pos="5760"/>
        </w:tabs>
        <w:ind w:left="5760" w:hanging="360"/>
      </w:pPr>
      <w:rPr>
        <w:rFonts w:ascii="Times New Roman" w:hAnsi="Times New Roman" w:hint="default"/>
      </w:rPr>
    </w:lvl>
    <w:lvl w:ilvl="8" w:tplc="8070E36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87A0B2B"/>
    <w:multiLevelType w:val="hybridMultilevel"/>
    <w:tmpl w:val="69C642FE"/>
    <w:lvl w:ilvl="0" w:tplc="8FF4148C">
      <w:start w:val="1"/>
      <w:numFmt w:val="bullet"/>
      <w:lvlText w:val="◦"/>
      <w:lvlJc w:val="left"/>
      <w:pPr>
        <w:tabs>
          <w:tab w:val="num" w:pos="720"/>
        </w:tabs>
        <w:ind w:left="720" w:hanging="360"/>
      </w:pPr>
      <w:rPr>
        <w:rFonts w:ascii="Times New Roman" w:hAnsi="Times New Roman" w:hint="default"/>
      </w:rPr>
    </w:lvl>
    <w:lvl w:ilvl="1" w:tplc="7B3C4AB4" w:tentative="1">
      <w:start w:val="1"/>
      <w:numFmt w:val="bullet"/>
      <w:lvlText w:val="◦"/>
      <w:lvlJc w:val="left"/>
      <w:pPr>
        <w:tabs>
          <w:tab w:val="num" w:pos="1440"/>
        </w:tabs>
        <w:ind w:left="1440" w:hanging="360"/>
      </w:pPr>
      <w:rPr>
        <w:rFonts w:ascii="Times New Roman" w:hAnsi="Times New Roman" w:hint="default"/>
      </w:rPr>
    </w:lvl>
    <w:lvl w:ilvl="2" w:tplc="3BF2479C" w:tentative="1">
      <w:start w:val="1"/>
      <w:numFmt w:val="bullet"/>
      <w:lvlText w:val="◦"/>
      <w:lvlJc w:val="left"/>
      <w:pPr>
        <w:tabs>
          <w:tab w:val="num" w:pos="2160"/>
        </w:tabs>
        <w:ind w:left="2160" w:hanging="360"/>
      </w:pPr>
      <w:rPr>
        <w:rFonts w:ascii="Times New Roman" w:hAnsi="Times New Roman" w:hint="default"/>
      </w:rPr>
    </w:lvl>
    <w:lvl w:ilvl="3" w:tplc="827A10B6" w:tentative="1">
      <w:start w:val="1"/>
      <w:numFmt w:val="bullet"/>
      <w:lvlText w:val="◦"/>
      <w:lvlJc w:val="left"/>
      <w:pPr>
        <w:tabs>
          <w:tab w:val="num" w:pos="2880"/>
        </w:tabs>
        <w:ind w:left="2880" w:hanging="360"/>
      </w:pPr>
      <w:rPr>
        <w:rFonts w:ascii="Times New Roman" w:hAnsi="Times New Roman" w:hint="default"/>
      </w:rPr>
    </w:lvl>
    <w:lvl w:ilvl="4" w:tplc="67DCDD86" w:tentative="1">
      <w:start w:val="1"/>
      <w:numFmt w:val="bullet"/>
      <w:lvlText w:val="◦"/>
      <w:lvlJc w:val="left"/>
      <w:pPr>
        <w:tabs>
          <w:tab w:val="num" w:pos="3600"/>
        </w:tabs>
        <w:ind w:left="3600" w:hanging="360"/>
      </w:pPr>
      <w:rPr>
        <w:rFonts w:ascii="Times New Roman" w:hAnsi="Times New Roman" w:hint="default"/>
      </w:rPr>
    </w:lvl>
    <w:lvl w:ilvl="5" w:tplc="E0861CAA" w:tentative="1">
      <w:start w:val="1"/>
      <w:numFmt w:val="bullet"/>
      <w:lvlText w:val="◦"/>
      <w:lvlJc w:val="left"/>
      <w:pPr>
        <w:tabs>
          <w:tab w:val="num" w:pos="4320"/>
        </w:tabs>
        <w:ind w:left="4320" w:hanging="360"/>
      </w:pPr>
      <w:rPr>
        <w:rFonts w:ascii="Times New Roman" w:hAnsi="Times New Roman" w:hint="default"/>
      </w:rPr>
    </w:lvl>
    <w:lvl w:ilvl="6" w:tplc="1D025D70" w:tentative="1">
      <w:start w:val="1"/>
      <w:numFmt w:val="bullet"/>
      <w:lvlText w:val="◦"/>
      <w:lvlJc w:val="left"/>
      <w:pPr>
        <w:tabs>
          <w:tab w:val="num" w:pos="5040"/>
        </w:tabs>
        <w:ind w:left="5040" w:hanging="360"/>
      </w:pPr>
      <w:rPr>
        <w:rFonts w:ascii="Times New Roman" w:hAnsi="Times New Roman" w:hint="default"/>
      </w:rPr>
    </w:lvl>
    <w:lvl w:ilvl="7" w:tplc="10D4D29C" w:tentative="1">
      <w:start w:val="1"/>
      <w:numFmt w:val="bullet"/>
      <w:lvlText w:val="◦"/>
      <w:lvlJc w:val="left"/>
      <w:pPr>
        <w:tabs>
          <w:tab w:val="num" w:pos="5760"/>
        </w:tabs>
        <w:ind w:left="5760" w:hanging="360"/>
      </w:pPr>
      <w:rPr>
        <w:rFonts w:ascii="Times New Roman" w:hAnsi="Times New Roman" w:hint="default"/>
      </w:rPr>
    </w:lvl>
    <w:lvl w:ilvl="8" w:tplc="363C253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36B21394"/>
    <w:multiLevelType w:val="hybridMultilevel"/>
    <w:tmpl w:val="9438AC9A"/>
    <w:lvl w:ilvl="0" w:tplc="2A2C49E0">
      <w:start w:val="1"/>
      <w:numFmt w:val="bullet"/>
      <w:lvlText w:val="◦"/>
      <w:lvlJc w:val="left"/>
      <w:pPr>
        <w:tabs>
          <w:tab w:val="num" w:pos="720"/>
        </w:tabs>
        <w:ind w:left="720" w:hanging="360"/>
      </w:pPr>
      <w:rPr>
        <w:rFonts w:ascii="Times New Roman" w:hAnsi="Times New Roman" w:hint="default"/>
      </w:rPr>
    </w:lvl>
    <w:lvl w:ilvl="1" w:tplc="8C4A74EE" w:tentative="1">
      <w:start w:val="1"/>
      <w:numFmt w:val="bullet"/>
      <w:lvlText w:val="◦"/>
      <w:lvlJc w:val="left"/>
      <w:pPr>
        <w:tabs>
          <w:tab w:val="num" w:pos="1440"/>
        </w:tabs>
        <w:ind w:left="1440" w:hanging="360"/>
      </w:pPr>
      <w:rPr>
        <w:rFonts w:ascii="Times New Roman" w:hAnsi="Times New Roman" w:hint="default"/>
      </w:rPr>
    </w:lvl>
    <w:lvl w:ilvl="2" w:tplc="32903B92" w:tentative="1">
      <w:start w:val="1"/>
      <w:numFmt w:val="bullet"/>
      <w:lvlText w:val="◦"/>
      <w:lvlJc w:val="left"/>
      <w:pPr>
        <w:tabs>
          <w:tab w:val="num" w:pos="2160"/>
        </w:tabs>
        <w:ind w:left="2160" w:hanging="360"/>
      </w:pPr>
      <w:rPr>
        <w:rFonts w:ascii="Times New Roman" w:hAnsi="Times New Roman" w:hint="default"/>
      </w:rPr>
    </w:lvl>
    <w:lvl w:ilvl="3" w:tplc="BDE22FC6" w:tentative="1">
      <w:start w:val="1"/>
      <w:numFmt w:val="bullet"/>
      <w:lvlText w:val="◦"/>
      <w:lvlJc w:val="left"/>
      <w:pPr>
        <w:tabs>
          <w:tab w:val="num" w:pos="2880"/>
        </w:tabs>
        <w:ind w:left="2880" w:hanging="360"/>
      </w:pPr>
      <w:rPr>
        <w:rFonts w:ascii="Times New Roman" w:hAnsi="Times New Roman" w:hint="default"/>
      </w:rPr>
    </w:lvl>
    <w:lvl w:ilvl="4" w:tplc="4FDAE88E" w:tentative="1">
      <w:start w:val="1"/>
      <w:numFmt w:val="bullet"/>
      <w:lvlText w:val="◦"/>
      <w:lvlJc w:val="left"/>
      <w:pPr>
        <w:tabs>
          <w:tab w:val="num" w:pos="3600"/>
        </w:tabs>
        <w:ind w:left="3600" w:hanging="360"/>
      </w:pPr>
      <w:rPr>
        <w:rFonts w:ascii="Times New Roman" w:hAnsi="Times New Roman" w:hint="default"/>
      </w:rPr>
    </w:lvl>
    <w:lvl w:ilvl="5" w:tplc="5734C0CE" w:tentative="1">
      <w:start w:val="1"/>
      <w:numFmt w:val="bullet"/>
      <w:lvlText w:val="◦"/>
      <w:lvlJc w:val="left"/>
      <w:pPr>
        <w:tabs>
          <w:tab w:val="num" w:pos="4320"/>
        </w:tabs>
        <w:ind w:left="4320" w:hanging="360"/>
      </w:pPr>
      <w:rPr>
        <w:rFonts w:ascii="Times New Roman" w:hAnsi="Times New Roman" w:hint="default"/>
      </w:rPr>
    </w:lvl>
    <w:lvl w:ilvl="6" w:tplc="234EC0B8" w:tentative="1">
      <w:start w:val="1"/>
      <w:numFmt w:val="bullet"/>
      <w:lvlText w:val="◦"/>
      <w:lvlJc w:val="left"/>
      <w:pPr>
        <w:tabs>
          <w:tab w:val="num" w:pos="5040"/>
        </w:tabs>
        <w:ind w:left="5040" w:hanging="360"/>
      </w:pPr>
      <w:rPr>
        <w:rFonts w:ascii="Times New Roman" w:hAnsi="Times New Roman" w:hint="default"/>
      </w:rPr>
    </w:lvl>
    <w:lvl w:ilvl="7" w:tplc="FADECF90" w:tentative="1">
      <w:start w:val="1"/>
      <w:numFmt w:val="bullet"/>
      <w:lvlText w:val="◦"/>
      <w:lvlJc w:val="left"/>
      <w:pPr>
        <w:tabs>
          <w:tab w:val="num" w:pos="5760"/>
        </w:tabs>
        <w:ind w:left="5760" w:hanging="360"/>
      </w:pPr>
      <w:rPr>
        <w:rFonts w:ascii="Times New Roman" w:hAnsi="Times New Roman" w:hint="default"/>
      </w:rPr>
    </w:lvl>
    <w:lvl w:ilvl="8" w:tplc="5060DD3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37893EE1"/>
    <w:multiLevelType w:val="hybridMultilevel"/>
    <w:tmpl w:val="10DC10E6"/>
    <w:lvl w:ilvl="0" w:tplc="C67AE6C6">
      <w:start w:val="1"/>
      <w:numFmt w:val="bullet"/>
      <w:lvlText w:val="◦"/>
      <w:lvlJc w:val="left"/>
      <w:pPr>
        <w:tabs>
          <w:tab w:val="num" w:pos="720"/>
        </w:tabs>
        <w:ind w:left="720" w:hanging="360"/>
      </w:pPr>
      <w:rPr>
        <w:rFonts w:ascii="Times New Roman" w:hAnsi="Times New Roman" w:hint="default"/>
      </w:rPr>
    </w:lvl>
    <w:lvl w:ilvl="1" w:tplc="EB64FCD6">
      <w:start w:val="62"/>
      <w:numFmt w:val="bullet"/>
      <w:lvlText w:val="◦"/>
      <w:lvlJc w:val="left"/>
      <w:pPr>
        <w:tabs>
          <w:tab w:val="num" w:pos="1440"/>
        </w:tabs>
        <w:ind w:left="1440" w:hanging="360"/>
      </w:pPr>
      <w:rPr>
        <w:rFonts w:ascii="Times New Roman" w:hAnsi="Times New Roman" w:hint="default"/>
      </w:rPr>
    </w:lvl>
    <w:lvl w:ilvl="2" w:tplc="3246044C" w:tentative="1">
      <w:start w:val="1"/>
      <w:numFmt w:val="bullet"/>
      <w:lvlText w:val="◦"/>
      <w:lvlJc w:val="left"/>
      <w:pPr>
        <w:tabs>
          <w:tab w:val="num" w:pos="2160"/>
        </w:tabs>
        <w:ind w:left="2160" w:hanging="360"/>
      </w:pPr>
      <w:rPr>
        <w:rFonts w:ascii="Times New Roman" w:hAnsi="Times New Roman" w:hint="default"/>
      </w:rPr>
    </w:lvl>
    <w:lvl w:ilvl="3" w:tplc="181EB8F0" w:tentative="1">
      <w:start w:val="1"/>
      <w:numFmt w:val="bullet"/>
      <w:lvlText w:val="◦"/>
      <w:lvlJc w:val="left"/>
      <w:pPr>
        <w:tabs>
          <w:tab w:val="num" w:pos="2880"/>
        </w:tabs>
        <w:ind w:left="2880" w:hanging="360"/>
      </w:pPr>
      <w:rPr>
        <w:rFonts w:ascii="Times New Roman" w:hAnsi="Times New Roman" w:hint="default"/>
      </w:rPr>
    </w:lvl>
    <w:lvl w:ilvl="4" w:tplc="78A6092C" w:tentative="1">
      <w:start w:val="1"/>
      <w:numFmt w:val="bullet"/>
      <w:lvlText w:val="◦"/>
      <w:lvlJc w:val="left"/>
      <w:pPr>
        <w:tabs>
          <w:tab w:val="num" w:pos="3600"/>
        </w:tabs>
        <w:ind w:left="3600" w:hanging="360"/>
      </w:pPr>
      <w:rPr>
        <w:rFonts w:ascii="Times New Roman" w:hAnsi="Times New Roman" w:hint="default"/>
      </w:rPr>
    </w:lvl>
    <w:lvl w:ilvl="5" w:tplc="1FB84C64" w:tentative="1">
      <w:start w:val="1"/>
      <w:numFmt w:val="bullet"/>
      <w:lvlText w:val="◦"/>
      <w:lvlJc w:val="left"/>
      <w:pPr>
        <w:tabs>
          <w:tab w:val="num" w:pos="4320"/>
        </w:tabs>
        <w:ind w:left="4320" w:hanging="360"/>
      </w:pPr>
      <w:rPr>
        <w:rFonts w:ascii="Times New Roman" w:hAnsi="Times New Roman" w:hint="default"/>
      </w:rPr>
    </w:lvl>
    <w:lvl w:ilvl="6" w:tplc="F32475FA" w:tentative="1">
      <w:start w:val="1"/>
      <w:numFmt w:val="bullet"/>
      <w:lvlText w:val="◦"/>
      <w:lvlJc w:val="left"/>
      <w:pPr>
        <w:tabs>
          <w:tab w:val="num" w:pos="5040"/>
        </w:tabs>
        <w:ind w:left="5040" w:hanging="360"/>
      </w:pPr>
      <w:rPr>
        <w:rFonts w:ascii="Times New Roman" w:hAnsi="Times New Roman" w:hint="default"/>
      </w:rPr>
    </w:lvl>
    <w:lvl w:ilvl="7" w:tplc="6E0EB1D6" w:tentative="1">
      <w:start w:val="1"/>
      <w:numFmt w:val="bullet"/>
      <w:lvlText w:val="◦"/>
      <w:lvlJc w:val="left"/>
      <w:pPr>
        <w:tabs>
          <w:tab w:val="num" w:pos="5760"/>
        </w:tabs>
        <w:ind w:left="5760" w:hanging="360"/>
      </w:pPr>
      <w:rPr>
        <w:rFonts w:ascii="Times New Roman" w:hAnsi="Times New Roman" w:hint="default"/>
      </w:rPr>
    </w:lvl>
    <w:lvl w:ilvl="8" w:tplc="DF7E98D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81B11B6"/>
    <w:multiLevelType w:val="hybridMultilevel"/>
    <w:tmpl w:val="57D4C5C2"/>
    <w:lvl w:ilvl="0" w:tplc="5CE42FDA">
      <w:start w:val="1"/>
      <w:numFmt w:val="bullet"/>
      <w:lvlText w:val="◦"/>
      <w:lvlJc w:val="left"/>
      <w:pPr>
        <w:tabs>
          <w:tab w:val="num" w:pos="720"/>
        </w:tabs>
        <w:ind w:left="720" w:hanging="360"/>
      </w:pPr>
      <w:rPr>
        <w:rFonts w:ascii="Times New Roman" w:hAnsi="Times New Roman" w:hint="default"/>
      </w:rPr>
    </w:lvl>
    <w:lvl w:ilvl="1" w:tplc="0632EE58">
      <w:start w:val="62"/>
      <w:numFmt w:val="bullet"/>
      <w:lvlText w:val="◦"/>
      <w:lvlJc w:val="left"/>
      <w:pPr>
        <w:tabs>
          <w:tab w:val="num" w:pos="1440"/>
        </w:tabs>
        <w:ind w:left="1440" w:hanging="360"/>
      </w:pPr>
      <w:rPr>
        <w:rFonts w:ascii="Times New Roman" w:hAnsi="Times New Roman" w:hint="default"/>
      </w:rPr>
    </w:lvl>
    <w:lvl w:ilvl="2" w:tplc="38F688F6" w:tentative="1">
      <w:start w:val="1"/>
      <w:numFmt w:val="bullet"/>
      <w:lvlText w:val="◦"/>
      <w:lvlJc w:val="left"/>
      <w:pPr>
        <w:tabs>
          <w:tab w:val="num" w:pos="2160"/>
        </w:tabs>
        <w:ind w:left="2160" w:hanging="360"/>
      </w:pPr>
      <w:rPr>
        <w:rFonts w:ascii="Times New Roman" w:hAnsi="Times New Roman" w:hint="default"/>
      </w:rPr>
    </w:lvl>
    <w:lvl w:ilvl="3" w:tplc="BB287404" w:tentative="1">
      <w:start w:val="1"/>
      <w:numFmt w:val="bullet"/>
      <w:lvlText w:val="◦"/>
      <w:lvlJc w:val="left"/>
      <w:pPr>
        <w:tabs>
          <w:tab w:val="num" w:pos="2880"/>
        </w:tabs>
        <w:ind w:left="2880" w:hanging="360"/>
      </w:pPr>
      <w:rPr>
        <w:rFonts w:ascii="Times New Roman" w:hAnsi="Times New Roman" w:hint="default"/>
      </w:rPr>
    </w:lvl>
    <w:lvl w:ilvl="4" w:tplc="22CA24D8" w:tentative="1">
      <w:start w:val="1"/>
      <w:numFmt w:val="bullet"/>
      <w:lvlText w:val="◦"/>
      <w:lvlJc w:val="left"/>
      <w:pPr>
        <w:tabs>
          <w:tab w:val="num" w:pos="3600"/>
        </w:tabs>
        <w:ind w:left="3600" w:hanging="360"/>
      </w:pPr>
      <w:rPr>
        <w:rFonts w:ascii="Times New Roman" w:hAnsi="Times New Roman" w:hint="default"/>
      </w:rPr>
    </w:lvl>
    <w:lvl w:ilvl="5" w:tplc="C242FD84" w:tentative="1">
      <w:start w:val="1"/>
      <w:numFmt w:val="bullet"/>
      <w:lvlText w:val="◦"/>
      <w:lvlJc w:val="left"/>
      <w:pPr>
        <w:tabs>
          <w:tab w:val="num" w:pos="4320"/>
        </w:tabs>
        <w:ind w:left="4320" w:hanging="360"/>
      </w:pPr>
      <w:rPr>
        <w:rFonts w:ascii="Times New Roman" w:hAnsi="Times New Roman" w:hint="default"/>
      </w:rPr>
    </w:lvl>
    <w:lvl w:ilvl="6" w:tplc="70A03EFE" w:tentative="1">
      <w:start w:val="1"/>
      <w:numFmt w:val="bullet"/>
      <w:lvlText w:val="◦"/>
      <w:lvlJc w:val="left"/>
      <w:pPr>
        <w:tabs>
          <w:tab w:val="num" w:pos="5040"/>
        </w:tabs>
        <w:ind w:left="5040" w:hanging="360"/>
      </w:pPr>
      <w:rPr>
        <w:rFonts w:ascii="Times New Roman" w:hAnsi="Times New Roman" w:hint="default"/>
      </w:rPr>
    </w:lvl>
    <w:lvl w:ilvl="7" w:tplc="0A188F9A" w:tentative="1">
      <w:start w:val="1"/>
      <w:numFmt w:val="bullet"/>
      <w:lvlText w:val="◦"/>
      <w:lvlJc w:val="left"/>
      <w:pPr>
        <w:tabs>
          <w:tab w:val="num" w:pos="5760"/>
        </w:tabs>
        <w:ind w:left="5760" w:hanging="360"/>
      </w:pPr>
      <w:rPr>
        <w:rFonts w:ascii="Times New Roman" w:hAnsi="Times New Roman" w:hint="default"/>
      </w:rPr>
    </w:lvl>
    <w:lvl w:ilvl="8" w:tplc="7164A060"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38E01700"/>
    <w:multiLevelType w:val="hybridMultilevel"/>
    <w:tmpl w:val="0C36D296"/>
    <w:lvl w:ilvl="0" w:tplc="58C63EBC">
      <w:start w:val="1"/>
      <w:numFmt w:val="bullet"/>
      <w:lvlText w:val="◦"/>
      <w:lvlJc w:val="left"/>
      <w:pPr>
        <w:tabs>
          <w:tab w:val="num" w:pos="720"/>
        </w:tabs>
        <w:ind w:left="720" w:hanging="360"/>
      </w:pPr>
      <w:rPr>
        <w:rFonts w:ascii="Times New Roman" w:hAnsi="Times New Roman" w:hint="default"/>
      </w:rPr>
    </w:lvl>
    <w:lvl w:ilvl="1" w:tplc="16589D94" w:tentative="1">
      <w:start w:val="1"/>
      <w:numFmt w:val="bullet"/>
      <w:lvlText w:val="◦"/>
      <w:lvlJc w:val="left"/>
      <w:pPr>
        <w:tabs>
          <w:tab w:val="num" w:pos="1440"/>
        </w:tabs>
        <w:ind w:left="1440" w:hanging="360"/>
      </w:pPr>
      <w:rPr>
        <w:rFonts w:ascii="Times New Roman" w:hAnsi="Times New Roman" w:hint="default"/>
      </w:rPr>
    </w:lvl>
    <w:lvl w:ilvl="2" w:tplc="9C18EDCE" w:tentative="1">
      <w:start w:val="1"/>
      <w:numFmt w:val="bullet"/>
      <w:lvlText w:val="◦"/>
      <w:lvlJc w:val="left"/>
      <w:pPr>
        <w:tabs>
          <w:tab w:val="num" w:pos="2160"/>
        </w:tabs>
        <w:ind w:left="2160" w:hanging="360"/>
      </w:pPr>
      <w:rPr>
        <w:rFonts w:ascii="Times New Roman" w:hAnsi="Times New Roman" w:hint="default"/>
      </w:rPr>
    </w:lvl>
    <w:lvl w:ilvl="3" w:tplc="7B60B50A" w:tentative="1">
      <w:start w:val="1"/>
      <w:numFmt w:val="bullet"/>
      <w:lvlText w:val="◦"/>
      <w:lvlJc w:val="left"/>
      <w:pPr>
        <w:tabs>
          <w:tab w:val="num" w:pos="2880"/>
        </w:tabs>
        <w:ind w:left="2880" w:hanging="360"/>
      </w:pPr>
      <w:rPr>
        <w:rFonts w:ascii="Times New Roman" w:hAnsi="Times New Roman" w:hint="default"/>
      </w:rPr>
    </w:lvl>
    <w:lvl w:ilvl="4" w:tplc="E768380A" w:tentative="1">
      <w:start w:val="1"/>
      <w:numFmt w:val="bullet"/>
      <w:lvlText w:val="◦"/>
      <w:lvlJc w:val="left"/>
      <w:pPr>
        <w:tabs>
          <w:tab w:val="num" w:pos="3600"/>
        </w:tabs>
        <w:ind w:left="3600" w:hanging="360"/>
      </w:pPr>
      <w:rPr>
        <w:rFonts w:ascii="Times New Roman" w:hAnsi="Times New Roman" w:hint="default"/>
      </w:rPr>
    </w:lvl>
    <w:lvl w:ilvl="5" w:tplc="363C0F14" w:tentative="1">
      <w:start w:val="1"/>
      <w:numFmt w:val="bullet"/>
      <w:lvlText w:val="◦"/>
      <w:lvlJc w:val="left"/>
      <w:pPr>
        <w:tabs>
          <w:tab w:val="num" w:pos="4320"/>
        </w:tabs>
        <w:ind w:left="4320" w:hanging="360"/>
      </w:pPr>
      <w:rPr>
        <w:rFonts w:ascii="Times New Roman" w:hAnsi="Times New Roman" w:hint="default"/>
      </w:rPr>
    </w:lvl>
    <w:lvl w:ilvl="6" w:tplc="C91CB89A" w:tentative="1">
      <w:start w:val="1"/>
      <w:numFmt w:val="bullet"/>
      <w:lvlText w:val="◦"/>
      <w:lvlJc w:val="left"/>
      <w:pPr>
        <w:tabs>
          <w:tab w:val="num" w:pos="5040"/>
        </w:tabs>
        <w:ind w:left="5040" w:hanging="360"/>
      </w:pPr>
      <w:rPr>
        <w:rFonts w:ascii="Times New Roman" w:hAnsi="Times New Roman" w:hint="default"/>
      </w:rPr>
    </w:lvl>
    <w:lvl w:ilvl="7" w:tplc="5D424B54" w:tentative="1">
      <w:start w:val="1"/>
      <w:numFmt w:val="bullet"/>
      <w:lvlText w:val="◦"/>
      <w:lvlJc w:val="left"/>
      <w:pPr>
        <w:tabs>
          <w:tab w:val="num" w:pos="5760"/>
        </w:tabs>
        <w:ind w:left="5760" w:hanging="360"/>
      </w:pPr>
      <w:rPr>
        <w:rFonts w:ascii="Times New Roman" w:hAnsi="Times New Roman" w:hint="default"/>
      </w:rPr>
    </w:lvl>
    <w:lvl w:ilvl="8" w:tplc="679C3A4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43B83B67"/>
    <w:multiLevelType w:val="hybridMultilevel"/>
    <w:tmpl w:val="470ADB6E"/>
    <w:lvl w:ilvl="0" w:tplc="82E28BC4">
      <w:start w:val="1"/>
      <w:numFmt w:val="bullet"/>
      <w:lvlText w:val="◦"/>
      <w:lvlJc w:val="left"/>
      <w:pPr>
        <w:tabs>
          <w:tab w:val="num" w:pos="720"/>
        </w:tabs>
        <w:ind w:left="720" w:hanging="360"/>
      </w:pPr>
      <w:rPr>
        <w:rFonts w:ascii="Times New Roman" w:hAnsi="Times New Roman" w:hint="default"/>
      </w:rPr>
    </w:lvl>
    <w:lvl w:ilvl="1" w:tplc="681A4DC6" w:tentative="1">
      <w:start w:val="1"/>
      <w:numFmt w:val="bullet"/>
      <w:lvlText w:val="◦"/>
      <w:lvlJc w:val="left"/>
      <w:pPr>
        <w:tabs>
          <w:tab w:val="num" w:pos="1440"/>
        </w:tabs>
        <w:ind w:left="1440" w:hanging="360"/>
      </w:pPr>
      <w:rPr>
        <w:rFonts w:ascii="Times New Roman" w:hAnsi="Times New Roman" w:hint="default"/>
      </w:rPr>
    </w:lvl>
    <w:lvl w:ilvl="2" w:tplc="F3C2250A" w:tentative="1">
      <w:start w:val="1"/>
      <w:numFmt w:val="bullet"/>
      <w:lvlText w:val="◦"/>
      <w:lvlJc w:val="left"/>
      <w:pPr>
        <w:tabs>
          <w:tab w:val="num" w:pos="2160"/>
        </w:tabs>
        <w:ind w:left="2160" w:hanging="360"/>
      </w:pPr>
      <w:rPr>
        <w:rFonts w:ascii="Times New Roman" w:hAnsi="Times New Roman" w:hint="default"/>
      </w:rPr>
    </w:lvl>
    <w:lvl w:ilvl="3" w:tplc="419ECC98" w:tentative="1">
      <w:start w:val="1"/>
      <w:numFmt w:val="bullet"/>
      <w:lvlText w:val="◦"/>
      <w:lvlJc w:val="left"/>
      <w:pPr>
        <w:tabs>
          <w:tab w:val="num" w:pos="2880"/>
        </w:tabs>
        <w:ind w:left="2880" w:hanging="360"/>
      </w:pPr>
      <w:rPr>
        <w:rFonts w:ascii="Times New Roman" w:hAnsi="Times New Roman" w:hint="default"/>
      </w:rPr>
    </w:lvl>
    <w:lvl w:ilvl="4" w:tplc="794CF8E8" w:tentative="1">
      <w:start w:val="1"/>
      <w:numFmt w:val="bullet"/>
      <w:lvlText w:val="◦"/>
      <w:lvlJc w:val="left"/>
      <w:pPr>
        <w:tabs>
          <w:tab w:val="num" w:pos="3600"/>
        </w:tabs>
        <w:ind w:left="3600" w:hanging="360"/>
      </w:pPr>
      <w:rPr>
        <w:rFonts w:ascii="Times New Roman" w:hAnsi="Times New Roman" w:hint="default"/>
      </w:rPr>
    </w:lvl>
    <w:lvl w:ilvl="5" w:tplc="8EC48A14" w:tentative="1">
      <w:start w:val="1"/>
      <w:numFmt w:val="bullet"/>
      <w:lvlText w:val="◦"/>
      <w:lvlJc w:val="left"/>
      <w:pPr>
        <w:tabs>
          <w:tab w:val="num" w:pos="4320"/>
        </w:tabs>
        <w:ind w:left="4320" w:hanging="360"/>
      </w:pPr>
      <w:rPr>
        <w:rFonts w:ascii="Times New Roman" w:hAnsi="Times New Roman" w:hint="default"/>
      </w:rPr>
    </w:lvl>
    <w:lvl w:ilvl="6" w:tplc="9D266382" w:tentative="1">
      <w:start w:val="1"/>
      <w:numFmt w:val="bullet"/>
      <w:lvlText w:val="◦"/>
      <w:lvlJc w:val="left"/>
      <w:pPr>
        <w:tabs>
          <w:tab w:val="num" w:pos="5040"/>
        </w:tabs>
        <w:ind w:left="5040" w:hanging="360"/>
      </w:pPr>
      <w:rPr>
        <w:rFonts w:ascii="Times New Roman" w:hAnsi="Times New Roman" w:hint="default"/>
      </w:rPr>
    </w:lvl>
    <w:lvl w:ilvl="7" w:tplc="D4068086" w:tentative="1">
      <w:start w:val="1"/>
      <w:numFmt w:val="bullet"/>
      <w:lvlText w:val="◦"/>
      <w:lvlJc w:val="left"/>
      <w:pPr>
        <w:tabs>
          <w:tab w:val="num" w:pos="5760"/>
        </w:tabs>
        <w:ind w:left="5760" w:hanging="360"/>
      </w:pPr>
      <w:rPr>
        <w:rFonts w:ascii="Times New Roman" w:hAnsi="Times New Roman" w:hint="default"/>
      </w:rPr>
    </w:lvl>
    <w:lvl w:ilvl="8" w:tplc="0A886ACA"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44CA44DA"/>
    <w:multiLevelType w:val="hybridMultilevel"/>
    <w:tmpl w:val="49BE62C6"/>
    <w:lvl w:ilvl="0" w:tplc="DC1EE6AC">
      <w:start w:val="1"/>
      <w:numFmt w:val="bullet"/>
      <w:lvlText w:val="◦"/>
      <w:lvlJc w:val="left"/>
      <w:pPr>
        <w:tabs>
          <w:tab w:val="num" w:pos="927"/>
        </w:tabs>
        <w:ind w:left="927" w:hanging="360"/>
      </w:pPr>
      <w:rPr>
        <w:rFonts w:ascii="Times New Roman" w:hAnsi="Times New Roman" w:hint="default"/>
      </w:rPr>
    </w:lvl>
    <w:lvl w:ilvl="1" w:tplc="FFE23796">
      <w:start w:val="1"/>
      <w:numFmt w:val="bullet"/>
      <w:lvlText w:val="◦"/>
      <w:lvlJc w:val="left"/>
      <w:pPr>
        <w:tabs>
          <w:tab w:val="num" w:pos="1440"/>
        </w:tabs>
        <w:ind w:left="1440" w:hanging="360"/>
      </w:pPr>
      <w:rPr>
        <w:rFonts w:ascii="Times New Roman" w:hAnsi="Times New Roman" w:hint="default"/>
      </w:rPr>
    </w:lvl>
    <w:lvl w:ilvl="2" w:tplc="DC068DF6" w:tentative="1">
      <w:start w:val="1"/>
      <w:numFmt w:val="bullet"/>
      <w:lvlText w:val="◦"/>
      <w:lvlJc w:val="left"/>
      <w:pPr>
        <w:tabs>
          <w:tab w:val="num" w:pos="2160"/>
        </w:tabs>
        <w:ind w:left="2160" w:hanging="360"/>
      </w:pPr>
      <w:rPr>
        <w:rFonts w:ascii="Times New Roman" w:hAnsi="Times New Roman" w:hint="default"/>
      </w:rPr>
    </w:lvl>
    <w:lvl w:ilvl="3" w:tplc="A582DA4A" w:tentative="1">
      <w:start w:val="1"/>
      <w:numFmt w:val="bullet"/>
      <w:lvlText w:val="◦"/>
      <w:lvlJc w:val="left"/>
      <w:pPr>
        <w:tabs>
          <w:tab w:val="num" w:pos="2880"/>
        </w:tabs>
        <w:ind w:left="2880" w:hanging="360"/>
      </w:pPr>
      <w:rPr>
        <w:rFonts w:ascii="Times New Roman" w:hAnsi="Times New Roman" w:hint="default"/>
      </w:rPr>
    </w:lvl>
    <w:lvl w:ilvl="4" w:tplc="0046DBCC" w:tentative="1">
      <w:start w:val="1"/>
      <w:numFmt w:val="bullet"/>
      <w:lvlText w:val="◦"/>
      <w:lvlJc w:val="left"/>
      <w:pPr>
        <w:tabs>
          <w:tab w:val="num" w:pos="3600"/>
        </w:tabs>
        <w:ind w:left="3600" w:hanging="360"/>
      </w:pPr>
      <w:rPr>
        <w:rFonts w:ascii="Times New Roman" w:hAnsi="Times New Roman" w:hint="default"/>
      </w:rPr>
    </w:lvl>
    <w:lvl w:ilvl="5" w:tplc="C7465002" w:tentative="1">
      <w:start w:val="1"/>
      <w:numFmt w:val="bullet"/>
      <w:lvlText w:val="◦"/>
      <w:lvlJc w:val="left"/>
      <w:pPr>
        <w:tabs>
          <w:tab w:val="num" w:pos="4320"/>
        </w:tabs>
        <w:ind w:left="4320" w:hanging="360"/>
      </w:pPr>
      <w:rPr>
        <w:rFonts w:ascii="Times New Roman" w:hAnsi="Times New Roman" w:hint="default"/>
      </w:rPr>
    </w:lvl>
    <w:lvl w:ilvl="6" w:tplc="BBD2D9A6" w:tentative="1">
      <w:start w:val="1"/>
      <w:numFmt w:val="bullet"/>
      <w:lvlText w:val="◦"/>
      <w:lvlJc w:val="left"/>
      <w:pPr>
        <w:tabs>
          <w:tab w:val="num" w:pos="5040"/>
        </w:tabs>
        <w:ind w:left="5040" w:hanging="360"/>
      </w:pPr>
      <w:rPr>
        <w:rFonts w:ascii="Times New Roman" w:hAnsi="Times New Roman" w:hint="default"/>
      </w:rPr>
    </w:lvl>
    <w:lvl w:ilvl="7" w:tplc="3EA220C6" w:tentative="1">
      <w:start w:val="1"/>
      <w:numFmt w:val="bullet"/>
      <w:lvlText w:val="◦"/>
      <w:lvlJc w:val="left"/>
      <w:pPr>
        <w:tabs>
          <w:tab w:val="num" w:pos="5760"/>
        </w:tabs>
        <w:ind w:left="5760" w:hanging="360"/>
      </w:pPr>
      <w:rPr>
        <w:rFonts w:ascii="Times New Roman" w:hAnsi="Times New Roman" w:hint="default"/>
      </w:rPr>
    </w:lvl>
    <w:lvl w:ilvl="8" w:tplc="BE8C8D7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DB42AEB"/>
    <w:multiLevelType w:val="hybridMultilevel"/>
    <w:tmpl w:val="4E6017DC"/>
    <w:lvl w:ilvl="0" w:tplc="9D181D14">
      <w:start w:val="1"/>
      <w:numFmt w:val="bullet"/>
      <w:lvlText w:val="◦"/>
      <w:lvlJc w:val="left"/>
      <w:pPr>
        <w:tabs>
          <w:tab w:val="num" w:pos="720"/>
        </w:tabs>
        <w:ind w:left="720" w:hanging="360"/>
      </w:pPr>
      <w:rPr>
        <w:rFonts w:ascii="Times New Roman" w:hAnsi="Times New Roman" w:hint="default"/>
      </w:rPr>
    </w:lvl>
    <w:lvl w:ilvl="1" w:tplc="0900A9EE">
      <w:start w:val="1"/>
      <w:numFmt w:val="bullet"/>
      <w:lvlText w:val="◦"/>
      <w:lvlJc w:val="left"/>
      <w:pPr>
        <w:tabs>
          <w:tab w:val="num" w:pos="1440"/>
        </w:tabs>
        <w:ind w:left="1440" w:hanging="360"/>
      </w:pPr>
      <w:rPr>
        <w:rFonts w:ascii="Times New Roman" w:hAnsi="Times New Roman" w:hint="default"/>
      </w:rPr>
    </w:lvl>
    <w:lvl w:ilvl="2" w:tplc="88C68C00" w:tentative="1">
      <w:start w:val="1"/>
      <w:numFmt w:val="bullet"/>
      <w:lvlText w:val="◦"/>
      <w:lvlJc w:val="left"/>
      <w:pPr>
        <w:tabs>
          <w:tab w:val="num" w:pos="2160"/>
        </w:tabs>
        <w:ind w:left="2160" w:hanging="360"/>
      </w:pPr>
      <w:rPr>
        <w:rFonts w:ascii="Times New Roman" w:hAnsi="Times New Roman" w:hint="default"/>
      </w:rPr>
    </w:lvl>
    <w:lvl w:ilvl="3" w:tplc="567667AC" w:tentative="1">
      <w:start w:val="1"/>
      <w:numFmt w:val="bullet"/>
      <w:lvlText w:val="◦"/>
      <w:lvlJc w:val="left"/>
      <w:pPr>
        <w:tabs>
          <w:tab w:val="num" w:pos="2880"/>
        </w:tabs>
        <w:ind w:left="2880" w:hanging="360"/>
      </w:pPr>
      <w:rPr>
        <w:rFonts w:ascii="Times New Roman" w:hAnsi="Times New Roman" w:hint="default"/>
      </w:rPr>
    </w:lvl>
    <w:lvl w:ilvl="4" w:tplc="A96C4562" w:tentative="1">
      <w:start w:val="1"/>
      <w:numFmt w:val="bullet"/>
      <w:lvlText w:val="◦"/>
      <w:lvlJc w:val="left"/>
      <w:pPr>
        <w:tabs>
          <w:tab w:val="num" w:pos="3600"/>
        </w:tabs>
        <w:ind w:left="3600" w:hanging="360"/>
      </w:pPr>
      <w:rPr>
        <w:rFonts w:ascii="Times New Roman" w:hAnsi="Times New Roman" w:hint="default"/>
      </w:rPr>
    </w:lvl>
    <w:lvl w:ilvl="5" w:tplc="3A645A98" w:tentative="1">
      <w:start w:val="1"/>
      <w:numFmt w:val="bullet"/>
      <w:lvlText w:val="◦"/>
      <w:lvlJc w:val="left"/>
      <w:pPr>
        <w:tabs>
          <w:tab w:val="num" w:pos="4320"/>
        </w:tabs>
        <w:ind w:left="4320" w:hanging="360"/>
      </w:pPr>
      <w:rPr>
        <w:rFonts w:ascii="Times New Roman" w:hAnsi="Times New Roman" w:hint="default"/>
      </w:rPr>
    </w:lvl>
    <w:lvl w:ilvl="6" w:tplc="EFD0C584" w:tentative="1">
      <w:start w:val="1"/>
      <w:numFmt w:val="bullet"/>
      <w:lvlText w:val="◦"/>
      <w:lvlJc w:val="left"/>
      <w:pPr>
        <w:tabs>
          <w:tab w:val="num" w:pos="5040"/>
        </w:tabs>
        <w:ind w:left="5040" w:hanging="360"/>
      </w:pPr>
      <w:rPr>
        <w:rFonts w:ascii="Times New Roman" w:hAnsi="Times New Roman" w:hint="default"/>
      </w:rPr>
    </w:lvl>
    <w:lvl w:ilvl="7" w:tplc="164CE5B8" w:tentative="1">
      <w:start w:val="1"/>
      <w:numFmt w:val="bullet"/>
      <w:lvlText w:val="◦"/>
      <w:lvlJc w:val="left"/>
      <w:pPr>
        <w:tabs>
          <w:tab w:val="num" w:pos="5760"/>
        </w:tabs>
        <w:ind w:left="5760" w:hanging="360"/>
      </w:pPr>
      <w:rPr>
        <w:rFonts w:ascii="Times New Roman" w:hAnsi="Times New Roman" w:hint="default"/>
      </w:rPr>
    </w:lvl>
    <w:lvl w:ilvl="8" w:tplc="5266A40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565D6B9F"/>
    <w:multiLevelType w:val="hybridMultilevel"/>
    <w:tmpl w:val="FA04F7F0"/>
    <w:lvl w:ilvl="0" w:tplc="7D745B90">
      <w:start w:val="1"/>
      <w:numFmt w:val="bullet"/>
      <w:lvlText w:val="◦"/>
      <w:lvlJc w:val="left"/>
      <w:pPr>
        <w:tabs>
          <w:tab w:val="num" w:pos="720"/>
        </w:tabs>
        <w:ind w:left="720" w:hanging="360"/>
      </w:pPr>
      <w:rPr>
        <w:rFonts w:ascii="Times New Roman" w:hAnsi="Times New Roman" w:hint="default"/>
      </w:rPr>
    </w:lvl>
    <w:lvl w:ilvl="1" w:tplc="1EAAE82E" w:tentative="1">
      <w:start w:val="1"/>
      <w:numFmt w:val="bullet"/>
      <w:lvlText w:val="◦"/>
      <w:lvlJc w:val="left"/>
      <w:pPr>
        <w:tabs>
          <w:tab w:val="num" w:pos="1440"/>
        </w:tabs>
        <w:ind w:left="1440" w:hanging="360"/>
      </w:pPr>
      <w:rPr>
        <w:rFonts w:ascii="Times New Roman" w:hAnsi="Times New Roman" w:hint="default"/>
      </w:rPr>
    </w:lvl>
    <w:lvl w:ilvl="2" w:tplc="CF3E1C08" w:tentative="1">
      <w:start w:val="1"/>
      <w:numFmt w:val="bullet"/>
      <w:lvlText w:val="◦"/>
      <w:lvlJc w:val="left"/>
      <w:pPr>
        <w:tabs>
          <w:tab w:val="num" w:pos="2160"/>
        </w:tabs>
        <w:ind w:left="2160" w:hanging="360"/>
      </w:pPr>
      <w:rPr>
        <w:rFonts w:ascii="Times New Roman" w:hAnsi="Times New Roman" w:hint="default"/>
      </w:rPr>
    </w:lvl>
    <w:lvl w:ilvl="3" w:tplc="D26E7168" w:tentative="1">
      <w:start w:val="1"/>
      <w:numFmt w:val="bullet"/>
      <w:lvlText w:val="◦"/>
      <w:lvlJc w:val="left"/>
      <w:pPr>
        <w:tabs>
          <w:tab w:val="num" w:pos="2880"/>
        </w:tabs>
        <w:ind w:left="2880" w:hanging="360"/>
      </w:pPr>
      <w:rPr>
        <w:rFonts w:ascii="Times New Roman" w:hAnsi="Times New Roman" w:hint="default"/>
      </w:rPr>
    </w:lvl>
    <w:lvl w:ilvl="4" w:tplc="3E5E28F4" w:tentative="1">
      <w:start w:val="1"/>
      <w:numFmt w:val="bullet"/>
      <w:lvlText w:val="◦"/>
      <w:lvlJc w:val="left"/>
      <w:pPr>
        <w:tabs>
          <w:tab w:val="num" w:pos="3600"/>
        </w:tabs>
        <w:ind w:left="3600" w:hanging="360"/>
      </w:pPr>
      <w:rPr>
        <w:rFonts w:ascii="Times New Roman" w:hAnsi="Times New Roman" w:hint="default"/>
      </w:rPr>
    </w:lvl>
    <w:lvl w:ilvl="5" w:tplc="90940354" w:tentative="1">
      <w:start w:val="1"/>
      <w:numFmt w:val="bullet"/>
      <w:lvlText w:val="◦"/>
      <w:lvlJc w:val="left"/>
      <w:pPr>
        <w:tabs>
          <w:tab w:val="num" w:pos="4320"/>
        </w:tabs>
        <w:ind w:left="4320" w:hanging="360"/>
      </w:pPr>
      <w:rPr>
        <w:rFonts w:ascii="Times New Roman" w:hAnsi="Times New Roman" w:hint="default"/>
      </w:rPr>
    </w:lvl>
    <w:lvl w:ilvl="6" w:tplc="090A1B28" w:tentative="1">
      <w:start w:val="1"/>
      <w:numFmt w:val="bullet"/>
      <w:lvlText w:val="◦"/>
      <w:lvlJc w:val="left"/>
      <w:pPr>
        <w:tabs>
          <w:tab w:val="num" w:pos="5040"/>
        </w:tabs>
        <w:ind w:left="5040" w:hanging="360"/>
      </w:pPr>
      <w:rPr>
        <w:rFonts w:ascii="Times New Roman" w:hAnsi="Times New Roman" w:hint="default"/>
      </w:rPr>
    </w:lvl>
    <w:lvl w:ilvl="7" w:tplc="3C784DC0" w:tentative="1">
      <w:start w:val="1"/>
      <w:numFmt w:val="bullet"/>
      <w:lvlText w:val="◦"/>
      <w:lvlJc w:val="left"/>
      <w:pPr>
        <w:tabs>
          <w:tab w:val="num" w:pos="5760"/>
        </w:tabs>
        <w:ind w:left="5760" w:hanging="360"/>
      </w:pPr>
      <w:rPr>
        <w:rFonts w:ascii="Times New Roman" w:hAnsi="Times New Roman" w:hint="default"/>
      </w:rPr>
    </w:lvl>
    <w:lvl w:ilvl="8" w:tplc="21DC5C08"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5A6B048F"/>
    <w:multiLevelType w:val="hybridMultilevel"/>
    <w:tmpl w:val="31389E1C"/>
    <w:lvl w:ilvl="0" w:tplc="01EC106C">
      <w:start w:val="1"/>
      <w:numFmt w:val="bullet"/>
      <w:lvlText w:val="◦"/>
      <w:lvlJc w:val="left"/>
      <w:pPr>
        <w:tabs>
          <w:tab w:val="num" w:pos="720"/>
        </w:tabs>
        <w:ind w:left="720" w:hanging="360"/>
      </w:pPr>
      <w:rPr>
        <w:rFonts w:ascii="Times New Roman" w:hAnsi="Times New Roman" w:hint="default"/>
      </w:rPr>
    </w:lvl>
    <w:lvl w:ilvl="1" w:tplc="6CBE1E52" w:tentative="1">
      <w:start w:val="1"/>
      <w:numFmt w:val="bullet"/>
      <w:lvlText w:val="◦"/>
      <w:lvlJc w:val="left"/>
      <w:pPr>
        <w:tabs>
          <w:tab w:val="num" w:pos="1440"/>
        </w:tabs>
        <w:ind w:left="1440" w:hanging="360"/>
      </w:pPr>
      <w:rPr>
        <w:rFonts w:ascii="Times New Roman" w:hAnsi="Times New Roman" w:hint="default"/>
      </w:rPr>
    </w:lvl>
    <w:lvl w:ilvl="2" w:tplc="A8CE7AC0" w:tentative="1">
      <w:start w:val="1"/>
      <w:numFmt w:val="bullet"/>
      <w:lvlText w:val="◦"/>
      <w:lvlJc w:val="left"/>
      <w:pPr>
        <w:tabs>
          <w:tab w:val="num" w:pos="2160"/>
        </w:tabs>
        <w:ind w:left="2160" w:hanging="360"/>
      </w:pPr>
      <w:rPr>
        <w:rFonts w:ascii="Times New Roman" w:hAnsi="Times New Roman" w:hint="default"/>
      </w:rPr>
    </w:lvl>
    <w:lvl w:ilvl="3" w:tplc="85AA55AA" w:tentative="1">
      <w:start w:val="1"/>
      <w:numFmt w:val="bullet"/>
      <w:lvlText w:val="◦"/>
      <w:lvlJc w:val="left"/>
      <w:pPr>
        <w:tabs>
          <w:tab w:val="num" w:pos="2880"/>
        </w:tabs>
        <w:ind w:left="2880" w:hanging="360"/>
      </w:pPr>
      <w:rPr>
        <w:rFonts w:ascii="Times New Roman" w:hAnsi="Times New Roman" w:hint="default"/>
      </w:rPr>
    </w:lvl>
    <w:lvl w:ilvl="4" w:tplc="F61425A4" w:tentative="1">
      <w:start w:val="1"/>
      <w:numFmt w:val="bullet"/>
      <w:lvlText w:val="◦"/>
      <w:lvlJc w:val="left"/>
      <w:pPr>
        <w:tabs>
          <w:tab w:val="num" w:pos="3600"/>
        </w:tabs>
        <w:ind w:left="3600" w:hanging="360"/>
      </w:pPr>
      <w:rPr>
        <w:rFonts w:ascii="Times New Roman" w:hAnsi="Times New Roman" w:hint="default"/>
      </w:rPr>
    </w:lvl>
    <w:lvl w:ilvl="5" w:tplc="4A2E1FA6" w:tentative="1">
      <w:start w:val="1"/>
      <w:numFmt w:val="bullet"/>
      <w:lvlText w:val="◦"/>
      <w:lvlJc w:val="left"/>
      <w:pPr>
        <w:tabs>
          <w:tab w:val="num" w:pos="4320"/>
        </w:tabs>
        <w:ind w:left="4320" w:hanging="360"/>
      </w:pPr>
      <w:rPr>
        <w:rFonts w:ascii="Times New Roman" w:hAnsi="Times New Roman" w:hint="default"/>
      </w:rPr>
    </w:lvl>
    <w:lvl w:ilvl="6" w:tplc="A2A04D8E" w:tentative="1">
      <w:start w:val="1"/>
      <w:numFmt w:val="bullet"/>
      <w:lvlText w:val="◦"/>
      <w:lvlJc w:val="left"/>
      <w:pPr>
        <w:tabs>
          <w:tab w:val="num" w:pos="5040"/>
        </w:tabs>
        <w:ind w:left="5040" w:hanging="360"/>
      </w:pPr>
      <w:rPr>
        <w:rFonts w:ascii="Times New Roman" w:hAnsi="Times New Roman" w:hint="default"/>
      </w:rPr>
    </w:lvl>
    <w:lvl w:ilvl="7" w:tplc="8F3ED7F2" w:tentative="1">
      <w:start w:val="1"/>
      <w:numFmt w:val="bullet"/>
      <w:lvlText w:val="◦"/>
      <w:lvlJc w:val="left"/>
      <w:pPr>
        <w:tabs>
          <w:tab w:val="num" w:pos="5760"/>
        </w:tabs>
        <w:ind w:left="5760" w:hanging="360"/>
      </w:pPr>
      <w:rPr>
        <w:rFonts w:ascii="Times New Roman" w:hAnsi="Times New Roman" w:hint="default"/>
      </w:rPr>
    </w:lvl>
    <w:lvl w:ilvl="8" w:tplc="0C24FB2E"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69884491"/>
    <w:multiLevelType w:val="hybridMultilevel"/>
    <w:tmpl w:val="3F2AA824"/>
    <w:lvl w:ilvl="0" w:tplc="048CECD8">
      <w:start w:val="1"/>
      <w:numFmt w:val="bullet"/>
      <w:lvlText w:val="◦"/>
      <w:lvlJc w:val="left"/>
      <w:pPr>
        <w:tabs>
          <w:tab w:val="num" w:pos="720"/>
        </w:tabs>
        <w:ind w:left="720" w:hanging="360"/>
      </w:pPr>
      <w:rPr>
        <w:rFonts w:ascii="Times New Roman" w:hAnsi="Times New Roman" w:hint="default"/>
      </w:rPr>
    </w:lvl>
    <w:lvl w:ilvl="1" w:tplc="D9F8B2EE" w:tentative="1">
      <w:start w:val="1"/>
      <w:numFmt w:val="bullet"/>
      <w:lvlText w:val="◦"/>
      <w:lvlJc w:val="left"/>
      <w:pPr>
        <w:tabs>
          <w:tab w:val="num" w:pos="1440"/>
        </w:tabs>
        <w:ind w:left="1440" w:hanging="360"/>
      </w:pPr>
      <w:rPr>
        <w:rFonts w:ascii="Times New Roman" w:hAnsi="Times New Roman" w:hint="default"/>
      </w:rPr>
    </w:lvl>
    <w:lvl w:ilvl="2" w:tplc="F77CE598" w:tentative="1">
      <w:start w:val="1"/>
      <w:numFmt w:val="bullet"/>
      <w:lvlText w:val="◦"/>
      <w:lvlJc w:val="left"/>
      <w:pPr>
        <w:tabs>
          <w:tab w:val="num" w:pos="2160"/>
        </w:tabs>
        <w:ind w:left="2160" w:hanging="360"/>
      </w:pPr>
      <w:rPr>
        <w:rFonts w:ascii="Times New Roman" w:hAnsi="Times New Roman" w:hint="default"/>
      </w:rPr>
    </w:lvl>
    <w:lvl w:ilvl="3" w:tplc="98E05454" w:tentative="1">
      <w:start w:val="1"/>
      <w:numFmt w:val="bullet"/>
      <w:lvlText w:val="◦"/>
      <w:lvlJc w:val="left"/>
      <w:pPr>
        <w:tabs>
          <w:tab w:val="num" w:pos="2880"/>
        </w:tabs>
        <w:ind w:left="2880" w:hanging="360"/>
      </w:pPr>
      <w:rPr>
        <w:rFonts w:ascii="Times New Roman" w:hAnsi="Times New Roman" w:hint="default"/>
      </w:rPr>
    </w:lvl>
    <w:lvl w:ilvl="4" w:tplc="6BCAA49E" w:tentative="1">
      <w:start w:val="1"/>
      <w:numFmt w:val="bullet"/>
      <w:lvlText w:val="◦"/>
      <w:lvlJc w:val="left"/>
      <w:pPr>
        <w:tabs>
          <w:tab w:val="num" w:pos="3600"/>
        </w:tabs>
        <w:ind w:left="3600" w:hanging="360"/>
      </w:pPr>
      <w:rPr>
        <w:rFonts w:ascii="Times New Roman" w:hAnsi="Times New Roman" w:hint="default"/>
      </w:rPr>
    </w:lvl>
    <w:lvl w:ilvl="5" w:tplc="EF0C582E" w:tentative="1">
      <w:start w:val="1"/>
      <w:numFmt w:val="bullet"/>
      <w:lvlText w:val="◦"/>
      <w:lvlJc w:val="left"/>
      <w:pPr>
        <w:tabs>
          <w:tab w:val="num" w:pos="4320"/>
        </w:tabs>
        <w:ind w:left="4320" w:hanging="360"/>
      </w:pPr>
      <w:rPr>
        <w:rFonts w:ascii="Times New Roman" w:hAnsi="Times New Roman" w:hint="default"/>
      </w:rPr>
    </w:lvl>
    <w:lvl w:ilvl="6" w:tplc="55507518" w:tentative="1">
      <w:start w:val="1"/>
      <w:numFmt w:val="bullet"/>
      <w:lvlText w:val="◦"/>
      <w:lvlJc w:val="left"/>
      <w:pPr>
        <w:tabs>
          <w:tab w:val="num" w:pos="5040"/>
        </w:tabs>
        <w:ind w:left="5040" w:hanging="360"/>
      </w:pPr>
      <w:rPr>
        <w:rFonts w:ascii="Times New Roman" w:hAnsi="Times New Roman" w:hint="default"/>
      </w:rPr>
    </w:lvl>
    <w:lvl w:ilvl="7" w:tplc="8A22E3B0" w:tentative="1">
      <w:start w:val="1"/>
      <w:numFmt w:val="bullet"/>
      <w:lvlText w:val="◦"/>
      <w:lvlJc w:val="left"/>
      <w:pPr>
        <w:tabs>
          <w:tab w:val="num" w:pos="5760"/>
        </w:tabs>
        <w:ind w:left="5760" w:hanging="360"/>
      </w:pPr>
      <w:rPr>
        <w:rFonts w:ascii="Times New Roman" w:hAnsi="Times New Roman" w:hint="default"/>
      </w:rPr>
    </w:lvl>
    <w:lvl w:ilvl="8" w:tplc="55448F50"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6C332E99"/>
    <w:multiLevelType w:val="hybridMultilevel"/>
    <w:tmpl w:val="A1722E1E"/>
    <w:lvl w:ilvl="0" w:tplc="90D0039A">
      <w:start w:val="1"/>
      <w:numFmt w:val="bullet"/>
      <w:lvlText w:val="◦"/>
      <w:lvlJc w:val="left"/>
      <w:pPr>
        <w:tabs>
          <w:tab w:val="num" w:pos="720"/>
        </w:tabs>
        <w:ind w:left="720" w:hanging="360"/>
      </w:pPr>
      <w:rPr>
        <w:rFonts w:ascii="Times New Roman" w:hAnsi="Times New Roman" w:hint="default"/>
      </w:rPr>
    </w:lvl>
    <w:lvl w:ilvl="1" w:tplc="AA18F8D0" w:tentative="1">
      <w:start w:val="1"/>
      <w:numFmt w:val="bullet"/>
      <w:lvlText w:val="◦"/>
      <w:lvlJc w:val="left"/>
      <w:pPr>
        <w:tabs>
          <w:tab w:val="num" w:pos="1440"/>
        </w:tabs>
        <w:ind w:left="1440" w:hanging="360"/>
      </w:pPr>
      <w:rPr>
        <w:rFonts w:ascii="Times New Roman" w:hAnsi="Times New Roman" w:hint="default"/>
      </w:rPr>
    </w:lvl>
    <w:lvl w:ilvl="2" w:tplc="10947D72" w:tentative="1">
      <w:start w:val="1"/>
      <w:numFmt w:val="bullet"/>
      <w:lvlText w:val="◦"/>
      <w:lvlJc w:val="left"/>
      <w:pPr>
        <w:tabs>
          <w:tab w:val="num" w:pos="2160"/>
        </w:tabs>
        <w:ind w:left="2160" w:hanging="360"/>
      </w:pPr>
      <w:rPr>
        <w:rFonts w:ascii="Times New Roman" w:hAnsi="Times New Roman" w:hint="default"/>
      </w:rPr>
    </w:lvl>
    <w:lvl w:ilvl="3" w:tplc="03AAE630" w:tentative="1">
      <w:start w:val="1"/>
      <w:numFmt w:val="bullet"/>
      <w:lvlText w:val="◦"/>
      <w:lvlJc w:val="left"/>
      <w:pPr>
        <w:tabs>
          <w:tab w:val="num" w:pos="2880"/>
        </w:tabs>
        <w:ind w:left="2880" w:hanging="360"/>
      </w:pPr>
      <w:rPr>
        <w:rFonts w:ascii="Times New Roman" w:hAnsi="Times New Roman" w:hint="default"/>
      </w:rPr>
    </w:lvl>
    <w:lvl w:ilvl="4" w:tplc="66A89D64" w:tentative="1">
      <w:start w:val="1"/>
      <w:numFmt w:val="bullet"/>
      <w:lvlText w:val="◦"/>
      <w:lvlJc w:val="left"/>
      <w:pPr>
        <w:tabs>
          <w:tab w:val="num" w:pos="3600"/>
        </w:tabs>
        <w:ind w:left="3600" w:hanging="360"/>
      </w:pPr>
      <w:rPr>
        <w:rFonts w:ascii="Times New Roman" w:hAnsi="Times New Roman" w:hint="default"/>
      </w:rPr>
    </w:lvl>
    <w:lvl w:ilvl="5" w:tplc="A68853FA" w:tentative="1">
      <w:start w:val="1"/>
      <w:numFmt w:val="bullet"/>
      <w:lvlText w:val="◦"/>
      <w:lvlJc w:val="left"/>
      <w:pPr>
        <w:tabs>
          <w:tab w:val="num" w:pos="4320"/>
        </w:tabs>
        <w:ind w:left="4320" w:hanging="360"/>
      </w:pPr>
      <w:rPr>
        <w:rFonts w:ascii="Times New Roman" w:hAnsi="Times New Roman" w:hint="default"/>
      </w:rPr>
    </w:lvl>
    <w:lvl w:ilvl="6" w:tplc="2700A7B0" w:tentative="1">
      <w:start w:val="1"/>
      <w:numFmt w:val="bullet"/>
      <w:lvlText w:val="◦"/>
      <w:lvlJc w:val="left"/>
      <w:pPr>
        <w:tabs>
          <w:tab w:val="num" w:pos="5040"/>
        </w:tabs>
        <w:ind w:left="5040" w:hanging="360"/>
      </w:pPr>
      <w:rPr>
        <w:rFonts w:ascii="Times New Roman" w:hAnsi="Times New Roman" w:hint="default"/>
      </w:rPr>
    </w:lvl>
    <w:lvl w:ilvl="7" w:tplc="9A785BF4" w:tentative="1">
      <w:start w:val="1"/>
      <w:numFmt w:val="bullet"/>
      <w:lvlText w:val="◦"/>
      <w:lvlJc w:val="left"/>
      <w:pPr>
        <w:tabs>
          <w:tab w:val="num" w:pos="5760"/>
        </w:tabs>
        <w:ind w:left="5760" w:hanging="360"/>
      </w:pPr>
      <w:rPr>
        <w:rFonts w:ascii="Times New Roman" w:hAnsi="Times New Roman" w:hint="default"/>
      </w:rPr>
    </w:lvl>
    <w:lvl w:ilvl="8" w:tplc="22C2B4D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74983C30"/>
    <w:multiLevelType w:val="hybridMultilevel"/>
    <w:tmpl w:val="8676FE84"/>
    <w:lvl w:ilvl="0" w:tplc="D22ED70C">
      <w:start w:val="1"/>
      <w:numFmt w:val="bullet"/>
      <w:lvlText w:val="◦"/>
      <w:lvlJc w:val="left"/>
      <w:pPr>
        <w:tabs>
          <w:tab w:val="num" w:pos="720"/>
        </w:tabs>
        <w:ind w:left="720" w:hanging="360"/>
      </w:pPr>
      <w:rPr>
        <w:rFonts w:ascii="Times New Roman" w:hAnsi="Times New Roman" w:hint="default"/>
      </w:rPr>
    </w:lvl>
    <w:lvl w:ilvl="1" w:tplc="692418EE" w:tentative="1">
      <w:start w:val="1"/>
      <w:numFmt w:val="bullet"/>
      <w:lvlText w:val="◦"/>
      <w:lvlJc w:val="left"/>
      <w:pPr>
        <w:tabs>
          <w:tab w:val="num" w:pos="1440"/>
        </w:tabs>
        <w:ind w:left="1440" w:hanging="360"/>
      </w:pPr>
      <w:rPr>
        <w:rFonts w:ascii="Times New Roman" w:hAnsi="Times New Roman" w:hint="default"/>
      </w:rPr>
    </w:lvl>
    <w:lvl w:ilvl="2" w:tplc="ADA2BC22" w:tentative="1">
      <w:start w:val="1"/>
      <w:numFmt w:val="bullet"/>
      <w:lvlText w:val="◦"/>
      <w:lvlJc w:val="left"/>
      <w:pPr>
        <w:tabs>
          <w:tab w:val="num" w:pos="2160"/>
        </w:tabs>
        <w:ind w:left="2160" w:hanging="360"/>
      </w:pPr>
      <w:rPr>
        <w:rFonts w:ascii="Times New Roman" w:hAnsi="Times New Roman" w:hint="default"/>
      </w:rPr>
    </w:lvl>
    <w:lvl w:ilvl="3" w:tplc="0826D7C2" w:tentative="1">
      <w:start w:val="1"/>
      <w:numFmt w:val="bullet"/>
      <w:lvlText w:val="◦"/>
      <w:lvlJc w:val="left"/>
      <w:pPr>
        <w:tabs>
          <w:tab w:val="num" w:pos="2880"/>
        </w:tabs>
        <w:ind w:left="2880" w:hanging="360"/>
      </w:pPr>
      <w:rPr>
        <w:rFonts w:ascii="Times New Roman" w:hAnsi="Times New Roman" w:hint="default"/>
      </w:rPr>
    </w:lvl>
    <w:lvl w:ilvl="4" w:tplc="DF289444" w:tentative="1">
      <w:start w:val="1"/>
      <w:numFmt w:val="bullet"/>
      <w:lvlText w:val="◦"/>
      <w:lvlJc w:val="left"/>
      <w:pPr>
        <w:tabs>
          <w:tab w:val="num" w:pos="3600"/>
        </w:tabs>
        <w:ind w:left="3600" w:hanging="360"/>
      </w:pPr>
      <w:rPr>
        <w:rFonts w:ascii="Times New Roman" w:hAnsi="Times New Roman" w:hint="default"/>
      </w:rPr>
    </w:lvl>
    <w:lvl w:ilvl="5" w:tplc="9330FF84" w:tentative="1">
      <w:start w:val="1"/>
      <w:numFmt w:val="bullet"/>
      <w:lvlText w:val="◦"/>
      <w:lvlJc w:val="left"/>
      <w:pPr>
        <w:tabs>
          <w:tab w:val="num" w:pos="4320"/>
        </w:tabs>
        <w:ind w:left="4320" w:hanging="360"/>
      </w:pPr>
      <w:rPr>
        <w:rFonts w:ascii="Times New Roman" w:hAnsi="Times New Roman" w:hint="default"/>
      </w:rPr>
    </w:lvl>
    <w:lvl w:ilvl="6" w:tplc="132E20F4" w:tentative="1">
      <w:start w:val="1"/>
      <w:numFmt w:val="bullet"/>
      <w:lvlText w:val="◦"/>
      <w:lvlJc w:val="left"/>
      <w:pPr>
        <w:tabs>
          <w:tab w:val="num" w:pos="5040"/>
        </w:tabs>
        <w:ind w:left="5040" w:hanging="360"/>
      </w:pPr>
      <w:rPr>
        <w:rFonts w:ascii="Times New Roman" w:hAnsi="Times New Roman" w:hint="default"/>
      </w:rPr>
    </w:lvl>
    <w:lvl w:ilvl="7" w:tplc="7F849338" w:tentative="1">
      <w:start w:val="1"/>
      <w:numFmt w:val="bullet"/>
      <w:lvlText w:val="◦"/>
      <w:lvlJc w:val="left"/>
      <w:pPr>
        <w:tabs>
          <w:tab w:val="num" w:pos="5760"/>
        </w:tabs>
        <w:ind w:left="5760" w:hanging="360"/>
      </w:pPr>
      <w:rPr>
        <w:rFonts w:ascii="Times New Roman" w:hAnsi="Times New Roman" w:hint="default"/>
      </w:rPr>
    </w:lvl>
    <w:lvl w:ilvl="8" w:tplc="3DF06BF4"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12"/>
  </w:num>
  <w:num w:numId="3">
    <w:abstractNumId w:val="2"/>
  </w:num>
  <w:num w:numId="4">
    <w:abstractNumId w:val="9"/>
  </w:num>
  <w:num w:numId="5">
    <w:abstractNumId w:val="7"/>
  </w:num>
  <w:num w:numId="6">
    <w:abstractNumId w:val="8"/>
  </w:num>
  <w:num w:numId="7">
    <w:abstractNumId w:val="5"/>
  </w:num>
  <w:num w:numId="8">
    <w:abstractNumId w:val="10"/>
  </w:num>
  <w:num w:numId="9">
    <w:abstractNumId w:val="14"/>
  </w:num>
  <w:num w:numId="10">
    <w:abstractNumId w:val="4"/>
  </w:num>
  <w:num w:numId="11">
    <w:abstractNumId w:val="3"/>
  </w:num>
  <w:num w:numId="12">
    <w:abstractNumId w:val="6"/>
  </w:num>
  <w:num w:numId="13">
    <w:abstractNumId w:val="11"/>
  </w:num>
  <w:num w:numId="14">
    <w:abstractNumId w:val="15"/>
  </w:num>
  <w:num w:numId="15">
    <w:abstractNumId w:val="0"/>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6DB"/>
    <w:rsid w:val="00017C9D"/>
    <w:rsid w:val="0004044C"/>
    <w:rsid w:val="000F335F"/>
    <w:rsid w:val="001F08EF"/>
    <w:rsid w:val="00274E63"/>
    <w:rsid w:val="002921F4"/>
    <w:rsid w:val="003346DA"/>
    <w:rsid w:val="0044631D"/>
    <w:rsid w:val="004C69E2"/>
    <w:rsid w:val="005334EB"/>
    <w:rsid w:val="00564069"/>
    <w:rsid w:val="006F325B"/>
    <w:rsid w:val="006F32AE"/>
    <w:rsid w:val="007310A6"/>
    <w:rsid w:val="00773900"/>
    <w:rsid w:val="007E4AD9"/>
    <w:rsid w:val="008128FD"/>
    <w:rsid w:val="00843715"/>
    <w:rsid w:val="008A764A"/>
    <w:rsid w:val="008C21AC"/>
    <w:rsid w:val="00976537"/>
    <w:rsid w:val="00B77DF4"/>
    <w:rsid w:val="00C31D1A"/>
    <w:rsid w:val="00C452E0"/>
    <w:rsid w:val="00CA26DB"/>
    <w:rsid w:val="00CB2B07"/>
    <w:rsid w:val="00DB503C"/>
    <w:rsid w:val="00DF141A"/>
    <w:rsid w:val="00E37E0F"/>
    <w:rsid w:val="00E72FC3"/>
    <w:rsid w:val="00EB5682"/>
    <w:rsid w:val="00F16ED7"/>
    <w:rsid w:val="00F657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4EC290-4CD9-4A80-8687-8FFAD8782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77DF4"/>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8C21AC"/>
    <w:pPr>
      <w:bidi w:val="0"/>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822917">
      <w:bodyDiv w:val="1"/>
      <w:marLeft w:val="0"/>
      <w:marRight w:val="0"/>
      <w:marTop w:val="0"/>
      <w:marBottom w:val="0"/>
      <w:divBdr>
        <w:top w:val="none" w:sz="0" w:space="0" w:color="auto"/>
        <w:left w:val="none" w:sz="0" w:space="0" w:color="auto"/>
        <w:bottom w:val="none" w:sz="0" w:space="0" w:color="auto"/>
        <w:right w:val="none" w:sz="0" w:space="0" w:color="auto"/>
      </w:divBdr>
      <w:divsChild>
        <w:div w:id="1719625392">
          <w:marLeft w:val="0"/>
          <w:marRight w:val="288"/>
          <w:marTop w:val="180"/>
          <w:marBottom w:val="0"/>
          <w:divBdr>
            <w:top w:val="none" w:sz="0" w:space="0" w:color="auto"/>
            <w:left w:val="none" w:sz="0" w:space="0" w:color="auto"/>
            <w:bottom w:val="none" w:sz="0" w:space="0" w:color="auto"/>
            <w:right w:val="none" w:sz="0" w:space="0" w:color="auto"/>
          </w:divBdr>
        </w:div>
      </w:divsChild>
    </w:div>
    <w:div w:id="260264831">
      <w:bodyDiv w:val="1"/>
      <w:marLeft w:val="0"/>
      <w:marRight w:val="0"/>
      <w:marTop w:val="0"/>
      <w:marBottom w:val="0"/>
      <w:divBdr>
        <w:top w:val="none" w:sz="0" w:space="0" w:color="auto"/>
        <w:left w:val="none" w:sz="0" w:space="0" w:color="auto"/>
        <w:bottom w:val="none" w:sz="0" w:space="0" w:color="auto"/>
        <w:right w:val="none" w:sz="0" w:space="0" w:color="auto"/>
      </w:divBdr>
    </w:div>
    <w:div w:id="304629621">
      <w:bodyDiv w:val="1"/>
      <w:marLeft w:val="0"/>
      <w:marRight w:val="0"/>
      <w:marTop w:val="0"/>
      <w:marBottom w:val="0"/>
      <w:divBdr>
        <w:top w:val="none" w:sz="0" w:space="0" w:color="auto"/>
        <w:left w:val="none" w:sz="0" w:space="0" w:color="auto"/>
        <w:bottom w:val="none" w:sz="0" w:space="0" w:color="auto"/>
        <w:right w:val="none" w:sz="0" w:space="0" w:color="auto"/>
      </w:divBdr>
    </w:div>
    <w:div w:id="313416596">
      <w:bodyDiv w:val="1"/>
      <w:marLeft w:val="0"/>
      <w:marRight w:val="0"/>
      <w:marTop w:val="0"/>
      <w:marBottom w:val="0"/>
      <w:divBdr>
        <w:top w:val="none" w:sz="0" w:space="0" w:color="auto"/>
        <w:left w:val="none" w:sz="0" w:space="0" w:color="auto"/>
        <w:bottom w:val="none" w:sz="0" w:space="0" w:color="auto"/>
        <w:right w:val="none" w:sz="0" w:space="0" w:color="auto"/>
      </w:divBdr>
    </w:div>
    <w:div w:id="578515466">
      <w:bodyDiv w:val="1"/>
      <w:marLeft w:val="0"/>
      <w:marRight w:val="0"/>
      <w:marTop w:val="0"/>
      <w:marBottom w:val="0"/>
      <w:divBdr>
        <w:top w:val="none" w:sz="0" w:space="0" w:color="auto"/>
        <w:left w:val="none" w:sz="0" w:space="0" w:color="auto"/>
        <w:bottom w:val="none" w:sz="0" w:space="0" w:color="auto"/>
        <w:right w:val="none" w:sz="0" w:space="0" w:color="auto"/>
      </w:divBdr>
    </w:div>
    <w:div w:id="605696250">
      <w:bodyDiv w:val="1"/>
      <w:marLeft w:val="0"/>
      <w:marRight w:val="0"/>
      <w:marTop w:val="0"/>
      <w:marBottom w:val="0"/>
      <w:divBdr>
        <w:top w:val="none" w:sz="0" w:space="0" w:color="auto"/>
        <w:left w:val="none" w:sz="0" w:space="0" w:color="auto"/>
        <w:bottom w:val="none" w:sz="0" w:space="0" w:color="auto"/>
        <w:right w:val="none" w:sz="0" w:space="0" w:color="auto"/>
      </w:divBdr>
    </w:div>
    <w:div w:id="635719057">
      <w:bodyDiv w:val="1"/>
      <w:marLeft w:val="0"/>
      <w:marRight w:val="0"/>
      <w:marTop w:val="0"/>
      <w:marBottom w:val="0"/>
      <w:divBdr>
        <w:top w:val="none" w:sz="0" w:space="0" w:color="auto"/>
        <w:left w:val="none" w:sz="0" w:space="0" w:color="auto"/>
        <w:bottom w:val="none" w:sz="0" w:space="0" w:color="auto"/>
        <w:right w:val="none" w:sz="0" w:space="0" w:color="auto"/>
      </w:divBdr>
      <w:divsChild>
        <w:div w:id="1012149998">
          <w:marLeft w:val="0"/>
          <w:marRight w:val="288"/>
          <w:marTop w:val="180"/>
          <w:marBottom w:val="0"/>
          <w:divBdr>
            <w:top w:val="none" w:sz="0" w:space="0" w:color="auto"/>
            <w:left w:val="none" w:sz="0" w:space="0" w:color="auto"/>
            <w:bottom w:val="none" w:sz="0" w:space="0" w:color="auto"/>
            <w:right w:val="none" w:sz="0" w:space="0" w:color="auto"/>
          </w:divBdr>
        </w:div>
        <w:div w:id="529802564">
          <w:marLeft w:val="0"/>
          <w:marRight w:val="288"/>
          <w:marTop w:val="180"/>
          <w:marBottom w:val="0"/>
          <w:divBdr>
            <w:top w:val="none" w:sz="0" w:space="0" w:color="auto"/>
            <w:left w:val="none" w:sz="0" w:space="0" w:color="auto"/>
            <w:bottom w:val="none" w:sz="0" w:space="0" w:color="auto"/>
            <w:right w:val="none" w:sz="0" w:space="0" w:color="auto"/>
          </w:divBdr>
        </w:div>
        <w:div w:id="1890219491">
          <w:marLeft w:val="0"/>
          <w:marRight w:val="288"/>
          <w:marTop w:val="180"/>
          <w:marBottom w:val="0"/>
          <w:divBdr>
            <w:top w:val="none" w:sz="0" w:space="0" w:color="auto"/>
            <w:left w:val="none" w:sz="0" w:space="0" w:color="auto"/>
            <w:bottom w:val="none" w:sz="0" w:space="0" w:color="auto"/>
            <w:right w:val="none" w:sz="0" w:space="0" w:color="auto"/>
          </w:divBdr>
        </w:div>
      </w:divsChild>
    </w:div>
    <w:div w:id="708190378">
      <w:bodyDiv w:val="1"/>
      <w:marLeft w:val="0"/>
      <w:marRight w:val="0"/>
      <w:marTop w:val="0"/>
      <w:marBottom w:val="0"/>
      <w:divBdr>
        <w:top w:val="none" w:sz="0" w:space="0" w:color="auto"/>
        <w:left w:val="none" w:sz="0" w:space="0" w:color="auto"/>
        <w:bottom w:val="none" w:sz="0" w:space="0" w:color="auto"/>
        <w:right w:val="none" w:sz="0" w:space="0" w:color="auto"/>
      </w:divBdr>
      <w:divsChild>
        <w:div w:id="742722675">
          <w:marLeft w:val="0"/>
          <w:marRight w:val="288"/>
          <w:marTop w:val="180"/>
          <w:marBottom w:val="0"/>
          <w:divBdr>
            <w:top w:val="none" w:sz="0" w:space="0" w:color="auto"/>
            <w:left w:val="none" w:sz="0" w:space="0" w:color="auto"/>
            <w:bottom w:val="none" w:sz="0" w:space="0" w:color="auto"/>
            <w:right w:val="none" w:sz="0" w:space="0" w:color="auto"/>
          </w:divBdr>
        </w:div>
      </w:divsChild>
    </w:div>
    <w:div w:id="726880095">
      <w:bodyDiv w:val="1"/>
      <w:marLeft w:val="0"/>
      <w:marRight w:val="0"/>
      <w:marTop w:val="0"/>
      <w:marBottom w:val="0"/>
      <w:divBdr>
        <w:top w:val="none" w:sz="0" w:space="0" w:color="auto"/>
        <w:left w:val="none" w:sz="0" w:space="0" w:color="auto"/>
        <w:bottom w:val="none" w:sz="0" w:space="0" w:color="auto"/>
        <w:right w:val="none" w:sz="0" w:space="0" w:color="auto"/>
      </w:divBdr>
    </w:div>
    <w:div w:id="757600353">
      <w:bodyDiv w:val="1"/>
      <w:marLeft w:val="0"/>
      <w:marRight w:val="0"/>
      <w:marTop w:val="0"/>
      <w:marBottom w:val="0"/>
      <w:divBdr>
        <w:top w:val="none" w:sz="0" w:space="0" w:color="auto"/>
        <w:left w:val="none" w:sz="0" w:space="0" w:color="auto"/>
        <w:bottom w:val="none" w:sz="0" w:space="0" w:color="auto"/>
        <w:right w:val="none" w:sz="0" w:space="0" w:color="auto"/>
      </w:divBdr>
      <w:divsChild>
        <w:div w:id="675380379">
          <w:marLeft w:val="0"/>
          <w:marRight w:val="288"/>
          <w:marTop w:val="180"/>
          <w:marBottom w:val="0"/>
          <w:divBdr>
            <w:top w:val="none" w:sz="0" w:space="0" w:color="auto"/>
            <w:left w:val="none" w:sz="0" w:space="0" w:color="auto"/>
            <w:bottom w:val="none" w:sz="0" w:space="0" w:color="auto"/>
            <w:right w:val="none" w:sz="0" w:space="0" w:color="auto"/>
          </w:divBdr>
        </w:div>
        <w:div w:id="1910572747">
          <w:marLeft w:val="0"/>
          <w:marRight w:val="288"/>
          <w:marTop w:val="180"/>
          <w:marBottom w:val="0"/>
          <w:divBdr>
            <w:top w:val="none" w:sz="0" w:space="0" w:color="auto"/>
            <w:left w:val="none" w:sz="0" w:space="0" w:color="auto"/>
            <w:bottom w:val="none" w:sz="0" w:space="0" w:color="auto"/>
            <w:right w:val="none" w:sz="0" w:space="0" w:color="auto"/>
          </w:divBdr>
        </w:div>
        <w:div w:id="1968048085">
          <w:marLeft w:val="0"/>
          <w:marRight w:val="288"/>
          <w:marTop w:val="180"/>
          <w:marBottom w:val="0"/>
          <w:divBdr>
            <w:top w:val="none" w:sz="0" w:space="0" w:color="auto"/>
            <w:left w:val="none" w:sz="0" w:space="0" w:color="auto"/>
            <w:bottom w:val="none" w:sz="0" w:space="0" w:color="auto"/>
            <w:right w:val="none" w:sz="0" w:space="0" w:color="auto"/>
          </w:divBdr>
        </w:div>
        <w:div w:id="1914193566">
          <w:marLeft w:val="0"/>
          <w:marRight w:val="288"/>
          <w:marTop w:val="180"/>
          <w:marBottom w:val="0"/>
          <w:divBdr>
            <w:top w:val="none" w:sz="0" w:space="0" w:color="auto"/>
            <w:left w:val="none" w:sz="0" w:space="0" w:color="auto"/>
            <w:bottom w:val="none" w:sz="0" w:space="0" w:color="auto"/>
            <w:right w:val="none" w:sz="0" w:space="0" w:color="auto"/>
          </w:divBdr>
        </w:div>
        <w:div w:id="475758355">
          <w:marLeft w:val="0"/>
          <w:marRight w:val="288"/>
          <w:marTop w:val="180"/>
          <w:marBottom w:val="0"/>
          <w:divBdr>
            <w:top w:val="none" w:sz="0" w:space="0" w:color="auto"/>
            <w:left w:val="none" w:sz="0" w:space="0" w:color="auto"/>
            <w:bottom w:val="none" w:sz="0" w:space="0" w:color="auto"/>
            <w:right w:val="none" w:sz="0" w:space="0" w:color="auto"/>
          </w:divBdr>
        </w:div>
        <w:div w:id="1085228642">
          <w:marLeft w:val="0"/>
          <w:marRight w:val="288"/>
          <w:marTop w:val="180"/>
          <w:marBottom w:val="0"/>
          <w:divBdr>
            <w:top w:val="none" w:sz="0" w:space="0" w:color="auto"/>
            <w:left w:val="none" w:sz="0" w:space="0" w:color="auto"/>
            <w:bottom w:val="none" w:sz="0" w:space="0" w:color="auto"/>
            <w:right w:val="none" w:sz="0" w:space="0" w:color="auto"/>
          </w:divBdr>
        </w:div>
      </w:divsChild>
    </w:div>
    <w:div w:id="908344152">
      <w:bodyDiv w:val="1"/>
      <w:marLeft w:val="0"/>
      <w:marRight w:val="0"/>
      <w:marTop w:val="0"/>
      <w:marBottom w:val="0"/>
      <w:divBdr>
        <w:top w:val="none" w:sz="0" w:space="0" w:color="auto"/>
        <w:left w:val="none" w:sz="0" w:space="0" w:color="auto"/>
        <w:bottom w:val="none" w:sz="0" w:space="0" w:color="auto"/>
        <w:right w:val="none" w:sz="0" w:space="0" w:color="auto"/>
      </w:divBdr>
    </w:div>
    <w:div w:id="913928623">
      <w:bodyDiv w:val="1"/>
      <w:marLeft w:val="0"/>
      <w:marRight w:val="0"/>
      <w:marTop w:val="0"/>
      <w:marBottom w:val="0"/>
      <w:divBdr>
        <w:top w:val="none" w:sz="0" w:space="0" w:color="auto"/>
        <w:left w:val="none" w:sz="0" w:space="0" w:color="auto"/>
        <w:bottom w:val="none" w:sz="0" w:space="0" w:color="auto"/>
        <w:right w:val="none" w:sz="0" w:space="0" w:color="auto"/>
      </w:divBdr>
      <w:divsChild>
        <w:div w:id="597450454">
          <w:marLeft w:val="0"/>
          <w:marRight w:val="288"/>
          <w:marTop w:val="180"/>
          <w:marBottom w:val="0"/>
          <w:divBdr>
            <w:top w:val="none" w:sz="0" w:space="0" w:color="auto"/>
            <w:left w:val="none" w:sz="0" w:space="0" w:color="auto"/>
            <w:bottom w:val="none" w:sz="0" w:space="0" w:color="auto"/>
            <w:right w:val="none" w:sz="0" w:space="0" w:color="auto"/>
          </w:divBdr>
        </w:div>
        <w:div w:id="133108008">
          <w:marLeft w:val="0"/>
          <w:marRight w:val="288"/>
          <w:marTop w:val="180"/>
          <w:marBottom w:val="0"/>
          <w:divBdr>
            <w:top w:val="none" w:sz="0" w:space="0" w:color="auto"/>
            <w:left w:val="none" w:sz="0" w:space="0" w:color="auto"/>
            <w:bottom w:val="none" w:sz="0" w:space="0" w:color="auto"/>
            <w:right w:val="none" w:sz="0" w:space="0" w:color="auto"/>
          </w:divBdr>
        </w:div>
      </w:divsChild>
    </w:div>
    <w:div w:id="922639974">
      <w:bodyDiv w:val="1"/>
      <w:marLeft w:val="0"/>
      <w:marRight w:val="0"/>
      <w:marTop w:val="0"/>
      <w:marBottom w:val="0"/>
      <w:divBdr>
        <w:top w:val="none" w:sz="0" w:space="0" w:color="auto"/>
        <w:left w:val="none" w:sz="0" w:space="0" w:color="auto"/>
        <w:bottom w:val="none" w:sz="0" w:space="0" w:color="auto"/>
        <w:right w:val="none" w:sz="0" w:space="0" w:color="auto"/>
      </w:divBdr>
      <w:divsChild>
        <w:div w:id="1002050952">
          <w:marLeft w:val="0"/>
          <w:marRight w:val="288"/>
          <w:marTop w:val="180"/>
          <w:marBottom w:val="0"/>
          <w:divBdr>
            <w:top w:val="none" w:sz="0" w:space="0" w:color="auto"/>
            <w:left w:val="none" w:sz="0" w:space="0" w:color="auto"/>
            <w:bottom w:val="none" w:sz="0" w:space="0" w:color="auto"/>
            <w:right w:val="none" w:sz="0" w:space="0" w:color="auto"/>
          </w:divBdr>
        </w:div>
        <w:div w:id="348869901">
          <w:marLeft w:val="0"/>
          <w:marRight w:val="288"/>
          <w:marTop w:val="180"/>
          <w:marBottom w:val="0"/>
          <w:divBdr>
            <w:top w:val="none" w:sz="0" w:space="0" w:color="auto"/>
            <w:left w:val="none" w:sz="0" w:space="0" w:color="auto"/>
            <w:bottom w:val="none" w:sz="0" w:space="0" w:color="auto"/>
            <w:right w:val="none" w:sz="0" w:space="0" w:color="auto"/>
          </w:divBdr>
        </w:div>
        <w:div w:id="998001380">
          <w:marLeft w:val="0"/>
          <w:marRight w:val="288"/>
          <w:marTop w:val="180"/>
          <w:marBottom w:val="0"/>
          <w:divBdr>
            <w:top w:val="none" w:sz="0" w:space="0" w:color="auto"/>
            <w:left w:val="none" w:sz="0" w:space="0" w:color="auto"/>
            <w:bottom w:val="none" w:sz="0" w:space="0" w:color="auto"/>
            <w:right w:val="none" w:sz="0" w:space="0" w:color="auto"/>
          </w:divBdr>
        </w:div>
      </w:divsChild>
    </w:div>
    <w:div w:id="1014189990">
      <w:bodyDiv w:val="1"/>
      <w:marLeft w:val="0"/>
      <w:marRight w:val="0"/>
      <w:marTop w:val="0"/>
      <w:marBottom w:val="0"/>
      <w:divBdr>
        <w:top w:val="none" w:sz="0" w:space="0" w:color="auto"/>
        <w:left w:val="none" w:sz="0" w:space="0" w:color="auto"/>
        <w:bottom w:val="none" w:sz="0" w:space="0" w:color="auto"/>
        <w:right w:val="none" w:sz="0" w:space="0" w:color="auto"/>
      </w:divBdr>
    </w:div>
    <w:div w:id="1177766736">
      <w:bodyDiv w:val="1"/>
      <w:marLeft w:val="0"/>
      <w:marRight w:val="0"/>
      <w:marTop w:val="0"/>
      <w:marBottom w:val="0"/>
      <w:divBdr>
        <w:top w:val="none" w:sz="0" w:space="0" w:color="auto"/>
        <w:left w:val="none" w:sz="0" w:space="0" w:color="auto"/>
        <w:bottom w:val="none" w:sz="0" w:space="0" w:color="auto"/>
        <w:right w:val="none" w:sz="0" w:space="0" w:color="auto"/>
      </w:divBdr>
      <w:divsChild>
        <w:div w:id="282001976">
          <w:marLeft w:val="0"/>
          <w:marRight w:val="288"/>
          <w:marTop w:val="180"/>
          <w:marBottom w:val="0"/>
          <w:divBdr>
            <w:top w:val="none" w:sz="0" w:space="0" w:color="auto"/>
            <w:left w:val="none" w:sz="0" w:space="0" w:color="auto"/>
            <w:bottom w:val="none" w:sz="0" w:space="0" w:color="auto"/>
            <w:right w:val="none" w:sz="0" w:space="0" w:color="auto"/>
          </w:divBdr>
        </w:div>
        <w:div w:id="1615163795">
          <w:marLeft w:val="0"/>
          <w:marRight w:val="288"/>
          <w:marTop w:val="180"/>
          <w:marBottom w:val="0"/>
          <w:divBdr>
            <w:top w:val="none" w:sz="0" w:space="0" w:color="auto"/>
            <w:left w:val="none" w:sz="0" w:space="0" w:color="auto"/>
            <w:bottom w:val="none" w:sz="0" w:space="0" w:color="auto"/>
            <w:right w:val="none" w:sz="0" w:space="0" w:color="auto"/>
          </w:divBdr>
        </w:div>
        <w:div w:id="1143277390">
          <w:marLeft w:val="0"/>
          <w:marRight w:val="288"/>
          <w:marTop w:val="180"/>
          <w:marBottom w:val="0"/>
          <w:divBdr>
            <w:top w:val="none" w:sz="0" w:space="0" w:color="auto"/>
            <w:left w:val="none" w:sz="0" w:space="0" w:color="auto"/>
            <w:bottom w:val="none" w:sz="0" w:space="0" w:color="auto"/>
            <w:right w:val="none" w:sz="0" w:space="0" w:color="auto"/>
          </w:divBdr>
        </w:div>
        <w:div w:id="1210848025">
          <w:marLeft w:val="0"/>
          <w:marRight w:val="288"/>
          <w:marTop w:val="180"/>
          <w:marBottom w:val="0"/>
          <w:divBdr>
            <w:top w:val="none" w:sz="0" w:space="0" w:color="auto"/>
            <w:left w:val="none" w:sz="0" w:space="0" w:color="auto"/>
            <w:bottom w:val="none" w:sz="0" w:space="0" w:color="auto"/>
            <w:right w:val="none" w:sz="0" w:space="0" w:color="auto"/>
          </w:divBdr>
        </w:div>
      </w:divsChild>
    </w:div>
    <w:div w:id="1208639549">
      <w:bodyDiv w:val="1"/>
      <w:marLeft w:val="0"/>
      <w:marRight w:val="0"/>
      <w:marTop w:val="0"/>
      <w:marBottom w:val="0"/>
      <w:divBdr>
        <w:top w:val="none" w:sz="0" w:space="0" w:color="auto"/>
        <w:left w:val="none" w:sz="0" w:space="0" w:color="auto"/>
        <w:bottom w:val="none" w:sz="0" w:space="0" w:color="auto"/>
        <w:right w:val="none" w:sz="0" w:space="0" w:color="auto"/>
      </w:divBdr>
      <w:divsChild>
        <w:div w:id="1110508087">
          <w:marLeft w:val="0"/>
          <w:marRight w:val="288"/>
          <w:marTop w:val="180"/>
          <w:marBottom w:val="0"/>
          <w:divBdr>
            <w:top w:val="none" w:sz="0" w:space="0" w:color="auto"/>
            <w:left w:val="none" w:sz="0" w:space="0" w:color="auto"/>
            <w:bottom w:val="none" w:sz="0" w:space="0" w:color="auto"/>
            <w:right w:val="none" w:sz="0" w:space="0" w:color="auto"/>
          </w:divBdr>
        </w:div>
        <w:div w:id="799225895">
          <w:marLeft w:val="0"/>
          <w:marRight w:val="288"/>
          <w:marTop w:val="180"/>
          <w:marBottom w:val="0"/>
          <w:divBdr>
            <w:top w:val="none" w:sz="0" w:space="0" w:color="auto"/>
            <w:left w:val="none" w:sz="0" w:space="0" w:color="auto"/>
            <w:bottom w:val="none" w:sz="0" w:space="0" w:color="auto"/>
            <w:right w:val="none" w:sz="0" w:space="0" w:color="auto"/>
          </w:divBdr>
        </w:div>
      </w:divsChild>
    </w:div>
    <w:div w:id="1251693932">
      <w:bodyDiv w:val="1"/>
      <w:marLeft w:val="0"/>
      <w:marRight w:val="0"/>
      <w:marTop w:val="0"/>
      <w:marBottom w:val="0"/>
      <w:divBdr>
        <w:top w:val="none" w:sz="0" w:space="0" w:color="auto"/>
        <w:left w:val="none" w:sz="0" w:space="0" w:color="auto"/>
        <w:bottom w:val="none" w:sz="0" w:space="0" w:color="auto"/>
        <w:right w:val="none" w:sz="0" w:space="0" w:color="auto"/>
      </w:divBdr>
      <w:divsChild>
        <w:div w:id="1311207487">
          <w:marLeft w:val="0"/>
          <w:marRight w:val="288"/>
          <w:marTop w:val="180"/>
          <w:marBottom w:val="0"/>
          <w:divBdr>
            <w:top w:val="none" w:sz="0" w:space="0" w:color="auto"/>
            <w:left w:val="none" w:sz="0" w:space="0" w:color="auto"/>
            <w:bottom w:val="none" w:sz="0" w:space="0" w:color="auto"/>
            <w:right w:val="none" w:sz="0" w:space="0" w:color="auto"/>
          </w:divBdr>
        </w:div>
      </w:divsChild>
    </w:div>
    <w:div w:id="1270627009">
      <w:bodyDiv w:val="1"/>
      <w:marLeft w:val="0"/>
      <w:marRight w:val="0"/>
      <w:marTop w:val="0"/>
      <w:marBottom w:val="0"/>
      <w:divBdr>
        <w:top w:val="none" w:sz="0" w:space="0" w:color="auto"/>
        <w:left w:val="none" w:sz="0" w:space="0" w:color="auto"/>
        <w:bottom w:val="none" w:sz="0" w:space="0" w:color="auto"/>
        <w:right w:val="none" w:sz="0" w:space="0" w:color="auto"/>
      </w:divBdr>
    </w:div>
    <w:div w:id="1403871331">
      <w:bodyDiv w:val="1"/>
      <w:marLeft w:val="0"/>
      <w:marRight w:val="0"/>
      <w:marTop w:val="0"/>
      <w:marBottom w:val="0"/>
      <w:divBdr>
        <w:top w:val="none" w:sz="0" w:space="0" w:color="auto"/>
        <w:left w:val="none" w:sz="0" w:space="0" w:color="auto"/>
        <w:bottom w:val="none" w:sz="0" w:space="0" w:color="auto"/>
        <w:right w:val="none" w:sz="0" w:space="0" w:color="auto"/>
      </w:divBdr>
    </w:div>
    <w:div w:id="1427534696">
      <w:bodyDiv w:val="1"/>
      <w:marLeft w:val="0"/>
      <w:marRight w:val="0"/>
      <w:marTop w:val="0"/>
      <w:marBottom w:val="0"/>
      <w:divBdr>
        <w:top w:val="none" w:sz="0" w:space="0" w:color="auto"/>
        <w:left w:val="none" w:sz="0" w:space="0" w:color="auto"/>
        <w:bottom w:val="none" w:sz="0" w:space="0" w:color="auto"/>
        <w:right w:val="none" w:sz="0" w:space="0" w:color="auto"/>
      </w:divBdr>
      <w:divsChild>
        <w:div w:id="1182667097">
          <w:marLeft w:val="0"/>
          <w:marRight w:val="288"/>
          <w:marTop w:val="180"/>
          <w:marBottom w:val="0"/>
          <w:divBdr>
            <w:top w:val="none" w:sz="0" w:space="0" w:color="auto"/>
            <w:left w:val="none" w:sz="0" w:space="0" w:color="auto"/>
            <w:bottom w:val="none" w:sz="0" w:space="0" w:color="auto"/>
            <w:right w:val="none" w:sz="0" w:space="0" w:color="auto"/>
          </w:divBdr>
        </w:div>
        <w:div w:id="1253321314">
          <w:marLeft w:val="0"/>
          <w:marRight w:val="288"/>
          <w:marTop w:val="180"/>
          <w:marBottom w:val="0"/>
          <w:divBdr>
            <w:top w:val="none" w:sz="0" w:space="0" w:color="auto"/>
            <w:left w:val="none" w:sz="0" w:space="0" w:color="auto"/>
            <w:bottom w:val="none" w:sz="0" w:space="0" w:color="auto"/>
            <w:right w:val="none" w:sz="0" w:space="0" w:color="auto"/>
          </w:divBdr>
        </w:div>
        <w:div w:id="772942007">
          <w:marLeft w:val="0"/>
          <w:marRight w:val="288"/>
          <w:marTop w:val="180"/>
          <w:marBottom w:val="0"/>
          <w:divBdr>
            <w:top w:val="none" w:sz="0" w:space="0" w:color="auto"/>
            <w:left w:val="none" w:sz="0" w:space="0" w:color="auto"/>
            <w:bottom w:val="none" w:sz="0" w:space="0" w:color="auto"/>
            <w:right w:val="none" w:sz="0" w:space="0" w:color="auto"/>
          </w:divBdr>
        </w:div>
        <w:div w:id="2070613601">
          <w:marLeft w:val="0"/>
          <w:marRight w:val="288"/>
          <w:marTop w:val="180"/>
          <w:marBottom w:val="0"/>
          <w:divBdr>
            <w:top w:val="none" w:sz="0" w:space="0" w:color="auto"/>
            <w:left w:val="none" w:sz="0" w:space="0" w:color="auto"/>
            <w:bottom w:val="none" w:sz="0" w:space="0" w:color="auto"/>
            <w:right w:val="none" w:sz="0" w:space="0" w:color="auto"/>
          </w:divBdr>
        </w:div>
        <w:div w:id="1244073947">
          <w:marLeft w:val="0"/>
          <w:marRight w:val="288"/>
          <w:marTop w:val="180"/>
          <w:marBottom w:val="0"/>
          <w:divBdr>
            <w:top w:val="none" w:sz="0" w:space="0" w:color="auto"/>
            <w:left w:val="none" w:sz="0" w:space="0" w:color="auto"/>
            <w:bottom w:val="none" w:sz="0" w:space="0" w:color="auto"/>
            <w:right w:val="none" w:sz="0" w:space="0" w:color="auto"/>
          </w:divBdr>
        </w:div>
        <w:div w:id="1684093505">
          <w:marLeft w:val="0"/>
          <w:marRight w:val="288"/>
          <w:marTop w:val="180"/>
          <w:marBottom w:val="0"/>
          <w:divBdr>
            <w:top w:val="none" w:sz="0" w:space="0" w:color="auto"/>
            <w:left w:val="none" w:sz="0" w:space="0" w:color="auto"/>
            <w:bottom w:val="none" w:sz="0" w:space="0" w:color="auto"/>
            <w:right w:val="none" w:sz="0" w:space="0" w:color="auto"/>
          </w:divBdr>
        </w:div>
        <w:div w:id="89085139">
          <w:marLeft w:val="0"/>
          <w:marRight w:val="288"/>
          <w:marTop w:val="180"/>
          <w:marBottom w:val="0"/>
          <w:divBdr>
            <w:top w:val="none" w:sz="0" w:space="0" w:color="auto"/>
            <w:left w:val="none" w:sz="0" w:space="0" w:color="auto"/>
            <w:bottom w:val="none" w:sz="0" w:space="0" w:color="auto"/>
            <w:right w:val="none" w:sz="0" w:space="0" w:color="auto"/>
          </w:divBdr>
        </w:div>
      </w:divsChild>
    </w:div>
    <w:div w:id="1431200453">
      <w:bodyDiv w:val="1"/>
      <w:marLeft w:val="0"/>
      <w:marRight w:val="0"/>
      <w:marTop w:val="0"/>
      <w:marBottom w:val="0"/>
      <w:divBdr>
        <w:top w:val="none" w:sz="0" w:space="0" w:color="auto"/>
        <w:left w:val="none" w:sz="0" w:space="0" w:color="auto"/>
        <w:bottom w:val="none" w:sz="0" w:space="0" w:color="auto"/>
        <w:right w:val="none" w:sz="0" w:space="0" w:color="auto"/>
      </w:divBdr>
    </w:div>
    <w:div w:id="1629625793">
      <w:bodyDiv w:val="1"/>
      <w:marLeft w:val="0"/>
      <w:marRight w:val="0"/>
      <w:marTop w:val="0"/>
      <w:marBottom w:val="0"/>
      <w:divBdr>
        <w:top w:val="none" w:sz="0" w:space="0" w:color="auto"/>
        <w:left w:val="none" w:sz="0" w:space="0" w:color="auto"/>
        <w:bottom w:val="none" w:sz="0" w:space="0" w:color="auto"/>
        <w:right w:val="none" w:sz="0" w:space="0" w:color="auto"/>
      </w:divBdr>
      <w:divsChild>
        <w:div w:id="1919943422">
          <w:marLeft w:val="0"/>
          <w:marRight w:val="288"/>
          <w:marTop w:val="180"/>
          <w:marBottom w:val="0"/>
          <w:divBdr>
            <w:top w:val="none" w:sz="0" w:space="0" w:color="auto"/>
            <w:left w:val="none" w:sz="0" w:space="0" w:color="auto"/>
            <w:bottom w:val="none" w:sz="0" w:space="0" w:color="auto"/>
            <w:right w:val="none" w:sz="0" w:space="0" w:color="auto"/>
          </w:divBdr>
        </w:div>
      </w:divsChild>
    </w:div>
    <w:div w:id="1639991626">
      <w:bodyDiv w:val="1"/>
      <w:marLeft w:val="0"/>
      <w:marRight w:val="0"/>
      <w:marTop w:val="0"/>
      <w:marBottom w:val="0"/>
      <w:divBdr>
        <w:top w:val="none" w:sz="0" w:space="0" w:color="auto"/>
        <w:left w:val="none" w:sz="0" w:space="0" w:color="auto"/>
        <w:bottom w:val="none" w:sz="0" w:space="0" w:color="auto"/>
        <w:right w:val="none" w:sz="0" w:space="0" w:color="auto"/>
      </w:divBdr>
      <w:divsChild>
        <w:div w:id="494802004">
          <w:marLeft w:val="0"/>
          <w:marRight w:val="288"/>
          <w:marTop w:val="180"/>
          <w:marBottom w:val="0"/>
          <w:divBdr>
            <w:top w:val="none" w:sz="0" w:space="0" w:color="auto"/>
            <w:left w:val="none" w:sz="0" w:space="0" w:color="auto"/>
            <w:bottom w:val="none" w:sz="0" w:space="0" w:color="auto"/>
            <w:right w:val="none" w:sz="0" w:space="0" w:color="auto"/>
          </w:divBdr>
        </w:div>
      </w:divsChild>
    </w:div>
    <w:div w:id="1820614973">
      <w:bodyDiv w:val="1"/>
      <w:marLeft w:val="0"/>
      <w:marRight w:val="0"/>
      <w:marTop w:val="0"/>
      <w:marBottom w:val="0"/>
      <w:divBdr>
        <w:top w:val="none" w:sz="0" w:space="0" w:color="auto"/>
        <w:left w:val="none" w:sz="0" w:space="0" w:color="auto"/>
        <w:bottom w:val="none" w:sz="0" w:space="0" w:color="auto"/>
        <w:right w:val="none" w:sz="0" w:space="0" w:color="auto"/>
      </w:divBdr>
    </w:div>
    <w:div w:id="1929729666">
      <w:bodyDiv w:val="1"/>
      <w:marLeft w:val="0"/>
      <w:marRight w:val="0"/>
      <w:marTop w:val="0"/>
      <w:marBottom w:val="0"/>
      <w:divBdr>
        <w:top w:val="none" w:sz="0" w:space="0" w:color="auto"/>
        <w:left w:val="none" w:sz="0" w:space="0" w:color="auto"/>
        <w:bottom w:val="none" w:sz="0" w:space="0" w:color="auto"/>
        <w:right w:val="none" w:sz="0" w:space="0" w:color="auto"/>
      </w:divBdr>
      <w:divsChild>
        <w:div w:id="1163620092">
          <w:marLeft w:val="0"/>
          <w:marRight w:val="288"/>
          <w:marTop w:val="180"/>
          <w:marBottom w:val="0"/>
          <w:divBdr>
            <w:top w:val="none" w:sz="0" w:space="0" w:color="auto"/>
            <w:left w:val="none" w:sz="0" w:space="0" w:color="auto"/>
            <w:bottom w:val="none" w:sz="0" w:space="0" w:color="auto"/>
            <w:right w:val="none" w:sz="0" w:space="0" w:color="auto"/>
          </w:divBdr>
        </w:div>
      </w:divsChild>
    </w:div>
    <w:div w:id="1957365961">
      <w:bodyDiv w:val="1"/>
      <w:marLeft w:val="0"/>
      <w:marRight w:val="0"/>
      <w:marTop w:val="0"/>
      <w:marBottom w:val="0"/>
      <w:divBdr>
        <w:top w:val="none" w:sz="0" w:space="0" w:color="auto"/>
        <w:left w:val="none" w:sz="0" w:space="0" w:color="auto"/>
        <w:bottom w:val="none" w:sz="0" w:space="0" w:color="auto"/>
        <w:right w:val="none" w:sz="0" w:space="0" w:color="auto"/>
      </w:divBdr>
    </w:div>
    <w:div w:id="1973636713">
      <w:bodyDiv w:val="1"/>
      <w:marLeft w:val="0"/>
      <w:marRight w:val="0"/>
      <w:marTop w:val="0"/>
      <w:marBottom w:val="0"/>
      <w:divBdr>
        <w:top w:val="none" w:sz="0" w:space="0" w:color="auto"/>
        <w:left w:val="none" w:sz="0" w:space="0" w:color="auto"/>
        <w:bottom w:val="none" w:sz="0" w:space="0" w:color="auto"/>
        <w:right w:val="none" w:sz="0" w:space="0" w:color="auto"/>
      </w:divBdr>
      <w:divsChild>
        <w:div w:id="1598320363">
          <w:marLeft w:val="0"/>
          <w:marRight w:val="720"/>
          <w:marTop w:val="100"/>
          <w:marBottom w:val="0"/>
          <w:divBdr>
            <w:top w:val="none" w:sz="0" w:space="0" w:color="auto"/>
            <w:left w:val="none" w:sz="0" w:space="0" w:color="auto"/>
            <w:bottom w:val="none" w:sz="0" w:space="0" w:color="auto"/>
            <w:right w:val="none" w:sz="0" w:space="0" w:color="auto"/>
          </w:divBdr>
        </w:div>
        <w:div w:id="1779135983">
          <w:marLeft w:val="0"/>
          <w:marRight w:val="288"/>
          <w:marTop w:val="180"/>
          <w:marBottom w:val="0"/>
          <w:divBdr>
            <w:top w:val="none" w:sz="0" w:space="0" w:color="auto"/>
            <w:left w:val="none" w:sz="0" w:space="0" w:color="auto"/>
            <w:bottom w:val="none" w:sz="0" w:space="0" w:color="auto"/>
            <w:right w:val="none" w:sz="0" w:space="0" w:color="auto"/>
          </w:divBdr>
        </w:div>
      </w:divsChild>
    </w:div>
    <w:div w:id="2012485016">
      <w:bodyDiv w:val="1"/>
      <w:marLeft w:val="0"/>
      <w:marRight w:val="0"/>
      <w:marTop w:val="0"/>
      <w:marBottom w:val="0"/>
      <w:divBdr>
        <w:top w:val="none" w:sz="0" w:space="0" w:color="auto"/>
        <w:left w:val="none" w:sz="0" w:space="0" w:color="auto"/>
        <w:bottom w:val="none" w:sz="0" w:space="0" w:color="auto"/>
        <w:right w:val="none" w:sz="0" w:space="0" w:color="auto"/>
      </w:divBdr>
      <w:divsChild>
        <w:div w:id="270548394">
          <w:marLeft w:val="0"/>
          <w:marRight w:val="288"/>
          <w:marTop w:val="180"/>
          <w:marBottom w:val="0"/>
          <w:divBdr>
            <w:top w:val="none" w:sz="0" w:space="0" w:color="auto"/>
            <w:left w:val="none" w:sz="0" w:space="0" w:color="auto"/>
            <w:bottom w:val="none" w:sz="0" w:space="0" w:color="auto"/>
            <w:right w:val="none" w:sz="0" w:space="0" w:color="auto"/>
          </w:divBdr>
        </w:div>
        <w:div w:id="1655332323">
          <w:marLeft w:val="0"/>
          <w:marRight w:val="720"/>
          <w:marTop w:val="100"/>
          <w:marBottom w:val="0"/>
          <w:divBdr>
            <w:top w:val="none" w:sz="0" w:space="0" w:color="auto"/>
            <w:left w:val="none" w:sz="0" w:space="0" w:color="auto"/>
            <w:bottom w:val="none" w:sz="0" w:space="0" w:color="auto"/>
            <w:right w:val="none" w:sz="0" w:space="0" w:color="auto"/>
          </w:divBdr>
        </w:div>
      </w:divsChild>
    </w:div>
    <w:div w:id="2061855016">
      <w:bodyDiv w:val="1"/>
      <w:marLeft w:val="0"/>
      <w:marRight w:val="0"/>
      <w:marTop w:val="0"/>
      <w:marBottom w:val="0"/>
      <w:divBdr>
        <w:top w:val="none" w:sz="0" w:space="0" w:color="auto"/>
        <w:left w:val="none" w:sz="0" w:space="0" w:color="auto"/>
        <w:bottom w:val="none" w:sz="0" w:space="0" w:color="auto"/>
        <w:right w:val="none" w:sz="0" w:space="0" w:color="auto"/>
      </w:divBdr>
      <w:divsChild>
        <w:div w:id="2109538727">
          <w:marLeft w:val="0"/>
          <w:marRight w:val="288"/>
          <w:marTop w:val="180"/>
          <w:marBottom w:val="0"/>
          <w:divBdr>
            <w:top w:val="none" w:sz="0" w:space="0" w:color="auto"/>
            <w:left w:val="none" w:sz="0" w:space="0" w:color="auto"/>
            <w:bottom w:val="none" w:sz="0" w:space="0" w:color="auto"/>
            <w:right w:val="none" w:sz="0" w:space="0" w:color="auto"/>
          </w:divBdr>
        </w:div>
        <w:div w:id="423845868">
          <w:marLeft w:val="0"/>
          <w:marRight w:val="720"/>
          <w:marTop w:val="100"/>
          <w:marBottom w:val="0"/>
          <w:divBdr>
            <w:top w:val="none" w:sz="0" w:space="0" w:color="auto"/>
            <w:left w:val="none" w:sz="0" w:space="0" w:color="auto"/>
            <w:bottom w:val="none" w:sz="0" w:space="0" w:color="auto"/>
            <w:right w:val="none" w:sz="0" w:space="0" w:color="auto"/>
          </w:divBdr>
        </w:div>
        <w:div w:id="2004551758">
          <w:marLeft w:val="0"/>
          <w:marRight w:val="720"/>
          <w:marTop w:val="100"/>
          <w:marBottom w:val="0"/>
          <w:divBdr>
            <w:top w:val="none" w:sz="0" w:space="0" w:color="auto"/>
            <w:left w:val="none" w:sz="0" w:space="0" w:color="auto"/>
            <w:bottom w:val="none" w:sz="0" w:space="0" w:color="auto"/>
            <w:right w:val="none" w:sz="0" w:space="0" w:color="auto"/>
          </w:divBdr>
        </w:div>
        <w:div w:id="1970040666">
          <w:marLeft w:val="0"/>
          <w:marRight w:val="720"/>
          <w:marTop w:val="100"/>
          <w:marBottom w:val="0"/>
          <w:divBdr>
            <w:top w:val="none" w:sz="0" w:space="0" w:color="auto"/>
            <w:left w:val="none" w:sz="0" w:space="0" w:color="auto"/>
            <w:bottom w:val="none" w:sz="0" w:space="0" w:color="auto"/>
            <w:right w:val="none" w:sz="0" w:space="0" w:color="auto"/>
          </w:divBdr>
        </w:div>
        <w:div w:id="859706282">
          <w:marLeft w:val="0"/>
          <w:marRight w:val="720"/>
          <w:marTop w:val="100"/>
          <w:marBottom w:val="0"/>
          <w:divBdr>
            <w:top w:val="none" w:sz="0" w:space="0" w:color="auto"/>
            <w:left w:val="none" w:sz="0" w:space="0" w:color="auto"/>
            <w:bottom w:val="none" w:sz="0" w:space="0" w:color="auto"/>
            <w:right w:val="none" w:sz="0" w:space="0" w:color="auto"/>
          </w:divBdr>
        </w:div>
      </w:divsChild>
    </w:div>
    <w:div w:id="2092651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22</Pages>
  <Words>2645</Words>
  <Characters>15083</Characters>
  <Application>Microsoft Office Word</Application>
  <DocSecurity>0</DocSecurity>
  <Lines>125</Lines>
  <Paragraphs>35</Paragraphs>
  <ScaleCrop>false</ScaleCrop>
  <Company/>
  <LinksUpToDate>false</LinksUpToDate>
  <CharactersWithSpaces>17693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Reem</dc:creator>
  <cp:keywords/>
  <dc:description/>
  <cp:lastModifiedBy>Reem</cp:lastModifiedBy>
  <cp:revision>31</cp:revision>
  <dcterms:created xsi:type="dcterms:W3CDTF">2017-10-28T10:10:00Z</dcterms:created>
  <dcterms:modified xsi:type="dcterms:W3CDTF">2017-10-28T11:53:00Z</dcterms:modified>
</cp:coreProperties>
</file>