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4750" w:type="pct"/>
        <w:jc w:val="center"/>
        <w:tblBorders>
          <w:top w:val="outset" w:sz="18" w:space="0" w:color="DDFFDD"/>
          <w:left w:val="outset" w:sz="18" w:space="0" w:color="DDFFDD"/>
          <w:bottom w:val="outset" w:sz="18" w:space="0" w:color="DDFFDD"/>
          <w:right w:val="outset" w:sz="18" w:space="0" w:color="DDFFDD"/>
        </w:tblBorders>
        <w:shd w:val="clear" w:color="auto" w:fill="FBFFFB"/>
        <w:tblCellMar>
          <w:left w:w="0" w:type="dxa"/>
          <w:right w:w="0" w:type="dxa"/>
        </w:tblCellMar>
        <w:tblLook w:val="04A0"/>
      </w:tblPr>
      <w:tblGrid>
        <w:gridCol w:w="8907"/>
      </w:tblGrid>
      <w:tr w:rsidR="00D93010" w:rsidRPr="00D93010" w:rsidTr="00D93010">
        <w:trPr>
          <w:jc w:val="center"/>
        </w:trPr>
        <w:tc>
          <w:tcPr>
            <w:tcW w:w="5000" w:type="pct"/>
            <w:tcBorders>
              <w:top w:val="outset" w:sz="6" w:space="0" w:color="DDFFDD"/>
              <w:left w:val="outset" w:sz="6" w:space="0" w:color="DDFFDD"/>
              <w:bottom w:val="outset" w:sz="6" w:space="0" w:color="DDFFDD"/>
              <w:right w:val="outset" w:sz="6" w:space="0" w:color="DDFFDD"/>
            </w:tcBorders>
            <w:shd w:val="clear" w:color="auto" w:fill="FBFFFB"/>
            <w:vAlign w:val="center"/>
            <w:hideMark/>
          </w:tcPr>
          <w:p w:rsidR="00D93010" w:rsidRPr="00D93010" w:rsidRDefault="00D93010" w:rsidP="00D93010">
            <w:pPr>
              <w:bidi/>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D93010">
              <w:rPr>
                <w:rFonts w:ascii="Times New Roman" w:eastAsia="Times New Roman" w:hAnsi="Times New Roman" w:cs="Times New Roman"/>
                <w:color w:val="0000FF"/>
                <w:sz w:val="48"/>
                <w:szCs w:val="48"/>
                <w:rtl/>
              </w:rPr>
              <w:t>منهج</w:t>
            </w:r>
            <w:proofErr w:type="gramEnd"/>
            <w:r w:rsidRPr="00D93010">
              <w:rPr>
                <w:rFonts w:ascii="Times New Roman" w:eastAsia="Times New Roman" w:hAnsi="Times New Roman" w:cs="Times New Roman"/>
                <w:color w:val="0000FF"/>
                <w:sz w:val="48"/>
                <w:szCs w:val="48"/>
                <w:rtl/>
              </w:rPr>
              <w:t xml:space="preserve"> كتابة التاريخ</w:t>
            </w:r>
            <w:r w:rsidRPr="00D93010">
              <w:rPr>
                <w:rFonts w:ascii="Times New Roman" w:eastAsia="Times New Roman" w:hAnsi="Times New Roman" w:cs="Times New Roman"/>
                <w:color w:val="0000FF"/>
                <w:sz w:val="48"/>
                <w:szCs w:val="48"/>
              </w:rPr>
              <w:t xml:space="preserve"> </w:t>
            </w:r>
            <w:r w:rsidRPr="00D93010">
              <w:rPr>
                <w:rFonts w:ascii="Times New Roman" w:eastAsia="Times New Roman" w:hAnsi="Times New Roman" w:cs="Times New Roman"/>
                <w:color w:val="0000FF"/>
                <w:sz w:val="48"/>
                <w:szCs w:val="48"/>
                <w:rtl/>
              </w:rPr>
              <w:t>الإسلامي</w:t>
            </w:r>
          </w:p>
        </w:tc>
      </w:tr>
      <w:tr w:rsidR="00D93010" w:rsidRPr="00D93010" w:rsidTr="00D93010">
        <w:trPr>
          <w:jc w:val="center"/>
        </w:trPr>
        <w:tc>
          <w:tcPr>
            <w:tcW w:w="5000" w:type="pct"/>
            <w:tcBorders>
              <w:top w:val="outset" w:sz="6" w:space="0" w:color="DDFFDD"/>
              <w:left w:val="outset" w:sz="6" w:space="0" w:color="DDFFDD"/>
              <w:bottom w:val="outset" w:sz="6" w:space="0" w:color="DDFFDD"/>
              <w:right w:val="outset" w:sz="6" w:space="0" w:color="DDFFDD"/>
            </w:tcBorders>
            <w:shd w:val="clear" w:color="auto" w:fill="FBFFFB"/>
            <w:vAlign w:val="center"/>
            <w:hideMark/>
          </w:tcPr>
          <w:p w:rsidR="00D93010" w:rsidRPr="00D93010" w:rsidRDefault="00D93010" w:rsidP="00D93010">
            <w:pPr>
              <w:bidi/>
              <w:spacing w:beforeAutospacing="1" w:after="100" w:afterAutospacing="1" w:line="480" w:lineRule="auto"/>
              <w:rPr>
                <w:rFonts w:ascii="Times New Roman" w:eastAsia="Times New Roman" w:hAnsi="Times New Roman" w:cs="Times New Roman"/>
                <w:sz w:val="24"/>
                <w:szCs w:val="24"/>
              </w:rPr>
            </w:pPr>
            <w:r w:rsidRPr="00D93010">
              <w:rPr>
                <w:rFonts w:ascii="Times New Roman" w:eastAsia="Times New Roman" w:hAnsi="Times New Roman" w:cs="Times New Roman"/>
                <w:color w:val="000080"/>
                <w:sz w:val="27"/>
                <w:szCs w:val="27"/>
                <w:rtl/>
              </w:rPr>
              <w:br/>
              <w:t xml:space="preserve">الحمد لله والصلاة والسلام على رسول </w:t>
            </w:r>
            <w:proofErr w:type="gramStart"/>
            <w:r w:rsidRPr="00D93010">
              <w:rPr>
                <w:rFonts w:ascii="Times New Roman" w:eastAsia="Times New Roman" w:hAnsi="Times New Roman" w:cs="Times New Roman"/>
                <w:color w:val="000080"/>
                <w:sz w:val="27"/>
                <w:szCs w:val="27"/>
                <w:rtl/>
              </w:rPr>
              <w:t>الله ،</w:t>
            </w:r>
            <w:proofErr w:type="gramEnd"/>
            <w:r w:rsidRPr="00D93010">
              <w:rPr>
                <w:rFonts w:ascii="Times New Roman" w:eastAsia="Times New Roman" w:hAnsi="Times New Roman" w:cs="Times New Roman"/>
                <w:color w:val="000080"/>
                <w:sz w:val="27"/>
                <w:szCs w:val="27"/>
                <w:rtl/>
              </w:rPr>
              <w:t xml:space="preserve"> ثم أما بعد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t>لاشك أن رواية الخبر التاريخي يختلف عن رواية الحديث النبوي ، ولكل فن منهج خاص به ، وإن كانا يشتركان في بعض الأصول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t>وهنا لابد أن نتنبه إلى شيء مهم وهو : أنه يجب أن نفرق بين رواية ( الحديث ) و رواية ( الأخبار الأخرى ) ، فعلى الأولى تبنى الأحكام و تقام الحدود ، فهي تتصل مباشرة بأصل من أصول التشريع ، و من هنا تحرز العلماء –رحمهم الله – في شروط من تأخذ عنه الرواية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t>لكن يختلف الأمر بالنسبة لرواية الأخبار ، فهي وإن كانت مهمة – لا سيما حينما يكون مجالها الإخبار عن الصحابة – إلا أنها لا تمحص كما يمحص الحديث ، و من هنا فلا بد من مراعاة هذا القياس و تطبيقه على الإخباريين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t>و من درس مناهج دراسة التاريخ الإسلامي عرف هذا ، لكن من لم يدرس تخبط و أخذ يهرف بما لا يعرف ، وإليك تفصيل ذلك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FF"/>
                <w:sz w:val="27"/>
                <w:szCs w:val="27"/>
                <w:rtl/>
              </w:rPr>
              <w:t>شروط الرواية المقبولة :</w:t>
            </w:r>
            <w:r w:rsidRPr="00D93010">
              <w:rPr>
                <w:rFonts w:ascii="Times New Roman" w:eastAsia="Times New Roman" w:hAnsi="Times New Roman" w:cs="Times New Roman"/>
                <w:color w:val="000080"/>
                <w:sz w:val="27"/>
                <w:szCs w:val="27"/>
                <w:rtl/>
              </w:rPr>
              <w:t xml:space="preserve"> من العسير تطبيق منهج النقد عند المحدثين بكل خطواته على جميع الأخبار التاريخية ، وإن اشتراط العلماء في المؤرخ ما اشترطوه في راوي الحديث من أربعة أمور : العقل و </w:t>
            </w:r>
            <w:r w:rsidRPr="00D93010">
              <w:rPr>
                <w:rFonts w:ascii="Times New Roman" w:eastAsia="Times New Roman" w:hAnsi="Times New Roman" w:cs="Times New Roman"/>
                <w:color w:val="000080"/>
                <w:sz w:val="27"/>
                <w:szCs w:val="27"/>
                <w:rtl/>
              </w:rPr>
              <w:lastRenderedPageBreak/>
              <w:t>الضبط و الإسلام والعدالة ، لأن الأخبار التاريخية لا تصل في ثبوتها وعدالة رواتها واتصال أسانيدها إلى درجة الأحاديث النبوية إلا فيما يتعلق ببعض المرويات في السيرة والخلافة الراشدة مما تأكدت صحته عن طريق مصنفات السنة ، أما أكثرها فمحمول عن الإخباريين بأسانيد منقطعة يكثر فيها المجاهيل والضعفاء والمتروكين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t xml:space="preserve">و لهذا فرق العلماء بين ما يتشدد فيه من الأخبار و بين ما يتساهل فيه تبعاً لطبيعة ما </w:t>
            </w:r>
            <w:proofErr w:type="gramStart"/>
            <w:r w:rsidRPr="00D93010">
              <w:rPr>
                <w:rFonts w:ascii="Times New Roman" w:eastAsia="Times New Roman" w:hAnsi="Times New Roman" w:cs="Times New Roman"/>
                <w:color w:val="000080"/>
                <w:sz w:val="27"/>
                <w:szCs w:val="27"/>
                <w:rtl/>
              </w:rPr>
              <w:t>يروى ،</w:t>
            </w:r>
            <w:proofErr w:type="gramEnd"/>
            <w:r w:rsidRPr="00D93010">
              <w:rPr>
                <w:rFonts w:ascii="Times New Roman" w:eastAsia="Times New Roman" w:hAnsi="Times New Roman" w:cs="Times New Roman"/>
                <w:color w:val="000080"/>
                <w:sz w:val="27"/>
                <w:szCs w:val="27"/>
                <w:rtl/>
              </w:rPr>
              <w:t xml:space="preserve"> على أن تطبيق قواعد نقد الحديث في التاريخ أمر نسبي تحدده طبيعة الروايات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t xml:space="preserve">فإذا كان المروي متعلقاً بالنبي صلى الله عليه وسلم أو بأحد من الصحابة رضي الله </w:t>
            </w:r>
            <w:proofErr w:type="gramStart"/>
            <w:r w:rsidRPr="00D93010">
              <w:rPr>
                <w:rFonts w:ascii="Times New Roman" w:eastAsia="Times New Roman" w:hAnsi="Times New Roman" w:cs="Times New Roman"/>
                <w:color w:val="000080"/>
                <w:sz w:val="27"/>
                <w:szCs w:val="27"/>
                <w:rtl/>
              </w:rPr>
              <w:t>عنهم ،</w:t>
            </w:r>
            <w:proofErr w:type="gramEnd"/>
            <w:r w:rsidRPr="00D93010">
              <w:rPr>
                <w:rFonts w:ascii="Times New Roman" w:eastAsia="Times New Roman" w:hAnsi="Times New Roman" w:cs="Times New Roman"/>
                <w:color w:val="000080"/>
                <w:sz w:val="27"/>
                <w:szCs w:val="27"/>
                <w:rtl/>
              </w:rPr>
              <w:t xml:space="preserve"> فإنه يجب التدقيق في رواته والاعتناء بنقدهم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t>و يلحق بهذا ما إذا كان الأمر متعلقاً بثلب أحد من العلماء والأئمة ممن ثبتت عدالته أو تنقصهم و تدليس حالهم على الناس – لأن كل من ثبتت عدالته لا يقبل جرحه حتى يتبين ذلك عليه بأمر لا يحتمل غير جرحه ، كما قال ابن حجر في التهذيب (7/273) -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t>و كذلك إذا كان الأمر يتعلق بقضية في العقيدة أو موضوع شرعي كتحليل و تحريم ، فإنه لابد من التثبت من حال رواته ومعرفة نقلته ، ولا يؤخذ من هذا الباب إلا من الثقات الضابطين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t xml:space="preserve">أما إذا كان الخبر المروي لا يتعلق بشيء من الأحكام الشرعية – وإن كان الواجب التثبت في الكل – فإنه يتساهل فيه قياساً على ما اصطلح عليه علماء الحديث في باب التشدد في أحاديث الأحكام والتساهل في </w:t>
            </w:r>
            <w:r w:rsidRPr="00D93010">
              <w:rPr>
                <w:rFonts w:ascii="Times New Roman" w:eastAsia="Times New Roman" w:hAnsi="Times New Roman" w:cs="Times New Roman"/>
                <w:color w:val="000080"/>
                <w:sz w:val="27"/>
                <w:szCs w:val="27"/>
                <w:rtl/>
              </w:rPr>
              <w:lastRenderedPageBreak/>
              <w:t xml:space="preserve">فضائل </w:t>
            </w:r>
            <w:proofErr w:type="gramStart"/>
            <w:r w:rsidRPr="00D93010">
              <w:rPr>
                <w:rFonts w:ascii="Times New Roman" w:eastAsia="Times New Roman" w:hAnsi="Times New Roman" w:cs="Times New Roman"/>
                <w:color w:val="000080"/>
                <w:sz w:val="27"/>
                <w:szCs w:val="27"/>
                <w:rtl/>
              </w:rPr>
              <w:t>الأعمال .</w:t>
            </w:r>
            <w:proofErr w:type="gramEnd"/>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t xml:space="preserve">ومما تجدر الإشارة إليه أن هذا التساهل لا يعني الرواية عن المعروفين بالكذب و ساقطي العدالة ، لأن ساقط العدالة لا يحمل عنه أصلاً ، و إنما قصد العلماء بالتساهل إمرار أو قبول رواية من ضعف ضبطه بسبب الغفلة أو كثرة الغلط ، أو التغّير والاختلاط ، و نحو ذلك ، أو عدم اتصال السند كالرواية المرسلة أو المنقطعة ، و وفق هذه القاعدة جوّز بعض الفقهاء العمل بالحديث الضعيف في فضائل الأعمال والترغيب والترهيب – مع التنبيه على ضعف الحديث - .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t>وبناء على ذلك إذا كانت الرواية التاريخية لا تتعلق بإثبات أمر شرعي أو نفيه سواء كان لذلك صلة بالأشخاص – كالصحابة رضوان الله عليهم – أو الأحكام – كالحلال والحرام – فإن الأمر عندئذ يختلف ، فيقبل في هذا الباب من الروايات الضعيفة ما يقبل في سابقه ، فيستشهد بها ، لأنها قد تشترك مع الروايات الصحيحة في أصل الحادثة ، و ربما يُستدل بها على بعض التفصيلات و يُحاول الجمع بينها و بين الروايات الأخرى التي هي أوثق سنداً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t>يقول الكافيجي – هو محمد بن سليمان بن سعد الرومي الحنفي الكافيجي ( ت 879 هـ ) له معرفة باللغة والتاريخ والتفسير وعلوم أخرى – في هذا الصدد : يجوز للمؤرخ أن يروي في تاريخه قولاً ضعيفاً في باب الترغيب و الترهيب والاعتبار مع التنبيه على ضعفه ، و لكن لا يجوز له ذلك في ذات الباري عز وجل و في صفاته ولا في الأحكام ، و هكذا جوز رواية الحديث الضعيف على ما ذكر من التفصيل المذكور . المختصر في علوم التاريخ ( ص 326 )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lastRenderedPageBreak/>
              <w:t>و يقول الدكتور أكرم ضياء العمري في كتابه دراسات تاريخية (ص 27) : أما اشتراط الصحة الحديثية في قبول الأخبار التاريخية التي لا تمس العقيدة والشريعة ففيه تعسف كثير ، و الخطر الناجم عنه كبير ، لأن الروايات التاريخية التي دونها أسلافنا المؤرخون لم تُعامل معاملة الأحاديث ، بل تم التساهل فيها ، و إذا رفضنا منهجهم فإن الحلقات الفارغة في تاريخنا ستمثل هوّة سحيقة بيننا ، و بين ماضينا مما يولد الحيرة والضياع والتمزق والانقطاع .. لكن ذلك لا يعني التخلي عن منهج المحدثين في نقد أسانيد الروايات التاريخية ، فهي وسيلتنا إلى الترجيح بين الروايات المتعارضة ، كما أنها خير معين في قبول أو رفض بعض المتون المضطربة أو الشاذة عن الإطار العام لتاريخ أمتنا ، و لكن الإفادة منها ينبغي أن تتم بمرونة آخذين بعين الاعتبار أن الأحاديث غير الروايات التاريخية ، وأن الأولى نالت من العناية ما يمكنها من الصمود أمام قواعد النقد الصارمة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t>و هذا التفريق بين ما يتشدد فيه من الأخبار و يتساهل فيه نلحظه بوضوح في تصرف الحافظ ابن حجر في جمعه بين الروايات في كتابه الفتح ، ففي الوقت الذي يقرر فيه رفض رواية محمد بن إسحاق إذا عنعن و لم يصرح بالتحديث ، و رفض رواية الواقدي ، لأنه متروك عند علماء الجرح والتعديل فضلاً عن غيرهما من الإخباريين الذي ليس لهم رواية في كتب السنة من أمثال عوانة والمدائني ، فإنه يستشهد برواياتهم ، و يستدل بها على بعض التفصيلات ، و يحاول الجمع بينها و بين الروايات الأخرى التي هي أوثق إسناداً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t>و هذا يدل على قبوله ل</w:t>
            </w:r>
            <w:proofErr w:type="gramStart"/>
            <w:r w:rsidRPr="00D93010">
              <w:rPr>
                <w:rFonts w:ascii="Times New Roman" w:eastAsia="Times New Roman" w:hAnsi="Times New Roman" w:cs="Times New Roman"/>
                <w:color w:val="000080"/>
                <w:sz w:val="27"/>
                <w:szCs w:val="27"/>
                <w:rtl/>
              </w:rPr>
              <w:t>أخب</w:t>
            </w:r>
            <w:proofErr w:type="gramEnd"/>
            <w:r w:rsidRPr="00D93010">
              <w:rPr>
                <w:rFonts w:ascii="Times New Roman" w:eastAsia="Times New Roman" w:hAnsi="Times New Roman" w:cs="Times New Roman"/>
                <w:color w:val="000080"/>
                <w:sz w:val="27"/>
                <w:szCs w:val="27"/>
                <w:rtl/>
              </w:rPr>
              <w:t xml:space="preserve">ارهم فيما تخصصوا فيه من العناية بالسير والأخبار ، و هو منهج معتبر عند العلماء المحققين وإن لم يقبلوا روايتهم في الأحكام الشرعية ، فنجد ابن حجر يقول في محمد بن إسحاق : إمام في المغازي صدوق يدلس .طبقات المدلسين (ص 51 ) . و يقول عن الواقدي : متروك مع سعة علمه . التقريب </w:t>
            </w:r>
            <w:proofErr w:type="gramStart"/>
            <w:r w:rsidRPr="00D93010">
              <w:rPr>
                <w:rFonts w:ascii="Times New Roman" w:eastAsia="Times New Roman" w:hAnsi="Times New Roman" w:cs="Times New Roman"/>
                <w:color w:val="000080"/>
                <w:sz w:val="27"/>
                <w:szCs w:val="27"/>
                <w:rtl/>
              </w:rPr>
              <w:t>(2/194) .</w:t>
            </w:r>
            <w:proofErr w:type="gramEnd"/>
            <w:r w:rsidRPr="00D93010">
              <w:rPr>
                <w:rFonts w:ascii="Times New Roman" w:eastAsia="Times New Roman" w:hAnsi="Times New Roman" w:cs="Times New Roman"/>
                <w:color w:val="000080"/>
                <w:sz w:val="27"/>
                <w:szCs w:val="27"/>
                <w:rtl/>
              </w:rPr>
              <w:t xml:space="preserve"> و يقول في سيف بن </w:t>
            </w:r>
            <w:proofErr w:type="gramStart"/>
            <w:r w:rsidRPr="00D93010">
              <w:rPr>
                <w:rFonts w:ascii="Times New Roman" w:eastAsia="Times New Roman" w:hAnsi="Times New Roman" w:cs="Times New Roman"/>
                <w:color w:val="000080"/>
                <w:sz w:val="27"/>
                <w:szCs w:val="27"/>
                <w:rtl/>
              </w:rPr>
              <w:t>عمر :</w:t>
            </w:r>
            <w:proofErr w:type="gramEnd"/>
            <w:r w:rsidRPr="00D93010">
              <w:rPr>
                <w:rFonts w:ascii="Times New Roman" w:eastAsia="Times New Roman" w:hAnsi="Times New Roman" w:cs="Times New Roman"/>
                <w:color w:val="000080"/>
                <w:sz w:val="27"/>
                <w:szCs w:val="27"/>
                <w:rtl/>
              </w:rPr>
              <w:t xml:space="preserve"> ضعيف في الحديث ، عمد في التاريخ . التقريب </w:t>
            </w:r>
            <w:proofErr w:type="gramStart"/>
            <w:r w:rsidRPr="00D93010">
              <w:rPr>
                <w:rFonts w:ascii="Times New Roman" w:eastAsia="Times New Roman" w:hAnsi="Times New Roman" w:cs="Times New Roman"/>
                <w:color w:val="000080"/>
                <w:sz w:val="27"/>
                <w:szCs w:val="27"/>
                <w:rtl/>
              </w:rPr>
              <w:t xml:space="preserve">(1/344) </w:t>
            </w:r>
            <w:r w:rsidRPr="00D93010">
              <w:rPr>
                <w:rFonts w:ascii="Times New Roman" w:eastAsia="Times New Roman" w:hAnsi="Times New Roman" w:cs="Times New Roman"/>
                <w:color w:val="000080"/>
                <w:sz w:val="27"/>
                <w:szCs w:val="27"/>
                <w:rtl/>
              </w:rPr>
              <w:lastRenderedPageBreak/>
              <w:t>.</w:t>
            </w:r>
            <w:proofErr w:type="gramEnd"/>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t xml:space="preserve">هذا مختصر ما يمكن أن يقال في الحكم على الروايات التاريخية والفرق بينها وبين رواية </w:t>
            </w:r>
            <w:proofErr w:type="gramStart"/>
            <w:r w:rsidRPr="00D93010">
              <w:rPr>
                <w:rFonts w:ascii="Times New Roman" w:eastAsia="Times New Roman" w:hAnsi="Times New Roman" w:cs="Times New Roman"/>
                <w:color w:val="000080"/>
                <w:sz w:val="27"/>
                <w:szCs w:val="27"/>
                <w:rtl/>
              </w:rPr>
              <w:t>الحديث .</w:t>
            </w:r>
            <w:proofErr w:type="gramEnd"/>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b/>
                <w:bCs/>
                <w:color w:val="0000FF"/>
                <w:sz w:val="36"/>
                <w:szCs w:val="36"/>
                <w:rtl/>
              </w:rPr>
              <w:t xml:space="preserve">القواعد التي تتبع في قبول أو رد الروايات </w:t>
            </w:r>
            <w:proofErr w:type="gramStart"/>
            <w:r w:rsidRPr="00D93010">
              <w:rPr>
                <w:rFonts w:ascii="Times New Roman" w:eastAsia="Times New Roman" w:hAnsi="Times New Roman" w:cs="Times New Roman"/>
                <w:b/>
                <w:bCs/>
                <w:color w:val="0000FF"/>
                <w:sz w:val="36"/>
                <w:szCs w:val="36"/>
                <w:rtl/>
              </w:rPr>
              <w:t>التاريخية .</w:t>
            </w:r>
            <w:proofErr w:type="gramEnd"/>
            <w:r w:rsidRPr="00D93010">
              <w:rPr>
                <w:rFonts w:ascii="Times New Roman" w:eastAsia="Times New Roman" w:hAnsi="Times New Roman" w:cs="Times New Roman"/>
                <w:b/>
                <w:bCs/>
                <w:color w:val="0000FF"/>
                <w:sz w:val="36"/>
                <w:szCs w:val="36"/>
                <w:rtl/>
              </w:rPr>
              <w:t>.</w:t>
            </w:r>
            <w:r w:rsidRPr="00D93010">
              <w:rPr>
                <w:rFonts w:ascii="Times New Roman" w:eastAsia="Times New Roman" w:hAnsi="Times New Roman" w:cs="Times New Roman"/>
                <w:b/>
                <w:bCs/>
                <w:color w:val="0000FF"/>
                <w:sz w:val="36"/>
                <w:szCs w:val="36"/>
                <w:rtl/>
              </w:rPr>
              <w:br/>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b/>
                <w:bCs/>
                <w:color w:val="FF0000"/>
                <w:sz w:val="27"/>
                <w:szCs w:val="27"/>
                <w:rtl/>
              </w:rPr>
              <w:t xml:space="preserve">القاعدة </w:t>
            </w:r>
            <w:proofErr w:type="gramStart"/>
            <w:r w:rsidRPr="00D93010">
              <w:rPr>
                <w:rFonts w:ascii="Times New Roman" w:eastAsia="Times New Roman" w:hAnsi="Times New Roman" w:cs="Times New Roman"/>
                <w:b/>
                <w:bCs/>
                <w:color w:val="FF0000"/>
                <w:sz w:val="27"/>
                <w:szCs w:val="27"/>
                <w:rtl/>
              </w:rPr>
              <w:t>الأولى :</w:t>
            </w:r>
            <w:proofErr w:type="gramEnd"/>
            <w:r w:rsidRPr="00D93010">
              <w:rPr>
                <w:rFonts w:ascii="Times New Roman" w:eastAsia="Times New Roman" w:hAnsi="Times New Roman" w:cs="Times New Roman"/>
                <w:b/>
                <w:bCs/>
                <w:color w:val="FF0000"/>
                <w:sz w:val="27"/>
                <w:szCs w:val="27"/>
                <w:rtl/>
              </w:rPr>
              <w:t xml:space="preserve"> اعتماد المصادر الشرعية وتقديمها على كل مصدر . </w:t>
            </w:r>
            <w:r w:rsidRPr="00D93010">
              <w:rPr>
                <w:rFonts w:ascii="Times New Roman" w:eastAsia="Times New Roman" w:hAnsi="Times New Roman" w:cs="Times New Roman"/>
                <w:b/>
                <w:bCs/>
                <w:color w:val="FF0000"/>
                <w:sz w:val="27"/>
                <w:szCs w:val="27"/>
                <w:rtl/>
              </w:rPr>
              <w:br/>
            </w:r>
            <w:r w:rsidRPr="00D93010">
              <w:rPr>
                <w:rFonts w:ascii="Times New Roman" w:eastAsia="Times New Roman" w:hAnsi="Times New Roman" w:cs="Times New Roman"/>
                <w:color w:val="000080"/>
                <w:sz w:val="27"/>
                <w:szCs w:val="27"/>
                <w:rtl/>
              </w:rPr>
              <w:t>لأنها أصدق من كل وثيقة تاريخية فيما ورد فيها من أخبار ، كما أنها وصلتنا بأوثق منهج علمي ، ولئن كانت المادة التاريخية في كتب السنة ليست بنفس المقدار الموجود في المصادر التاريخية ، إلا أنها لها أهميتها لعدة اعتبارات منها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FF0000"/>
                <w:sz w:val="27"/>
                <w:szCs w:val="27"/>
                <w:rtl/>
              </w:rPr>
              <w:t>1 –</w:t>
            </w:r>
            <w:r w:rsidRPr="00D93010">
              <w:rPr>
                <w:rFonts w:ascii="Times New Roman" w:eastAsia="Times New Roman" w:hAnsi="Times New Roman" w:cs="Times New Roman"/>
                <w:color w:val="000080"/>
                <w:sz w:val="27"/>
                <w:szCs w:val="27"/>
                <w:rtl/>
              </w:rPr>
              <w:t xml:space="preserve"> أن معظم مؤلفيها عاشوا في فترة مبكرة ، وأغلبهم من رجالات القرن الثاني والثالث الهجري ، مما يميز مصادرهم بأنها كانت متقدمة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FF0000"/>
                <w:sz w:val="27"/>
                <w:szCs w:val="27"/>
                <w:rtl/>
              </w:rPr>
              <w:t>2 –</w:t>
            </w:r>
            <w:r w:rsidRPr="00D93010">
              <w:rPr>
                <w:rFonts w:ascii="Times New Roman" w:eastAsia="Times New Roman" w:hAnsi="Times New Roman" w:cs="Times New Roman"/>
                <w:color w:val="000080"/>
                <w:sz w:val="27"/>
                <w:szCs w:val="27"/>
                <w:rtl/>
              </w:rPr>
              <w:t xml:space="preserve"> ثم إن المحدثين يتحرون الدقة في النقل ، الأمر الذي يجعل الباحث يطمئن إلى رواياتهم أكثر من روايات الإخباريين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b/>
                <w:bCs/>
                <w:color w:val="FF0000"/>
                <w:sz w:val="27"/>
                <w:szCs w:val="27"/>
                <w:rtl/>
              </w:rPr>
              <w:t xml:space="preserve">القاعدة </w:t>
            </w:r>
            <w:proofErr w:type="gramStart"/>
            <w:r w:rsidRPr="00D93010">
              <w:rPr>
                <w:rFonts w:ascii="Times New Roman" w:eastAsia="Times New Roman" w:hAnsi="Times New Roman" w:cs="Times New Roman"/>
                <w:b/>
                <w:bCs/>
                <w:color w:val="FF0000"/>
                <w:sz w:val="27"/>
                <w:szCs w:val="27"/>
                <w:rtl/>
              </w:rPr>
              <w:t>الثانية :</w:t>
            </w:r>
            <w:proofErr w:type="gramEnd"/>
            <w:r w:rsidRPr="00D93010">
              <w:rPr>
                <w:rFonts w:ascii="Times New Roman" w:eastAsia="Times New Roman" w:hAnsi="Times New Roman" w:cs="Times New Roman"/>
                <w:b/>
                <w:bCs/>
                <w:color w:val="FF0000"/>
                <w:sz w:val="27"/>
                <w:szCs w:val="27"/>
                <w:rtl/>
              </w:rPr>
              <w:t xml:space="preserve"> الفهم الصحيح للإيمان ، و دوره في تفسير الأحداث .</w:t>
            </w:r>
            <w:r w:rsidRPr="00D93010">
              <w:rPr>
                <w:rFonts w:ascii="Times New Roman" w:eastAsia="Times New Roman" w:hAnsi="Times New Roman" w:cs="Times New Roman"/>
                <w:b/>
                <w:bCs/>
                <w:color w:val="FF0000"/>
                <w:sz w:val="27"/>
                <w:szCs w:val="27"/>
                <w:rtl/>
              </w:rPr>
              <w:br/>
            </w:r>
            <w:r w:rsidRPr="00D93010">
              <w:rPr>
                <w:rFonts w:ascii="Times New Roman" w:eastAsia="Times New Roman" w:hAnsi="Times New Roman" w:cs="Times New Roman"/>
                <w:color w:val="000080"/>
                <w:sz w:val="27"/>
                <w:szCs w:val="27"/>
                <w:rtl/>
              </w:rPr>
              <w:t xml:space="preserve">إن دارس التاريخ الإسلامي إن لم يكن مدركاً للدور الذي يلعبه الإيمان في حياة </w:t>
            </w:r>
            <w:proofErr w:type="gramStart"/>
            <w:r w:rsidRPr="00D93010">
              <w:rPr>
                <w:rFonts w:ascii="Times New Roman" w:eastAsia="Times New Roman" w:hAnsi="Times New Roman" w:cs="Times New Roman"/>
                <w:color w:val="000080"/>
                <w:sz w:val="27"/>
                <w:szCs w:val="27"/>
                <w:rtl/>
              </w:rPr>
              <w:t>المسلمين ،</w:t>
            </w:r>
            <w:proofErr w:type="gramEnd"/>
            <w:r w:rsidRPr="00D93010">
              <w:rPr>
                <w:rFonts w:ascii="Times New Roman" w:eastAsia="Times New Roman" w:hAnsi="Times New Roman" w:cs="Times New Roman"/>
                <w:color w:val="000080"/>
                <w:sz w:val="27"/>
                <w:szCs w:val="27"/>
                <w:rtl/>
              </w:rPr>
              <w:t xml:space="preserve"> فإنه لا يستطيع أن يعطي تقييماً علمياً وواقعياً لأحداث التاريخ الإسلامي .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b/>
                <w:bCs/>
                <w:color w:val="FF0000"/>
                <w:sz w:val="27"/>
                <w:szCs w:val="27"/>
                <w:rtl/>
              </w:rPr>
              <w:lastRenderedPageBreak/>
              <w:t xml:space="preserve">القاعدة </w:t>
            </w:r>
            <w:proofErr w:type="gramStart"/>
            <w:r w:rsidRPr="00D93010">
              <w:rPr>
                <w:rFonts w:ascii="Times New Roman" w:eastAsia="Times New Roman" w:hAnsi="Times New Roman" w:cs="Times New Roman"/>
                <w:b/>
                <w:bCs/>
                <w:color w:val="FF0000"/>
                <w:sz w:val="27"/>
                <w:szCs w:val="27"/>
                <w:rtl/>
              </w:rPr>
              <w:t>الثالثة :</w:t>
            </w:r>
            <w:proofErr w:type="gramEnd"/>
            <w:r w:rsidRPr="00D93010">
              <w:rPr>
                <w:rFonts w:ascii="Times New Roman" w:eastAsia="Times New Roman" w:hAnsi="Times New Roman" w:cs="Times New Roman"/>
                <w:b/>
                <w:bCs/>
                <w:color w:val="FF0000"/>
                <w:sz w:val="27"/>
                <w:szCs w:val="27"/>
                <w:rtl/>
              </w:rPr>
              <w:t xml:space="preserve"> أثر العقيدة في دوافع السلوك لدى المسلمين .</w:t>
            </w:r>
            <w:r w:rsidRPr="00D93010">
              <w:rPr>
                <w:rFonts w:ascii="Times New Roman" w:eastAsia="Times New Roman" w:hAnsi="Times New Roman" w:cs="Times New Roman"/>
                <w:b/>
                <w:bCs/>
                <w:color w:val="FF0000"/>
                <w:sz w:val="27"/>
                <w:szCs w:val="27"/>
                <w:rtl/>
              </w:rPr>
              <w:br/>
            </w:r>
            <w:r w:rsidRPr="00D93010">
              <w:rPr>
                <w:rFonts w:ascii="Times New Roman" w:eastAsia="Times New Roman" w:hAnsi="Times New Roman" w:cs="Times New Roman"/>
                <w:color w:val="000080"/>
                <w:sz w:val="27"/>
                <w:szCs w:val="27"/>
                <w:rtl/>
              </w:rPr>
              <w:t>إن منهج كتابة التاريخ الإسلامي وتفسير حوادثه يعتمد في أصوله على التصور الإسلامي ، ويجعل العقيدة الإسلامية ومقتضياتها هي الأساس في منطلقاته المنهجية ، وفي تفسير حوادثه والحكم عليها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t xml:space="preserve">وإن معرفة أثر الإسلام في تربية أتباعه في صدر الإسلام وتزكية </w:t>
            </w:r>
            <w:proofErr w:type="gramStart"/>
            <w:r w:rsidRPr="00D93010">
              <w:rPr>
                <w:rFonts w:ascii="Times New Roman" w:eastAsia="Times New Roman" w:hAnsi="Times New Roman" w:cs="Times New Roman"/>
                <w:color w:val="000080"/>
                <w:sz w:val="27"/>
                <w:szCs w:val="27"/>
                <w:rtl/>
              </w:rPr>
              <w:t>أرواحهم ،</w:t>
            </w:r>
            <w:proofErr w:type="gramEnd"/>
            <w:r w:rsidRPr="00D93010">
              <w:rPr>
                <w:rFonts w:ascii="Times New Roman" w:eastAsia="Times New Roman" w:hAnsi="Times New Roman" w:cs="Times New Roman"/>
                <w:color w:val="000080"/>
                <w:sz w:val="27"/>
                <w:szCs w:val="27"/>
                <w:rtl/>
              </w:rPr>
              <w:t xml:space="preserve"> والتوجه إلى الله وحده بالعبادة والمجاهدة ، يجعل من البديهي التسليم بأن الدافع لهم في تصرفاتهم وسلوكهم لم يكن دافعاً دنيوياً بقدر ما كان وازعاً دينياً وأخلاقياً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t>ولأجل ذلك يجب استعمال الأسلوب النقدي في التعامل مع المصادر التاريخية ، وعدم التسليم بكل ما تطرحه من أخبار ، فتوضع الوجهة العامة للمجتمع الإسلامي وطبيعته وخصوصيته في الحسبان ، وينظر إلى تعصب الراوي أو الإخباري أو المؤرخ من عدمه ، فمن لاحت عليه أمارات التعصب والتحيز بطعن أو لمز في أهل العدالة والثقة من الصحابة ، أو مخالفة لأمر معلوم من الشريعة أو عند الناس ، أو معاكسة طبيعة المجتمع وأعرافه وقيمه الثابتة ، ففي هذه الأحوال لا يؤخذ منه ولا يؤبه بأخباره ؛ لأن التحيز والتعصب حجاب ساتر عن رؤية الحقيقة التاريخية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b/>
                <w:bCs/>
                <w:color w:val="FF0000"/>
                <w:sz w:val="27"/>
                <w:szCs w:val="27"/>
                <w:rtl/>
              </w:rPr>
              <w:t xml:space="preserve">القاعدة </w:t>
            </w:r>
            <w:proofErr w:type="gramStart"/>
            <w:r w:rsidRPr="00D93010">
              <w:rPr>
                <w:rFonts w:ascii="Times New Roman" w:eastAsia="Times New Roman" w:hAnsi="Times New Roman" w:cs="Times New Roman"/>
                <w:b/>
                <w:bCs/>
                <w:color w:val="FF0000"/>
                <w:sz w:val="27"/>
                <w:szCs w:val="27"/>
                <w:rtl/>
              </w:rPr>
              <w:t>الرابعة :</w:t>
            </w:r>
            <w:proofErr w:type="gramEnd"/>
            <w:r w:rsidRPr="00D93010">
              <w:rPr>
                <w:rFonts w:ascii="Times New Roman" w:eastAsia="Times New Roman" w:hAnsi="Times New Roman" w:cs="Times New Roman"/>
                <w:b/>
                <w:bCs/>
                <w:color w:val="FF0000"/>
                <w:sz w:val="27"/>
                <w:szCs w:val="27"/>
                <w:rtl/>
              </w:rPr>
              <w:t xml:space="preserve"> العوامل المؤثرة في حركة التاريخ .</w:t>
            </w:r>
            <w:r w:rsidRPr="00D93010">
              <w:rPr>
                <w:rFonts w:ascii="Times New Roman" w:eastAsia="Times New Roman" w:hAnsi="Times New Roman" w:cs="Times New Roman"/>
                <w:b/>
                <w:bCs/>
                <w:color w:val="FF0000"/>
                <w:sz w:val="27"/>
                <w:szCs w:val="27"/>
                <w:rtl/>
              </w:rPr>
              <w:br/>
            </w:r>
            <w:r w:rsidRPr="00D93010">
              <w:rPr>
                <w:rFonts w:ascii="Times New Roman" w:eastAsia="Times New Roman" w:hAnsi="Times New Roman" w:cs="Times New Roman"/>
                <w:color w:val="000080"/>
                <w:sz w:val="27"/>
                <w:szCs w:val="27"/>
                <w:rtl/>
              </w:rPr>
              <w:t>إن المنهج الإسلامي لدراسة التاريخ منهج شامل لكل الدوافع والقيم التي تصنع التاريخ ، غير واقف أما حدود الواقع المادي المحدود الظاهر للعيان فقط ، بل إنه يتيح فرصة لرؤية بعيدة يستطيع المؤرخ معها أن يقدم تقييماً حقيقياً وشاملاً أكثر التحاماً مع الواقع لأحداث التاريخ الإنساني ، وهذا سر المفارقة بين المنهج الإسلامي وبقية المناهج الأخرى الوضعية التي تفسر التاريخ تفسيراً عرقياً أو جغرافياً أو اقتصادياً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lastRenderedPageBreak/>
              <w:br/>
            </w:r>
            <w:r w:rsidRPr="00D93010">
              <w:rPr>
                <w:rFonts w:ascii="Times New Roman" w:eastAsia="Times New Roman" w:hAnsi="Times New Roman" w:cs="Times New Roman"/>
                <w:b/>
                <w:bCs/>
                <w:color w:val="FF0000"/>
                <w:sz w:val="27"/>
                <w:szCs w:val="27"/>
                <w:rtl/>
              </w:rPr>
              <w:t xml:space="preserve">القاعدة </w:t>
            </w:r>
            <w:proofErr w:type="gramStart"/>
            <w:r w:rsidRPr="00D93010">
              <w:rPr>
                <w:rFonts w:ascii="Times New Roman" w:eastAsia="Times New Roman" w:hAnsi="Times New Roman" w:cs="Times New Roman"/>
                <w:b/>
                <w:bCs/>
                <w:color w:val="FF0000"/>
                <w:sz w:val="27"/>
                <w:szCs w:val="27"/>
                <w:rtl/>
              </w:rPr>
              <w:t>الخامسة :</w:t>
            </w:r>
            <w:proofErr w:type="gramEnd"/>
            <w:r w:rsidRPr="00D93010">
              <w:rPr>
                <w:rFonts w:ascii="Times New Roman" w:eastAsia="Times New Roman" w:hAnsi="Times New Roman" w:cs="Times New Roman"/>
                <w:b/>
                <w:bCs/>
                <w:color w:val="FF0000"/>
                <w:sz w:val="27"/>
                <w:szCs w:val="27"/>
                <w:rtl/>
              </w:rPr>
              <w:t xml:space="preserve"> العلم بمقادير الناس وأحوالهم ومنازلهم والتثبت فيما يقال عنهم .</w:t>
            </w:r>
            <w:r w:rsidRPr="00D93010">
              <w:rPr>
                <w:rFonts w:ascii="Times New Roman" w:eastAsia="Times New Roman" w:hAnsi="Times New Roman" w:cs="Times New Roman"/>
                <w:b/>
                <w:bCs/>
                <w:color w:val="FF0000"/>
                <w:sz w:val="27"/>
                <w:szCs w:val="27"/>
                <w:rtl/>
              </w:rPr>
              <w:br/>
            </w:r>
            <w:r w:rsidRPr="00D93010">
              <w:rPr>
                <w:rFonts w:ascii="Times New Roman" w:eastAsia="Times New Roman" w:hAnsi="Times New Roman" w:cs="Times New Roman"/>
                <w:color w:val="000080"/>
                <w:sz w:val="27"/>
                <w:szCs w:val="27"/>
                <w:rtl/>
              </w:rPr>
              <w:t xml:space="preserve">قال ابن تيمية رحمه الله : إن الحكم على أي طائفة أو قوم ، يقوم على أصلين ، أحدهما : المعرفة بحالهم ، و الثاني : معرفة حكم الله في أمثالهم . مجموع الفتاوى (28/510 </w:t>
            </w:r>
            <w:proofErr w:type="gramStart"/>
            <w:r w:rsidRPr="00D93010">
              <w:rPr>
                <w:rFonts w:ascii="Times New Roman" w:eastAsia="Times New Roman" w:hAnsi="Times New Roman" w:cs="Times New Roman"/>
                <w:color w:val="000080"/>
                <w:sz w:val="27"/>
                <w:szCs w:val="27"/>
                <w:rtl/>
              </w:rPr>
              <w:t>) .</w:t>
            </w:r>
            <w:proofErr w:type="gramEnd"/>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t xml:space="preserve">وهذان الأصلان يقومان على العلم المنافي </w:t>
            </w:r>
            <w:proofErr w:type="gramStart"/>
            <w:r w:rsidRPr="00D93010">
              <w:rPr>
                <w:rFonts w:ascii="Times New Roman" w:eastAsia="Times New Roman" w:hAnsi="Times New Roman" w:cs="Times New Roman"/>
                <w:color w:val="000080"/>
                <w:sz w:val="27"/>
                <w:szCs w:val="27"/>
                <w:rtl/>
              </w:rPr>
              <w:t>للجهل ،</w:t>
            </w:r>
            <w:proofErr w:type="gramEnd"/>
            <w:r w:rsidRPr="00D93010">
              <w:rPr>
                <w:rFonts w:ascii="Times New Roman" w:eastAsia="Times New Roman" w:hAnsi="Times New Roman" w:cs="Times New Roman"/>
                <w:color w:val="000080"/>
                <w:sz w:val="27"/>
                <w:szCs w:val="27"/>
                <w:rtl/>
              </w:rPr>
              <w:t xml:space="preserve"> والعدل المنافي للظلم ؛ إذ الكلام في الناس لا يجوز بغير علم وبصيرة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t xml:space="preserve">وعلى هذا الأساس ينبغي التحري فيما يروى عن الوقائع التي كانت بين أعيان الصدر الأول من الصحابة رضوان الله عليهم </w:t>
            </w:r>
            <w:proofErr w:type="gramStart"/>
            <w:r w:rsidRPr="00D93010">
              <w:rPr>
                <w:rFonts w:ascii="Times New Roman" w:eastAsia="Times New Roman" w:hAnsi="Times New Roman" w:cs="Times New Roman"/>
                <w:color w:val="000080"/>
                <w:sz w:val="27"/>
                <w:szCs w:val="27"/>
                <w:rtl/>
              </w:rPr>
              <w:t>أجمعين ،</w:t>
            </w:r>
            <w:proofErr w:type="gramEnd"/>
            <w:r w:rsidRPr="00D93010">
              <w:rPr>
                <w:rFonts w:ascii="Times New Roman" w:eastAsia="Times New Roman" w:hAnsi="Times New Roman" w:cs="Times New Roman"/>
                <w:color w:val="000080"/>
                <w:sz w:val="27"/>
                <w:szCs w:val="27"/>
                <w:rtl/>
              </w:rPr>
              <w:t xml:space="preserve"> فالمعرفة بحالهم تدل على كمال إيمانهم ، وصدقهم وحسن سريرتهم ، إذ توافرت النصوص الشرعية في تزكيتهم وتعديلهم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t>وبناء على هذا لابد من الرجوع إلى المصادر الأصلية الموثوقة لمعرفة الحقيقة ، فلا يؤخذ من الكذابين والفاسقين وأصحاب الأهواء ؛ لأن فسقهم وهواهم يدفعهم إلى تصوير الأمر على خلاف حقيقته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b/>
                <w:bCs/>
                <w:color w:val="0000FF"/>
                <w:sz w:val="27"/>
                <w:szCs w:val="27"/>
                <w:rtl/>
              </w:rPr>
              <w:t>وهنا مجموعة من المقاييس ينبغي الأخذ بها في هذا الشأن ، و هي :-</w:t>
            </w:r>
            <w:r w:rsidRPr="00D93010">
              <w:rPr>
                <w:rFonts w:ascii="Times New Roman" w:eastAsia="Times New Roman" w:hAnsi="Times New Roman" w:cs="Times New Roman"/>
                <w:b/>
                <w:bCs/>
                <w:color w:val="0000FF"/>
                <w:sz w:val="27"/>
                <w:szCs w:val="27"/>
                <w:rtl/>
              </w:rPr>
              <w:br/>
            </w:r>
            <w:r w:rsidRPr="00D93010">
              <w:rPr>
                <w:rFonts w:ascii="Times New Roman" w:eastAsia="Times New Roman" w:hAnsi="Times New Roman" w:cs="Times New Roman"/>
                <w:color w:val="FF0000"/>
                <w:sz w:val="27"/>
                <w:szCs w:val="27"/>
                <w:rtl/>
              </w:rPr>
              <w:t>1 –</w:t>
            </w:r>
            <w:r w:rsidRPr="00D93010">
              <w:rPr>
                <w:rFonts w:ascii="Times New Roman" w:eastAsia="Times New Roman" w:hAnsi="Times New Roman" w:cs="Times New Roman"/>
                <w:color w:val="000080"/>
                <w:sz w:val="27"/>
                <w:szCs w:val="27"/>
                <w:rtl/>
              </w:rPr>
              <w:t xml:space="preserve"> عدم إقحام الحكم على عقائد ومواقف الرجال بغير دليل في ثنايا سرد الأعمال ، إذ أن الحكم على أقدار الناس يجب أن يكون قائماً على حسن الظن حتى يثبت خلاف ذلك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FF0000"/>
                <w:sz w:val="27"/>
                <w:szCs w:val="27"/>
                <w:rtl/>
              </w:rPr>
              <w:t xml:space="preserve">2 – </w:t>
            </w:r>
            <w:r w:rsidRPr="00D93010">
              <w:rPr>
                <w:rFonts w:ascii="Times New Roman" w:eastAsia="Times New Roman" w:hAnsi="Times New Roman" w:cs="Times New Roman"/>
                <w:color w:val="000080"/>
                <w:sz w:val="27"/>
                <w:szCs w:val="27"/>
                <w:rtl/>
              </w:rPr>
              <w:t xml:space="preserve">عدم تجاوز النقل الثابت إلى إيراد الظنون والفرضيات ، فهذا من فضل الدين أن حجزنا عنه ، ولم يفعل </w:t>
            </w:r>
            <w:r w:rsidRPr="00D93010">
              <w:rPr>
                <w:rFonts w:ascii="Times New Roman" w:eastAsia="Times New Roman" w:hAnsi="Times New Roman" w:cs="Times New Roman"/>
                <w:color w:val="000080"/>
                <w:sz w:val="27"/>
                <w:szCs w:val="27"/>
                <w:rtl/>
              </w:rPr>
              <w:lastRenderedPageBreak/>
              <w:t>هذا مؤرخ فاضل ، ولم يقل أحد أن حسن الأدب هو السكوت عن الذنوب ، وإنما حسن الأدب هو رده وتنقية سيرة الصدر الأول منه ، كما أن حسن الأدب يقتضي السكوت عن الظنون والكف عن اقتفاء مالا علم لنا به يقيناً ، وكثيراً ما تلحّ على المرء في هذا شهوة الاستنتاج ودعوى التحليل ، وقد أمرنا الشرع أن تكون شهادتنا يقينية لا استنتاجية فيما نشهد من حاضرنا ، ففي الآية { إلا من شهد بالحلق وهم يعلمون } ، فكيف بمن يشهد بالظن والهوى فيمن أدبر من القرون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FF0000"/>
                <w:sz w:val="27"/>
                <w:szCs w:val="27"/>
                <w:rtl/>
              </w:rPr>
              <w:t>3 –</w:t>
            </w:r>
            <w:r w:rsidRPr="00D93010">
              <w:rPr>
                <w:rFonts w:ascii="Times New Roman" w:eastAsia="Times New Roman" w:hAnsi="Times New Roman" w:cs="Times New Roman"/>
                <w:color w:val="000080"/>
                <w:sz w:val="27"/>
                <w:szCs w:val="27"/>
                <w:rtl/>
              </w:rPr>
              <w:t xml:space="preserve"> إن الإسلام له منهجه في الحكم على الرجال والأعمال ، فهو يأمر بالشهادة بالقسط وعدم مسايرة الهوى في شنآن أو في محبة ، ويأمر باتباع العلم لا الظن ، وتمحيص الخبر والتثبت فيه لئلا يصاب قوم بجهالة ، وهذا في حق كل الناس ، فكيف بخير القرون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b/>
                <w:bCs/>
                <w:color w:val="FF0000"/>
                <w:sz w:val="27"/>
                <w:szCs w:val="27"/>
                <w:rtl/>
              </w:rPr>
              <w:t xml:space="preserve">القاعدة </w:t>
            </w:r>
            <w:proofErr w:type="gramStart"/>
            <w:r w:rsidRPr="00D93010">
              <w:rPr>
                <w:rFonts w:ascii="Times New Roman" w:eastAsia="Times New Roman" w:hAnsi="Times New Roman" w:cs="Times New Roman"/>
                <w:b/>
                <w:bCs/>
                <w:color w:val="FF0000"/>
                <w:sz w:val="27"/>
                <w:szCs w:val="27"/>
                <w:rtl/>
              </w:rPr>
              <w:t>السادسة :</w:t>
            </w:r>
            <w:proofErr w:type="gramEnd"/>
            <w:r w:rsidRPr="00D93010">
              <w:rPr>
                <w:rFonts w:ascii="Times New Roman" w:eastAsia="Times New Roman" w:hAnsi="Times New Roman" w:cs="Times New Roman"/>
                <w:b/>
                <w:bCs/>
                <w:color w:val="FF0000"/>
                <w:sz w:val="27"/>
                <w:szCs w:val="27"/>
                <w:rtl/>
              </w:rPr>
              <w:t xml:space="preserve"> الكلام في الناس يجب أن يكون بعلم وعدل وإنصاف .</w:t>
            </w:r>
            <w:r w:rsidRPr="00D93010">
              <w:rPr>
                <w:rFonts w:ascii="Times New Roman" w:eastAsia="Times New Roman" w:hAnsi="Times New Roman" w:cs="Times New Roman"/>
                <w:b/>
                <w:bCs/>
                <w:color w:val="FF0000"/>
                <w:sz w:val="27"/>
                <w:szCs w:val="27"/>
                <w:rtl/>
              </w:rPr>
              <w:br/>
            </w:r>
            <w:r w:rsidRPr="00D93010">
              <w:rPr>
                <w:rFonts w:ascii="Times New Roman" w:eastAsia="Times New Roman" w:hAnsi="Times New Roman" w:cs="Times New Roman"/>
                <w:color w:val="000080"/>
                <w:sz w:val="27"/>
                <w:szCs w:val="27"/>
                <w:rtl/>
              </w:rPr>
              <w:t>الأصل في هذه ا</w:t>
            </w:r>
            <w:proofErr w:type="gramStart"/>
            <w:r w:rsidRPr="00D93010">
              <w:rPr>
                <w:rFonts w:ascii="Times New Roman" w:eastAsia="Times New Roman" w:hAnsi="Times New Roman" w:cs="Times New Roman"/>
                <w:color w:val="000080"/>
                <w:sz w:val="27"/>
                <w:szCs w:val="27"/>
                <w:rtl/>
              </w:rPr>
              <w:t>لقاعدة قو</w:t>
            </w:r>
            <w:proofErr w:type="gramEnd"/>
            <w:r w:rsidRPr="00D93010">
              <w:rPr>
                <w:rFonts w:ascii="Times New Roman" w:eastAsia="Times New Roman" w:hAnsi="Times New Roman" w:cs="Times New Roman"/>
                <w:color w:val="000080"/>
                <w:sz w:val="27"/>
                <w:szCs w:val="27"/>
                <w:rtl/>
              </w:rPr>
              <w:t>له تعالى { يا أيها الذين آمنوا كونوا قوامين لله شهداء بالقسط ولا يجرمنكم شنآن قوم على ألا تعدلوا ، اعدلوا هو أقرب للتقوى ، واتقوا الله إن الله خبير بما تعملون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t>يقول شيخ الإسلام ابن تيمية رحمه الله كما في منهاج السنة ( 4/337 ) : والكلام في الناس يجب أن يكون بعلم وعدل ، لا بجهل وظلم كحال أهل البدع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t>ويدخل ضمن هذه القاعدة ، العدل في وصف الآخرين ، والمقصود به هو العدل في ذكر المساوئ والمحاسن والموازنة بينهما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lastRenderedPageBreak/>
              <w:t xml:space="preserve">فمن المعلوم أن أحداً لا يسلم من الخطأ لقول النبي صلى الله عليه وسلم كما في المسند (3/198 </w:t>
            </w:r>
            <w:proofErr w:type="gramStart"/>
            <w:r w:rsidRPr="00D93010">
              <w:rPr>
                <w:rFonts w:ascii="Times New Roman" w:eastAsia="Times New Roman" w:hAnsi="Times New Roman" w:cs="Times New Roman"/>
                <w:color w:val="000080"/>
                <w:sz w:val="27"/>
                <w:szCs w:val="27"/>
                <w:rtl/>
              </w:rPr>
              <w:t>) :</w:t>
            </w:r>
            <w:proofErr w:type="gramEnd"/>
            <w:r w:rsidRPr="00D93010">
              <w:rPr>
                <w:rFonts w:ascii="Times New Roman" w:eastAsia="Times New Roman" w:hAnsi="Times New Roman" w:cs="Times New Roman"/>
                <w:color w:val="000080"/>
                <w:sz w:val="27"/>
                <w:szCs w:val="27"/>
                <w:rtl/>
              </w:rPr>
              <w:t xml:space="preserve"> كل بني آدم خطّاء . ولذلك ين</w:t>
            </w:r>
            <w:proofErr w:type="gramStart"/>
            <w:r w:rsidRPr="00D93010">
              <w:rPr>
                <w:rFonts w:ascii="Times New Roman" w:eastAsia="Times New Roman" w:hAnsi="Times New Roman" w:cs="Times New Roman"/>
                <w:color w:val="000080"/>
                <w:sz w:val="27"/>
                <w:szCs w:val="27"/>
                <w:rtl/>
              </w:rPr>
              <w:t>بغي للمسل</w:t>
            </w:r>
            <w:proofErr w:type="gramEnd"/>
            <w:r w:rsidRPr="00D93010">
              <w:rPr>
                <w:rFonts w:ascii="Times New Roman" w:eastAsia="Times New Roman" w:hAnsi="Times New Roman" w:cs="Times New Roman"/>
                <w:color w:val="000080"/>
                <w:sz w:val="27"/>
                <w:szCs w:val="27"/>
                <w:rtl/>
              </w:rPr>
              <w:t>م إذا وصف غيره ألا يغفل المحاسن لوجود بعض المساوئ ، كما لا ينبغي أن يدفن المحاسن ويذكر المساوئ لوجود عداوة أو شحناء بينه وبين من يصفه ، فالله عز وجل أدبنا بأحسن الأدب وأكمله بقوله { ولا بخسوا الناس أشياءهم }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t>وحين نجد من يذم غيره بذكر مساوئه فقط ، ويغض النظر عن محاسنه ، فإن ذلك يرجع في العادة إلى الحسد والبغضاء ، أو إلى الظنون والخلفيات والآراء المسبقة ، أو إلى التنافس المذموم ، ولكن المنصفين هم الذين يذكرون المرء بما فيه من خير أو شر ولا يبخسونه حقه ، ولو كان الموصوف مخالفاً لهم في الدين والاعتقاد أو في المذهب والانتماء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b/>
                <w:bCs/>
                <w:color w:val="FF0000"/>
                <w:sz w:val="27"/>
                <w:szCs w:val="27"/>
                <w:rtl/>
              </w:rPr>
              <w:t>القاعدة السابعة : العبرة بكثرة الفضائل .</w:t>
            </w:r>
            <w:r w:rsidRPr="00D93010">
              <w:rPr>
                <w:rFonts w:ascii="Times New Roman" w:eastAsia="Times New Roman" w:hAnsi="Times New Roman" w:cs="Times New Roman"/>
                <w:b/>
                <w:bCs/>
                <w:color w:val="FF0000"/>
                <w:sz w:val="27"/>
                <w:szCs w:val="27"/>
                <w:rtl/>
              </w:rPr>
              <w:br/>
            </w:r>
            <w:r w:rsidRPr="00D93010">
              <w:rPr>
                <w:rFonts w:ascii="Times New Roman" w:eastAsia="Times New Roman" w:hAnsi="Times New Roman" w:cs="Times New Roman"/>
                <w:color w:val="000080"/>
                <w:sz w:val="27"/>
                <w:szCs w:val="27"/>
                <w:rtl/>
              </w:rPr>
              <w:t xml:space="preserve">فإن الماء إذا بلغ القلتين لم يحمل </w:t>
            </w:r>
            <w:proofErr w:type="gramStart"/>
            <w:r w:rsidRPr="00D93010">
              <w:rPr>
                <w:rFonts w:ascii="Times New Roman" w:eastAsia="Times New Roman" w:hAnsi="Times New Roman" w:cs="Times New Roman"/>
                <w:color w:val="000080"/>
                <w:sz w:val="27"/>
                <w:szCs w:val="27"/>
                <w:rtl/>
              </w:rPr>
              <w:t>الخبث ،</w:t>
            </w:r>
            <w:proofErr w:type="gramEnd"/>
            <w:r w:rsidRPr="00D93010">
              <w:rPr>
                <w:rFonts w:ascii="Times New Roman" w:eastAsia="Times New Roman" w:hAnsi="Times New Roman" w:cs="Times New Roman"/>
                <w:color w:val="000080"/>
                <w:sz w:val="27"/>
                <w:szCs w:val="27"/>
                <w:rtl/>
              </w:rPr>
              <w:t xml:space="preserve"> وكذلك من غلبت فضائله هفواته اغتفر له ذلك ، وفي هذا الصدد يقول الحافظ الذهبي رحمه الله : وإنما العبرة بكثرة المحاسن . السير ( 20 / 46 </w:t>
            </w:r>
            <w:proofErr w:type="gramStart"/>
            <w:r w:rsidRPr="00D93010">
              <w:rPr>
                <w:rFonts w:ascii="Times New Roman" w:eastAsia="Times New Roman" w:hAnsi="Times New Roman" w:cs="Times New Roman"/>
                <w:color w:val="000080"/>
                <w:sz w:val="27"/>
                <w:szCs w:val="27"/>
                <w:rtl/>
              </w:rPr>
              <w:t>) .</w:t>
            </w:r>
            <w:proofErr w:type="gramEnd"/>
            <w:r w:rsidRPr="00D93010">
              <w:rPr>
                <w:rFonts w:ascii="Times New Roman" w:eastAsia="Times New Roman" w:hAnsi="Times New Roman" w:cs="Times New Roman"/>
                <w:color w:val="000080"/>
                <w:sz w:val="27"/>
                <w:szCs w:val="27"/>
                <w:rtl/>
              </w:rPr>
              <w:t xml:space="preserve">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t xml:space="preserve">وهذه قاعدة جليلة تعد بمثابة منهج صحيح في الحكم على </w:t>
            </w:r>
            <w:proofErr w:type="gramStart"/>
            <w:r w:rsidRPr="00D93010">
              <w:rPr>
                <w:rFonts w:ascii="Times New Roman" w:eastAsia="Times New Roman" w:hAnsi="Times New Roman" w:cs="Times New Roman"/>
                <w:color w:val="000080"/>
                <w:sz w:val="27"/>
                <w:szCs w:val="27"/>
                <w:rtl/>
              </w:rPr>
              <w:t>الناس ،</w:t>
            </w:r>
            <w:proofErr w:type="gramEnd"/>
            <w:r w:rsidRPr="00D93010">
              <w:rPr>
                <w:rFonts w:ascii="Times New Roman" w:eastAsia="Times New Roman" w:hAnsi="Times New Roman" w:cs="Times New Roman"/>
                <w:color w:val="000080"/>
                <w:sz w:val="27"/>
                <w:szCs w:val="27"/>
                <w:rtl/>
              </w:rPr>
              <w:t xml:space="preserve"> لأن كل إنسان لا يسلم من الخطأ ، لكن من قل خطؤه وكثر صوابه فهو على خير كثير ، والإنصاف يقتضي أن يغتفر للمرء الخطأ القليل في كثير صوابه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t>ومنهج أه</w:t>
            </w:r>
            <w:proofErr w:type="gramStart"/>
            <w:r w:rsidRPr="00D93010">
              <w:rPr>
                <w:rFonts w:ascii="Times New Roman" w:eastAsia="Times New Roman" w:hAnsi="Times New Roman" w:cs="Times New Roman"/>
                <w:color w:val="000080"/>
                <w:sz w:val="27"/>
                <w:szCs w:val="27"/>
                <w:rtl/>
              </w:rPr>
              <w:t>ل السنة ه</w:t>
            </w:r>
            <w:proofErr w:type="gramEnd"/>
            <w:r w:rsidRPr="00D93010">
              <w:rPr>
                <w:rFonts w:ascii="Times New Roman" w:eastAsia="Times New Roman" w:hAnsi="Times New Roman" w:cs="Times New Roman"/>
                <w:color w:val="000080"/>
                <w:sz w:val="27"/>
                <w:szCs w:val="27"/>
                <w:rtl/>
              </w:rPr>
              <w:t xml:space="preserve">و اعتبار الغالب على المرء من الصواب أو الخطأ والنظر إليه بعين الإنصاف ، وهناك قاعدة أخرى يمكن اعتبارها في هذا الباب وهي كما ذكرها شيخ الإسلام ابن تيمية في منهاج السنة ( 8 / </w:t>
            </w:r>
            <w:r w:rsidRPr="00D93010">
              <w:rPr>
                <w:rFonts w:ascii="Times New Roman" w:eastAsia="Times New Roman" w:hAnsi="Times New Roman" w:cs="Times New Roman"/>
                <w:color w:val="000080"/>
                <w:sz w:val="27"/>
                <w:szCs w:val="27"/>
                <w:rtl/>
              </w:rPr>
              <w:lastRenderedPageBreak/>
              <w:t xml:space="preserve">412 ) : العبرة بكمال النهاية لا بنقص البداية .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b/>
                <w:bCs/>
                <w:color w:val="FF0000"/>
                <w:sz w:val="27"/>
                <w:szCs w:val="27"/>
                <w:rtl/>
              </w:rPr>
              <w:t>القاعدة الثامنة : إحالة الحوادث على الخطأ في الاجتهاد .</w:t>
            </w:r>
            <w:r w:rsidRPr="00D93010">
              <w:rPr>
                <w:rFonts w:ascii="Times New Roman" w:eastAsia="Times New Roman" w:hAnsi="Times New Roman" w:cs="Times New Roman"/>
                <w:b/>
                <w:bCs/>
                <w:color w:val="FF0000"/>
                <w:sz w:val="27"/>
                <w:szCs w:val="27"/>
                <w:rtl/>
              </w:rPr>
              <w:br/>
            </w:r>
            <w:r w:rsidRPr="00D93010">
              <w:rPr>
                <w:rFonts w:ascii="Times New Roman" w:eastAsia="Times New Roman" w:hAnsi="Times New Roman" w:cs="Times New Roman"/>
                <w:color w:val="000080"/>
                <w:sz w:val="27"/>
                <w:szCs w:val="27"/>
                <w:rtl/>
              </w:rPr>
              <w:t>نحن لا نعصم فرداً أو مجتمعاً ، إلا أن يكون نبياً</w:t>
            </w:r>
            <w:proofErr w:type="gramStart"/>
            <w:r w:rsidRPr="00D93010">
              <w:rPr>
                <w:rFonts w:ascii="Times New Roman" w:eastAsia="Times New Roman" w:hAnsi="Times New Roman" w:cs="Times New Roman"/>
                <w:color w:val="000080"/>
                <w:sz w:val="27"/>
                <w:szCs w:val="27"/>
                <w:rtl/>
              </w:rPr>
              <w:t xml:space="preserve"> أو رسول</w:t>
            </w:r>
            <w:proofErr w:type="gramEnd"/>
            <w:r w:rsidRPr="00D93010">
              <w:rPr>
                <w:rFonts w:ascii="Times New Roman" w:eastAsia="Times New Roman" w:hAnsi="Times New Roman" w:cs="Times New Roman"/>
                <w:color w:val="000080"/>
                <w:sz w:val="27"/>
                <w:szCs w:val="27"/>
                <w:rtl/>
              </w:rPr>
              <w:t xml:space="preserve">اً ، ومن هنا يجب أن نعلم أن الذين صنعوا التاريخ رجال من البشر ، يجوز عليهم الخطأ والسهو والنسيان ، وإن كانوا من كبار الصحابة وأجلائهم ، إلا أنه ينبغي إحالة الحوادث إلى الخطأ في الاجتهاد .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b/>
                <w:bCs/>
                <w:color w:val="FF0000"/>
                <w:sz w:val="27"/>
                <w:szCs w:val="27"/>
                <w:rtl/>
              </w:rPr>
              <w:t>القاعدة التاسعة : الطريقة المثلى في معالجة القضايا والأخطاء .</w:t>
            </w:r>
            <w:r w:rsidRPr="00D93010">
              <w:rPr>
                <w:rFonts w:ascii="Times New Roman" w:eastAsia="Times New Roman" w:hAnsi="Times New Roman" w:cs="Times New Roman"/>
                <w:b/>
                <w:bCs/>
                <w:color w:val="FF0000"/>
                <w:sz w:val="27"/>
                <w:szCs w:val="27"/>
                <w:rtl/>
              </w:rPr>
              <w:br/>
            </w:r>
            <w:r w:rsidRPr="00D93010">
              <w:rPr>
                <w:rFonts w:ascii="Times New Roman" w:eastAsia="Times New Roman" w:hAnsi="Times New Roman" w:cs="Times New Roman"/>
                <w:color w:val="000080"/>
                <w:sz w:val="27"/>
                <w:szCs w:val="27"/>
                <w:rtl/>
              </w:rPr>
              <w:t xml:space="preserve">يلزم دارس التاريخ أن يدرس الظروف التي وقعت فيها أحداثه ، والحالة الاجتماعية والاقتصادية التي اكتنفت تلك الأحداث ، حتى يكون حكمه أقرب إلى الصواب .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b/>
                <w:bCs/>
                <w:color w:val="FF0000"/>
                <w:sz w:val="27"/>
                <w:szCs w:val="27"/>
                <w:rtl/>
              </w:rPr>
              <w:t xml:space="preserve">القاعدة </w:t>
            </w:r>
            <w:proofErr w:type="gramStart"/>
            <w:r w:rsidRPr="00D93010">
              <w:rPr>
                <w:rFonts w:ascii="Times New Roman" w:eastAsia="Times New Roman" w:hAnsi="Times New Roman" w:cs="Times New Roman"/>
                <w:b/>
                <w:bCs/>
                <w:color w:val="FF0000"/>
                <w:sz w:val="27"/>
                <w:szCs w:val="27"/>
                <w:rtl/>
              </w:rPr>
              <w:t>العاشرة :</w:t>
            </w:r>
            <w:proofErr w:type="gramEnd"/>
            <w:r w:rsidRPr="00D93010">
              <w:rPr>
                <w:rFonts w:ascii="Times New Roman" w:eastAsia="Times New Roman" w:hAnsi="Times New Roman" w:cs="Times New Roman"/>
                <w:b/>
                <w:bCs/>
                <w:color w:val="FF0000"/>
                <w:sz w:val="27"/>
                <w:szCs w:val="27"/>
                <w:rtl/>
              </w:rPr>
              <w:t xml:space="preserve"> الاستعانة بعلم الجرح والتعديل للترجيح بين الروايات المتعارضة وبناء الصورة التاريخية الصحيحة .</w:t>
            </w:r>
            <w:r w:rsidRPr="00D93010">
              <w:rPr>
                <w:rFonts w:ascii="Times New Roman" w:eastAsia="Times New Roman" w:hAnsi="Times New Roman" w:cs="Times New Roman"/>
                <w:b/>
                <w:bCs/>
                <w:color w:val="FF0000"/>
                <w:sz w:val="27"/>
                <w:szCs w:val="27"/>
                <w:rtl/>
              </w:rPr>
              <w:br/>
            </w:r>
            <w:r w:rsidRPr="00D93010">
              <w:rPr>
                <w:rFonts w:ascii="Times New Roman" w:eastAsia="Times New Roman" w:hAnsi="Times New Roman" w:cs="Times New Roman"/>
                <w:color w:val="000080"/>
                <w:sz w:val="27"/>
                <w:szCs w:val="27"/>
                <w:rtl/>
              </w:rPr>
              <w:t>ينبغي الاستعانة بمنهج المحدثين في نقد أسانيد الروايات ، فهو الوسيلة المثلى للترجيح بين الروايات المتعارضة ، كما أنه خير معين على رفض بعض المتون المضطربة أو الشاذة عن الإطار العام لتاريخ صدر الإسلام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t xml:space="preserve">وعلى هذا الأساس يتم اعتماد الروايات الصحيحة ثم الحسنة لبناء الصورة التاريخية لأحداث المجتمع الإسلامي في عصر صدر الإسلام ، وعند التعارض يقدم الأقوى دائماً ، أما الروايات الضعيفة التي لا تقوى ، فيمكن الإفادة منها في إكمال الفراغ الذي لا تسده الروايات الصحيحة والحسنة ، على شرط أن تتماشى مع </w:t>
            </w:r>
            <w:r w:rsidRPr="00D93010">
              <w:rPr>
                <w:rFonts w:ascii="Times New Roman" w:eastAsia="Times New Roman" w:hAnsi="Times New Roman" w:cs="Times New Roman"/>
                <w:color w:val="000080"/>
                <w:sz w:val="27"/>
                <w:szCs w:val="27"/>
                <w:rtl/>
              </w:rPr>
              <w:lastRenderedPageBreak/>
              <w:t>روح المجتمع الإسلامي ، ولا تناقض جانباً عقدياً أو شرعياً ، لأن القاعدة : التشدد فيما يتعلق بالعقيدة والشريعة ، كما قال الدكتور أكرم ضياء العمري في المجتمع المدني ( ص 25 )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t>ومن ناحية ثانية إذا كان أهل الحديث يتساهلون في الرواية عن الضعفاء إن كانت رواياتهم تؤيد أحاديث صحيحة موثقة : فلا بأس إذاً من الأخذ بهذا الجانب في التاريخ ، وجعله معياراً ومقياساً إلى تحري الحقائق التاريخية ومعرفتها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t>ومن هذا المنطلق تتخذ الأخبار الصحيحة قاعدة يقاس عليها ما ورد عند الإخباريين مثل سيف بن عمر والواقدي وأبي مخنف .</w:t>
            </w:r>
            <w:proofErr w:type="gramStart"/>
            <w:r w:rsidRPr="00D93010">
              <w:rPr>
                <w:rFonts w:ascii="Times New Roman" w:eastAsia="Times New Roman" w:hAnsi="Times New Roman" w:cs="Times New Roman"/>
                <w:color w:val="000080"/>
                <w:sz w:val="27"/>
                <w:szCs w:val="27"/>
                <w:rtl/>
              </w:rPr>
              <w:t>.</w:t>
            </w:r>
            <w:proofErr w:type="gramEnd"/>
            <w:r w:rsidRPr="00D93010">
              <w:rPr>
                <w:rFonts w:ascii="Times New Roman" w:eastAsia="Times New Roman" w:hAnsi="Times New Roman" w:cs="Times New Roman"/>
                <w:color w:val="000080"/>
                <w:sz w:val="27"/>
                <w:szCs w:val="27"/>
                <w:rtl/>
              </w:rPr>
              <w:t xml:space="preserve"> </w:t>
            </w:r>
            <w:proofErr w:type="gramStart"/>
            <w:r w:rsidRPr="00D93010">
              <w:rPr>
                <w:rFonts w:ascii="Times New Roman" w:eastAsia="Times New Roman" w:hAnsi="Times New Roman" w:cs="Times New Roman"/>
                <w:color w:val="000080"/>
                <w:sz w:val="27"/>
                <w:szCs w:val="27"/>
                <w:rtl/>
              </w:rPr>
              <w:t>وغيرهم</w:t>
            </w:r>
            <w:proofErr w:type="gramEnd"/>
            <w:r w:rsidRPr="00D93010">
              <w:rPr>
                <w:rFonts w:ascii="Times New Roman" w:eastAsia="Times New Roman" w:hAnsi="Times New Roman" w:cs="Times New Roman"/>
                <w:color w:val="000080"/>
                <w:sz w:val="27"/>
                <w:szCs w:val="27"/>
                <w:rtl/>
              </w:rPr>
              <w:t xml:space="preserve"> ، فما اتفق معها مما أورده هؤلاء تلقيناه بالقبول ، وما خالفها تركناه ونبذناه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t xml:space="preserve">القاعدة الحادية </w:t>
            </w:r>
            <w:proofErr w:type="gramStart"/>
            <w:r w:rsidRPr="00D93010">
              <w:rPr>
                <w:rFonts w:ascii="Times New Roman" w:eastAsia="Times New Roman" w:hAnsi="Times New Roman" w:cs="Times New Roman"/>
                <w:color w:val="000080"/>
                <w:sz w:val="27"/>
                <w:szCs w:val="27"/>
                <w:rtl/>
              </w:rPr>
              <w:t>عشر :</w:t>
            </w:r>
            <w:proofErr w:type="gramEnd"/>
            <w:r w:rsidRPr="00D93010">
              <w:rPr>
                <w:rFonts w:ascii="Times New Roman" w:eastAsia="Times New Roman" w:hAnsi="Times New Roman" w:cs="Times New Roman"/>
                <w:color w:val="000080"/>
                <w:sz w:val="27"/>
                <w:szCs w:val="27"/>
                <w:rtl/>
              </w:rPr>
              <w:t xml:space="preserve"> الرجوع إلى كتب السنة كمصدر مهم لأخبار صدر الإسلام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t xml:space="preserve">إن من المفيد جداً في كتابة التاريخ الإسلامي الرجوع إلى كتب السنة كمصدر موثوق وراجح لأخبار الصدر </w:t>
            </w:r>
            <w:proofErr w:type="gramStart"/>
            <w:r w:rsidRPr="00D93010">
              <w:rPr>
                <w:rFonts w:ascii="Times New Roman" w:eastAsia="Times New Roman" w:hAnsi="Times New Roman" w:cs="Times New Roman"/>
                <w:color w:val="000080"/>
                <w:sz w:val="27"/>
                <w:szCs w:val="27"/>
                <w:rtl/>
              </w:rPr>
              <w:t>الأول ،</w:t>
            </w:r>
            <w:proofErr w:type="gramEnd"/>
            <w:r w:rsidRPr="00D93010">
              <w:rPr>
                <w:rFonts w:ascii="Times New Roman" w:eastAsia="Times New Roman" w:hAnsi="Times New Roman" w:cs="Times New Roman"/>
                <w:color w:val="000080"/>
                <w:sz w:val="27"/>
                <w:szCs w:val="27"/>
                <w:rtl/>
              </w:rPr>
              <w:t xml:space="preserve"> لوجود روايات تاريخية كثيرة فيها على درجة عالية من الصحة ، ونظراً لأن كتب الحديث خُدمت أكثر من كتب التاريخ من قبل النقاد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t>وتتضاعف كمية هذه الأخبا</w:t>
            </w:r>
            <w:proofErr w:type="gramStart"/>
            <w:r w:rsidRPr="00D93010">
              <w:rPr>
                <w:rFonts w:ascii="Times New Roman" w:eastAsia="Times New Roman" w:hAnsi="Times New Roman" w:cs="Times New Roman"/>
                <w:color w:val="000080"/>
                <w:sz w:val="27"/>
                <w:szCs w:val="27"/>
                <w:rtl/>
              </w:rPr>
              <w:t>ر المو</w:t>
            </w:r>
            <w:proofErr w:type="gramEnd"/>
            <w:r w:rsidRPr="00D93010">
              <w:rPr>
                <w:rFonts w:ascii="Times New Roman" w:eastAsia="Times New Roman" w:hAnsi="Times New Roman" w:cs="Times New Roman"/>
                <w:color w:val="000080"/>
                <w:sz w:val="27"/>
                <w:szCs w:val="27"/>
                <w:rtl/>
              </w:rPr>
              <w:t xml:space="preserve">ثوقة بالرجوع إلى كتب السنن والمسانيد والمصنفات ومعاجم الصحابة وكتب الفضائل والطبقات والتواريخ التي صنفها المحدثون ، وكتابات العلماء الذين كانت لهم عناية بشرح كتب الحديث ، وذلك أن ثقافتهم الحديثية الممحصة واقتباساتهم من كتب التاريخ المفقودة التي دونها </w:t>
            </w:r>
            <w:r w:rsidRPr="00D93010">
              <w:rPr>
                <w:rFonts w:ascii="Times New Roman" w:eastAsia="Times New Roman" w:hAnsi="Times New Roman" w:cs="Times New Roman"/>
                <w:color w:val="000080"/>
                <w:sz w:val="27"/>
                <w:szCs w:val="27"/>
                <w:rtl/>
              </w:rPr>
              <w:lastRenderedPageBreak/>
              <w:t>المحدثون الأولون جعلت شروحهم غنية بنصوص تاريخية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t>فعلى سبيل المثال يعتبر كتاب : فتح الباري شرح صحيح البخاري للحافظ ابن حجر رحمه الله مثلاً واضحاً لهذه الكتب وهؤلاء العلماء ، إذ يشمل من الفوائد التاريخية كمية لا يستهان بها كما هو كتاب حديث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b/>
                <w:bCs/>
                <w:color w:val="FF0000"/>
                <w:sz w:val="27"/>
                <w:szCs w:val="27"/>
                <w:rtl/>
              </w:rPr>
              <w:t>القاعدة الثانية عشر : معرفة حدود الأخذ من كتب أصحاب الأهواء والفرق .</w:t>
            </w:r>
            <w:r w:rsidRPr="00D93010">
              <w:rPr>
                <w:rFonts w:ascii="Times New Roman" w:eastAsia="Times New Roman" w:hAnsi="Times New Roman" w:cs="Times New Roman"/>
                <w:b/>
                <w:bCs/>
                <w:color w:val="FF0000"/>
                <w:sz w:val="27"/>
                <w:szCs w:val="27"/>
                <w:rtl/>
              </w:rPr>
              <w:br/>
            </w:r>
            <w:r w:rsidRPr="00D93010">
              <w:rPr>
                <w:rFonts w:ascii="Times New Roman" w:eastAsia="Times New Roman" w:hAnsi="Times New Roman" w:cs="Times New Roman"/>
                <w:color w:val="000080"/>
                <w:sz w:val="27"/>
                <w:szCs w:val="27"/>
                <w:rtl/>
              </w:rPr>
              <w:t xml:space="preserve">اعتنى أهل السنة بضبط مذهب الفرق وأقوالهم لتعرف أحوالهم ومواقفهم ويكون المسلم على بينة منها ، فلا يخدع من قبلهم ، ولأجل هذا لابد للمؤرخ المسلم من التعرف على اتجاهات هؤلاء وعقائدهم ، لأن ذلك يمكنه من التعامل مع النصوص التي وأوردوها بما لديه من خلفية عن اتجاهاتهم وآرائهم ومواقفهم ، ثم يقارنها بغيرها من الآراء التي عند المؤرخين أو العلماء العدول الثقات .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t>وعلى ضوء المقابلة والمقارنة بين النصوص ينظر إلى تعصب الراوي من عدمه ، فمن لاحت عليه أمارات التحزب أو التحيز لنحلة أو طائفة أو مذهب لا يؤخذ منه في هذه الحال ، أما من لا يلحظ عليه التعصب – وإن كان من أهل البدع – وكان صدوقاً في نفسه معروفاً بالورع والتقوى والضبط تقبل روايته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b/>
                <w:bCs/>
                <w:color w:val="FF0000"/>
                <w:sz w:val="27"/>
                <w:szCs w:val="27"/>
                <w:rtl/>
              </w:rPr>
              <w:t>القاعدة الثالثة عشر : معرفة ضوابط الأخذ من كتب غير المسلمين .</w:t>
            </w:r>
            <w:r w:rsidRPr="00D93010">
              <w:rPr>
                <w:rFonts w:ascii="Times New Roman" w:eastAsia="Times New Roman" w:hAnsi="Times New Roman" w:cs="Times New Roman"/>
                <w:b/>
                <w:bCs/>
                <w:color w:val="FF0000"/>
                <w:sz w:val="27"/>
                <w:szCs w:val="27"/>
                <w:rtl/>
              </w:rPr>
              <w:br/>
            </w:r>
            <w:r w:rsidRPr="00D93010">
              <w:rPr>
                <w:rFonts w:ascii="Times New Roman" w:eastAsia="Times New Roman" w:hAnsi="Times New Roman" w:cs="Times New Roman"/>
                <w:color w:val="000080"/>
                <w:sz w:val="27"/>
                <w:szCs w:val="27"/>
                <w:rtl/>
              </w:rPr>
              <w:t>إذا كان للتاريخ الإسلامي قواعد وأصول وضوابط شرعية يجب على المؤرخ ال</w:t>
            </w:r>
            <w:proofErr w:type="gramStart"/>
            <w:r w:rsidRPr="00D93010">
              <w:rPr>
                <w:rFonts w:ascii="Times New Roman" w:eastAsia="Times New Roman" w:hAnsi="Times New Roman" w:cs="Times New Roman"/>
                <w:color w:val="000080"/>
                <w:sz w:val="27"/>
                <w:szCs w:val="27"/>
                <w:rtl/>
              </w:rPr>
              <w:t>مسلم أن</w:t>
            </w:r>
            <w:proofErr w:type="gramEnd"/>
            <w:r w:rsidRPr="00D93010">
              <w:rPr>
                <w:rFonts w:ascii="Times New Roman" w:eastAsia="Times New Roman" w:hAnsi="Times New Roman" w:cs="Times New Roman"/>
                <w:color w:val="000080"/>
                <w:sz w:val="27"/>
                <w:szCs w:val="27"/>
                <w:rtl/>
              </w:rPr>
              <w:t xml:space="preserve"> يلتزم بها ، فذلك يعني الاحتياط عند الأخذ من كتب غير المسلمين ، خصوصاً وأن الحرية بلا قيود وبلا ضوابط تلقاها العلمانيون في الغرب أو الشرق ، وطبقوها على التاريخ الإسلامي بسبب الاختلاف في التصورات والمفاهيم والمبادئ ، مما جعل نتائج أبحاثهم ودراساتهم مناقضة للأحكام الإسلامية ، وواقع المجتمع </w:t>
            </w:r>
            <w:r w:rsidRPr="00D93010">
              <w:rPr>
                <w:rFonts w:ascii="Times New Roman" w:eastAsia="Times New Roman" w:hAnsi="Times New Roman" w:cs="Times New Roman"/>
                <w:color w:val="000080"/>
                <w:sz w:val="27"/>
                <w:szCs w:val="27"/>
                <w:rtl/>
              </w:rPr>
              <w:lastRenderedPageBreak/>
              <w:t xml:space="preserve">الإسلامي ، لهذا فإن القضايا التي تطرحها كتب غير المسلمين من يهود ونصارى وغيرهم ، والتي تعالج التاريخ الإسلامي – خصوصاً الصدر الإسلامي الأول – ينبغي أن تدرس بعناية وحذر شديدين ، لأنهم لا يصدقون في كثير مما يقولونه عن الإسلام ونظمه ورجاله ، ولا يحل وفق ذلك لمسلم أن يروي عنهم أو يأخذ منهم ، لا سيما وأن من شروط البحث في هذه القضايا عرض الأقوال والأعمال على كتاب الله وسنة رسوله صلى الله عليه وسلم .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t xml:space="preserve">ثم إذا كان علماء الإسلام لا يثبتون الأحكام بما يرويه المسلم الضعيف الضبط ، فكيف يحق لقوم مؤمنين أن يحملوا عن كافر ساقط العدالة ‍! ويضمر من الحقد والبغضاء لهذا الدين مالا يعلمه إلى </w:t>
            </w:r>
            <w:proofErr w:type="gramStart"/>
            <w:r w:rsidRPr="00D93010">
              <w:rPr>
                <w:rFonts w:ascii="Times New Roman" w:eastAsia="Times New Roman" w:hAnsi="Times New Roman" w:cs="Times New Roman"/>
                <w:color w:val="000080"/>
                <w:sz w:val="27"/>
                <w:szCs w:val="27"/>
                <w:rtl/>
              </w:rPr>
              <w:t>الله .</w:t>
            </w:r>
            <w:proofErr w:type="gramEnd"/>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b/>
                <w:bCs/>
                <w:color w:val="FF0000"/>
                <w:sz w:val="27"/>
                <w:szCs w:val="27"/>
                <w:rtl/>
              </w:rPr>
              <w:t xml:space="preserve">القاعدة الرابعة </w:t>
            </w:r>
            <w:proofErr w:type="gramStart"/>
            <w:r w:rsidRPr="00D93010">
              <w:rPr>
                <w:rFonts w:ascii="Times New Roman" w:eastAsia="Times New Roman" w:hAnsi="Times New Roman" w:cs="Times New Roman"/>
                <w:b/>
                <w:bCs/>
                <w:color w:val="FF0000"/>
                <w:sz w:val="27"/>
                <w:szCs w:val="27"/>
                <w:rtl/>
              </w:rPr>
              <w:t>عشر :</w:t>
            </w:r>
            <w:proofErr w:type="gramEnd"/>
            <w:r w:rsidRPr="00D93010">
              <w:rPr>
                <w:rFonts w:ascii="Times New Roman" w:eastAsia="Times New Roman" w:hAnsi="Times New Roman" w:cs="Times New Roman"/>
                <w:b/>
                <w:bCs/>
                <w:color w:val="FF0000"/>
                <w:sz w:val="27"/>
                <w:szCs w:val="27"/>
                <w:rtl/>
              </w:rPr>
              <w:t xml:space="preserve"> مراعاة ظروف العصر الذي وقعت فيه الحادثة .</w:t>
            </w:r>
            <w:r w:rsidRPr="00D93010">
              <w:rPr>
                <w:rFonts w:ascii="Times New Roman" w:eastAsia="Times New Roman" w:hAnsi="Times New Roman" w:cs="Times New Roman"/>
                <w:b/>
                <w:bCs/>
                <w:color w:val="FF0000"/>
                <w:sz w:val="27"/>
                <w:szCs w:val="27"/>
                <w:rtl/>
              </w:rPr>
              <w:br/>
            </w:r>
            <w:r w:rsidRPr="00D93010">
              <w:rPr>
                <w:rFonts w:ascii="Times New Roman" w:eastAsia="Times New Roman" w:hAnsi="Times New Roman" w:cs="Times New Roman"/>
                <w:color w:val="000080"/>
                <w:sz w:val="27"/>
                <w:szCs w:val="27"/>
                <w:rtl/>
              </w:rPr>
              <w:t>ينبغي أن نعلم أن</w:t>
            </w:r>
            <w:proofErr w:type="gramStart"/>
            <w:r w:rsidRPr="00D93010">
              <w:rPr>
                <w:rFonts w:ascii="Times New Roman" w:eastAsia="Times New Roman" w:hAnsi="Times New Roman" w:cs="Times New Roman"/>
                <w:color w:val="000080"/>
                <w:sz w:val="27"/>
                <w:szCs w:val="27"/>
                <w:rtl/>
              </w:rPr>
              <w:t xml:space="preserve"> بعض </w:t>
            </w:r>
            <w:proofErr w:type="gramEnd"/>
            <w:r w:rsidRPr="00D93010">
              <w:rPr>
                <w:rFonts w:ascii="Times New Roman" w:eastAsia="Times New Roman" w:hAnsi="Times New Roman" w:cs="Times New Roman"/>
                <w:color w:val="000080"/>
                <w:sz w:val="27"/>
                <w:szCs w:val="27"/>
                <w:rtl/>
              </w:rPr>
              <w:t xml:space="preserve">تلك الأحداث الواقعة في صدر الإسلام لا يبررها غير ظروفها التي وقعت فيها ، فلا نحكم عليها بالعقلية أو الظروف التي نعيش فيها نحن أو بأية ظروف يعيش فيها أصحاب تلك الأحداث ، لأن الحكم حينئذ لن يستند إلى مبررات موضوعية ، وبالتالي تكون نظرة الحاكم إلى هذه الوقائع غير مطابقة للواقع .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t>ومن الملاحظ أن الخلط بين الواقع المأساوي الذي يعيشه المسلمون في هذا العصر ، وبين واقع المجتمع الإسلامي في صدر الإسلام يرجع إلى الخطأ في الفهم الناتج في الغالب عن الصورة القاتمة والمغرضة التي يتلقاها النشء عن تاريخ الإسلام وحضارته بواسطة المناهج المحرفة التي تعمم الأحكام وتشوه بذلك التاريخ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lastRenderedPageBreak/>
              <w:t>ولاشك أن مصدر الخطأ في هذه المنهاج هو تدخل أصحابه بالتفسير الخاطئ للأحداث التاريخية وفق مقتضيات وأحوال عصرهم الذي يعيشون فيه ، دون أن يراعوا ظروف العصر الذي وقعت فيه الحادثة ، وأحوال الناس وتوجهاتهم في ذلك الوقت ، والعقيدة التي تحكمهم ويدينون بها ، أو بعبارة أخرى إن مصدر الخطأ في منهجهم هو تطبيق واقع العصر الحاضر ومفاهيمه على العصور السابقة ، مع أن لكل عصر مميزاته الواضحة التي تسمى في منهج البحث العلمي ( روح العصر )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b/>
                <w:bCs/>
                <w:color w:val="FF0000"/>
                <w:sz w:val="27"/>
                <w:szCs w:val="27"/>
                <w:rtl/>
              </w:rPr>
              <w:t>القاعدة الخامسة عشر : استعمال المصطلحات الإسلامية .</w:t>
            </w:r>
            <w:r w:rsidRPr="00D93010">
              <w:rPr>
                <w:rFonts w:ascii="Times New Roman" w:eastAsia="Times New Roman" w:hAnsi="Times New Roman" w:cs="Times New Roman"/>
                <w:b/>
                <w:bCs/>
                <w:color w:val="FF0000"/>
                <w:sz w:val="27"/>
                <w:szCs w:val="27"/>
                <w:rtl/>
              </w:rPr>
              <w:br/>
            </w:r>
            <w:r w:rsidRPr="00D93010">
              <w:rPr>
                <w:rFonts w:ascii="Times New Roman" w:eastAsia="Times New Roman" w:hAnsi="Times New Roman" w:cs="Times New Roman"/>
                <w:color w:val="000080"/>
                <w:sz w:val="27"/>
                <w:szCs w:val="27"/>
                <w:rtl/>
              </w:rPr>
              <w:t xml:space="preserve">تعد قضية المصطلحات من أشد العناصر أثراً وأهمية وخطورة في ثقافة الشعوب ، لأنه عن طريقها يتم تثبيت المفاهيم والأفكار ، ولأن المصطلحات </w:t>
            </w:r>
            <w:proofErr w:type="gramStart"/>
            <w:r w:rsidRPr="00D93010">
              <w:rPr>
                <w:rFonts w:ascii="Times New Roman" w:eastAsia="Times New Roman" w:hAnsi="Times New Roman" w:cs="Times New Roman"/>
                <w:color w:val="000080"/>
                <w:sz w:val="27"/>
                <w:szCs w:val="27"/>
                <w:rtl/>
              </w:rPr>
              <w:t xml:space="preserve">بهذا القدر </w:t>
            </w:r>
            <w:proofErr w:type="gramEnd"/>
            <w:r w:rsidRPr="00D93010">
              <w:rPr>
                <w:rFonts w:ascii="Times New Roman" w:eastAsia="Times New Roman" w:hAnsi="Times New Roman" w:cs="Times New Roman"/>
                <w:color w:val="000080"/>
                <w:sz w:val="27"/>
                <w:szCs w:val="27"/>
                <w:rtl/>
              </w:rPr>
              <w:t>من الأهمية فإنه منذ أن تقرر في أوكار الصهيونية والصليبية تدمير الخلافة الإسلامية ، وأعداء الأمة الإسلامية يحرصون على تخريب الفكر الإسلامي وتشويه العقل المسلم من باب المصطلحات والمفاهيم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t xml:space="preserve">فقد كان من تأثير الغزو الثقافي الأوربي للمسلمين أن شاعت بينهم مصطلحات ومفاهيم غريبة عن عقيدتهم وثقافتهم حتى كادت أن تختفي المصطلحات الإسلامية .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t xml:space="preserve">على أن هذا المنزلق يتمثل في عدم وعي الباحثين المعاصرين بأن المصطلحات الحديثة إنما تنبثق من رؤية خاصة للفكر </w:t>
            </w:r>
            <w:proofErr w:type="gramStart"/>
            <w:r w:rsidRPr="00D93010">
              <w:rPr>
                <w:rFonts w:ascii="Times New Roman" w:eastAsia="Times New Roman" w:hAnsi="Times New Roman" w:cs="Times New Roman"/>
                <w:color w:val="000080"/>
                <w:sz w:val="27"/>
                <w:szCs w:val="27"/>
                <w:rtl/>
              </w:rPr>
              <w:t>الغربي .</w:t>
            </w:r>
            <w:proofErr w:type="gramEnd"/>
            <w:r w:rsidRPr="00D93010">
              <w:rPr>
                <w:rFonts w:ascii="Times New Roman" w:eastAsia="Times New Roman" w:hAnsi="Times New Roman" w:cs="Times New Roman"/>
                <w:color w:val="000080"/>
                <w:sz w:val="27"/>
                <w:szCs w:val="27"/>
                <w:rtl/>
              </w:rPr>
              <w:t>. فالمثقفون في العالم ا</w:t>
            </w:r>
            <w:proofErr w:type="gramStart"/>
            <w:r w:rsidRPr="00D93010">
              <w:rPr>
                <w:rFonts w:ascii="Times New Roman" w:eastAsia="Times New Roman" w:hAnsi="Times New Roman" w:cs="Times New Roman"/>
                <w:color w:val="000080"/>
                <w:sz w:val="27"/>
                <w:szCs w:val="27"/>
                <w:rtl/>
              </w:rPr>
              <w:t>لإسلامي</w:t>
            </w:r>
            <w:proofErr w:type="gramEnd"/>
            <w:r w:rsidRPr="00D93010">
              <w:rPr>
                <w:rFonts w:ascii="Times New Roman" w:eastAsia="Times New Roman" w:hAnsi="Times New Roman" w:cs="Times New Roman"/>
                <w:color w:val="000080"/>
                <w:sz w:val="27"/>
                <w:szCs w:val="27"/>
                <w:rtl/>
              </w:rPr>
              <w:t xml:space="preserve"> كانوا إلى مشارف الخمسينيات لا يدركون أن المصطلح جزء لا يتجزأ من التركيبة أو البنية الحضارية لأي مجتمع ، و كانوا في حالة الدفاع عن الذات ، يحاولون أن يوجدوا لكل عنوان برّاق في المدنية الغربية مثيله في الإسلام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lastRenderedPageBreak/>
              <w:t>ولنذكر على سبيل المثال مصطلح : اليمين و اليسار و الاشتراكية و الديمقراطية و الرأسمالية .</w:t>
            </w:r>
            <w:proofErr w:type="gramStart"/>
            <w:r w:rsidRPr="00D93010">
              <w:rPr>
                <w:rFonts w:ascii="Times New Roman" w:eastAsia="Times New Roman" w:hAnsi="Times New Roman" w:cs="Times New Roman"/>
                <w:color w:val="000080"/>
                <w:sz w:val="27"/>
                <w:szCs w:val="27"/>
                <w:rtl/>
              </w:rPr>
              <w:t>. الخ</w:t>
            </w:r>
            <w:proofErr w:type="gramEnd"/>
            <w:r w:rsidRPr="00D93010">
              <w:rPr>
                <w:rFonts w:ascii="Times New Roman" w:eastAsia="Times New Roman" w:hAnsi="Times New Roman" w:cs="Times New Roman"/>
                <w:color w:val="000080"/>
                <w:sz w:val="27"/>
                <w:szCs w:val="27"/>
                <w:rtl/>
              </w:rPr>
              <w:t xml:space="preserve"> ، و رغم أن هذه المصطلحات لعبة صهيونية ، إلا أن بعض الباحثين مع الأسف وظفوها بصورة آلية ، حتى أن بعضهم ألفوا كتباً يصنفون فيها الصحابة رضي الله عنهم إلى يمين و يسار و اشتراكي و رأسمالي . فيجب الحذر من التقليد الأعمى ، و في ذلك يكمن خطر الذوبان في الفكر الجاهلي الغربي ، والضياع وسط مصطلحاته الكثيرة التي تفقدنا ذاتيتنا المستقلة ، و ينبغي استعمال المصطلحات الإسلامية ؛ لأنها ذات دلالة واضحة و محددة ، ولأنها معايير شرعية لها قيمتها في وزن الأشخاص والأحداث .</w:t>
            </w:r>
          </w:p>
          <w:p w:rsidR="00D93010" w:rsidRPr="00D93010" w:rsidRDefault="00D93010" w:rsidP="00D93010">
            <w:pPr>
              <w:bidi/>
              <w:spacing w:after="0" w:line="240" w:lineRule="auto"/>
              <w:rPr>
                <w:rFonts w:ascii="Times New Roman" w:eastAsia="Times New Roman" w:hAnsi="Times New Roman" w:cs="Times New Roman"/>
                <w:sz w:val="24"/>
                <w:szCs w:val="24"/>
                <w:rtl/>
              </w:rPr>
            </w:pPr>
            <w:r w:rsidRPr="00D93010">
              <w:rPr>
                <w:rFonts w:ascii="Times New Roman" w:eastAsia="Times New Roman" w:hAnsi="Times New Roman" w:cs="Times New Roman"/>
                <w:sz w:val="24"/>
                <w:szCs w:val="24"/>
              </w:rPr>
              <w:pict>
                <v:rect id="_x0000_i1025" style="width:0;height:1.5pt" o:hralign="center" o:hrstd="t" o:hr="t" fillcolor="#a0a0a0" stroked="f"/>
              </w:pict>
            </w:r>
          </w:p>
          <w:p w:rsidR="00D93010" w:rsidRPr="00D93010" w:rsidRDefault="00D93010" w:rsidP="00D93010">
            <w:pPr>
              <w:bidi/>
              <w:spacing w:before="100" w:beforeAutospacing="1" w:after="100" w:afterAutospacing="1" w:line="480" w:lineRule="auto"/>
              <w:rPr>
                <w:rFonts w:ascii="Times New Roman" w:eastAsia="Times New Roman" w:hAnsi="Times New Roman" w:cs="Times New Roman"/>
                <w:sz w:val="24"/>
                <w:szCs w:val="24"/>
              </w:rPr>
            </w:pPr>
            <w:r w:rsidRPr="00D93010">
              <w:rPr>
                <w:rFonts w:ascii="Times New Roman" w:eastAsia="Times New Roman" w:hAnsi="Times New Roman" w:cs="Times New Roman"/>
                <w:color w:val="000080"/>
                <w:sz w:val="27"/>
                <w:szCs w:val="27"/>
                <w:rtl/>
              </w:rPr>
              <w:t xml:space="preserve">الحمد لله والصلاة والسلام على رسول </w:t>
            </w:r>
            <w:proofErr w:type="gramStart"/>
            <w:r w:rsidRPr="00D93010">
              <w:rPr>
                <w:rFonts w:ascii="Times New Roman" w:eastAsia="Times New Roman" w:hAnsi="Times New Roman" w:cs="Times New Roman"/>
                <w:color w:val="000080"/>
                <w:sz w:val="27"/>
                <w:szCs w:val="27"/>
                <w:rtl/>
              </w:rPr>
              <w:t>الله ،</w:t>
            </w:r>
            <w:proofErr w:type="gramEnd"/>
            <w:r w:rsidRPr="00D93010">
              <w:rPr>
                <w:rFonts w:ascii="Times New Roman" w:eastAsia="Times New Roman" w:hAnsi="Times New Roman" w:cs="Times New Roman"/>
                <w:color w:val="000080"/>
                <w:sz w:val="27"/>
                <w:szCs w:val="27"/>
                <w:rtl/>
              </w:rPr>
              <w:t xml:space="preserve"> ثم أما بعد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t>إن دراسة التاريخ بحاجة إلى منهجية في معرفة الضوابط .. وهذه الضوابط لا تتأتى م</w:t>
            </w:r>
            <w:proofErr w:type="gramStart"/>
            <w:r w:rsidRPr="00D93010">
              <w:rPr>
                <w:rFonts w:ascii="Times New Roman" w:eastAsia="Times New Roman" w:hAnsi="Times New Roman" w:cs="Times New Roman"/>
                <w:color w:val="000080"/>
                <w:sz w:val="27"/>
                <w:szCs w:val="27"/>
                <w:rtl/>
              </w:rPr>
              <w:t>ن فراغ</w:t>
            </w:r>
            <w:proofErr w:type="gramEnd"/>
            <w:r w:rsidRPr="00D93010">
              <w:rPr>
                <w:rFonts w:ascii="Times New Roman" w:eastAsia="Times New Roman" w:hAnsi="Times New Roman" w:cs="Times New Roman"/>
                <w:color w:val="000080"/>
                <w:sz w:val="27"/>
                <w:szCs w:val="27"/>
                <w:rtl/>
              </w:rPr>
              <w:t xml:space="preserve"> .. بل بالممارسة والتجربة والتحليل والنقد ..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t>ولعل هذه الدراسات – التي سأذكرها بعد قليل – قد حاولت الالتزام بالمنهج الصحيح في نقد بعض الن</w:t>
            </w:r>
            <w:proofErr w:type="gramStart"/>
            <w:r w:rsidRPr="00D93010">
              <w:rPr>
                <w:rFonts w:ascii="Times New Roman" w:eastAsia="Times New Roman" w:hAnsi="Times New Roman" w:cs="Times New Roman"/>
                <w:color w:val="000080"/>
                <w:sz w:val="27"/>
                <w:szCs w:val="27"/>
                <w:rtl/>
              </w:rPr>
              <w:t>صوص التاري</w:t>
            </w:r>
            <w:proofErr w:type="gramEnd"/>
            <w:r w:rsidRPr="00D93010">
              <w:rPr>
                <w:rFonts w:ascii="Times New Roman" w:eastAsia="Times New Roman" w:hAnsi="Times New Roman" w:cs="Times New Roman"/>
                <w:color w:val="000080"/>
                <w:sz w:val="27"/>
                <w:szCs w:val="27"/>
                <w:rtl/>
              </w:rPr>
              <w:t>خية وتأصيل المنهج الإسلامي للتفسير التاريخي ، ذلك المنهج الذي يعتمد التصور الإسلامي للتاريخ ، ويفيد من منهج المحدثين في التعامل مع الرواية التاريخية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t>ولعلها أيضاً بما قدمته من حقائق تاريخية مستندة إلى هذا المنهج أن تكون لبنة من لبنات الجهود الجادة في بناء علم إسلامي قائم على تجربة تاريخية صحي</w:t>
            </w:r>
            <w:proofErr w:type="gramStart"/>
            <w:r w:rsidRPr="00D93010">
              <w:rPr>
                <w:rFonts w:ascii="Times New Roman" w:eastAsia="Times New Roman" w:hAnsi="Times New Roman" w:cs="Times New Roman"/>
                <w:color w:val="000080"/>
                <w:sz w:val="27"/>
                <w:szCs w:val="27"/>
                <w:rtl/>
              </w:rPr>
              <w:t>حة وموثق</w:t>
            </w:r>
            <w:proofErr w:type="gramEnd"/>
            <w:r w:rsidRPr="00D93010">
              <w:rPr>
                <w:rFonts w:ascii="Times New Roman" w:eastAsia="Times New Roman" w:hAnsi="Times New Roman" w:cs="Times New Roman"/>
                <w:color w:val="000080"/>
                <w:sz w:val="27"/>
                <w:szCs w:val="27"/>
                <w:rtl/>
              </w:rPr>
              <w:t xml:space="preserve">ة ..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t xml:space="preserve">وقد بدأت محاولات التنظير الحديثة لبناء منهج إسلامي في تفسير التاريخ الإسلامي – حسبما أعلم – من </w:t>
            </w:r>
            <w:r w:rsidRPr="00D93010">
              <w:rPr>
                <w:rFonts w:ascii="Times New Roman" w:eastAsia="Times New Roman" w:hAnsi="Times New Roman" w:cs="Times New Roman"/>
                <w:color w:val="000080"/>
                <w:sz w:val="27"/>
                <w:szCs w:val="27"/>
                <w:rtl/>
              </w:rPr>
              <w:lastRenderedPageBreak/>
              <w:t xml:space="preserve">خلال مجموعة من العلماء الجادين ، من </w:t>
            </w:r>
            <w:proofErr w:type="gramStart"/>
            <w:r w:rsidRPr="00D93010">
              <w:rPr>
                <w:rFonts w:ascii="Times New Roman" w:eastAsia="Times New Roman" w:hAnsi="Times New Roman" w:cs="Times New Roman"/>
                <w:color w:val="000080"/>
                <w:sz w:val="27"/>
                <w:szCs w:val="27"/>
                <w:rtl/>
              </w:rPr>
              <w:t>أمثال الشي</w:t>
            </w:r>
            <w:proofErr w:type="gramEnd"/>
            <w:r w:rsidRPr="00D93010">
              <w:rPr>
                <w:rFonts w:ascii="Times New Roman" w:eastAsia="Times New Roman" w:hAnsi="Times New Roman" w:cs="Times New Roman"/>
                <w:color w:val="000080"/>
                <w:sz w:val="27"/>
                <w:szCs w:val="27"/>
                <w:rtl/>
              </w:rPr>
              <w:t>خ محب الدين الخطيب في تعليقاته على العواصم من القواصم لابن العربي ، ومن خلال مقاله عن المراجع الأولى في تاريخنا ، في مجلة الأزهر ( المجلد 24 / جزء / 2 ص 210 / صفر 1372هـ ) ، ومن أمثال الشيخ محمد قطب و محمد الصادق عرجون ، والدكتور أكرم ضياء العمري ، وقد قام – وهو رئيس قسم الدراسات العليا بالجامعة الإسلامية بالمدينة النبوية – بتوجيه عدد من الرسائل التي سجلت في قسم الدراسات العليا لنيل درجتي الماجتسير والدكتوراه نحو نقد المرويات التي احتوتها كتب الحديث والمغازي والتواريخ عن السيرة النبوية بهدف توثيق المعلومات عن حياة الرسول صلى الله عليه وسلم واصحابه الكرام رضوان الله عليهم أجمعين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t xml:space="preserve">وحلقة اليوم تتعلق بذكر عدد من الكتب القيمة و المفيدة في هذا الباب والتي تعين على معرفة المناهج و الأصول والضوابط لقراءة وكتابة التاريخ الإسلامي ، والتي أنصح باقتنائها ..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FF0000"/>
                <w:sz w:val="27"/>
                <w:szCs w:val="27"/>
                <w:rtl/>
              </w:rPr>
              <w:t xml:space="preserve">1 – </w:t>
            </w:r>
            <w:r w:rsidRPr="00D93010">
              <w:rPr>
                <w:rFonts w:ascii="Times New Roman" w:eastAsia="Times New Roman" w:hAnsi="Times New Roman" w:cs="Times New Roman"/>
                <w:color w:val="000080"/>
                <w:sz w:val="27"/>
                <w:szCs w:val="27"/>
                <w:rtl/>
              </w:rPr>
              <w:t>منهج كتابة التا</w:t>
            </w:r>
            <w:proofErr w:type="gramStart"/>
            <w:r w:rsidRPr="00D93010">
              <w:rPr>
                <w:rFonts w:ascii="Times New Roman" w:eastAsia="Times New Roman" w:hAnsi="Times New Roman" w:cs="Times New Roman"/>
                <w:color w:val="000080"/>
                <w:sz w:val="27"/>
                <w:szCs w:val="27"/>
                <w:rtl/>
              </w:rPr>
              <w:t>ريخ الإسلا</w:t>
            </w:r>
            <w:proofErr w:type="gramEnd"/>
            <w:r w:rsidRPr="00D93010">
              <w:rPr>
                <w:rFonts w:ascii="Times New Roman" w:eastAsia="Times New Roman" w:hAnsi="Times New Roman" w:cs="Times New Roman"/>
                <w:color w:val="000080"/>
                <w:sz w:val="27"/>
                <w:szCs w:val="27"/>
                <w:rtl/>
              </w:rPr>
              <w:t>مي ، للدكتور محمد بن صامل السلمي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FF0000"/>
                <w:sz w:val="27"/>
                <w:szCs w:val="27"/>
                <w:rtl/>
              </w:rPr>
              <w:t>2 –</w:t>
            </w:r>
            <w:r w:rsidRPr="00D93010">
              <w:rPr>
                <w:rFonts w:ascii="Times New Roman" w:eastAsia="Times New Roman" w:hAnsi="Times New Roman" w:cs="Times New Roman"/>
                <w:color w:val="000080"/>
                <w:sz w:val="27"/>
                <w:szCs w:val="27"/>
                <w:rtl/>
              </w:rPr>
              <w:t xml:space="preserve"> منهج دراسة التاريخ الإسلامي ، للدكتور محمد أمحزون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FF0000"/>
                <w:sz w:val="27"/>
                <w:szCs w:val="27"/>
                <w:rtl/>
              </w:rPr>
              <w:t>3 –</w:t>
            </w:r>
            <w:r w:rsidRPr="00D93010">
              <w:rPr>
                <w:rFonts w:ascii="Times New Roman" w:eastAsia="Times New Roman" w:hAnsi="Times New Roman" w:cs="Times New Roman"/>
                <w:color w:val="000080"/>
                <w:sz w:val="27"/>
                <w:szCs w:val="27"/>
                <w:rtl/>
              </w:rPr>
              <w:t xml:space="preserve"> كيف نكتب التاريخ الإسلامي ، ل</w:t>
            </w:r>
            <w:proofErr w:type="gramStart"/>
            <w:r w:rsidRPr="00D93010">
              <w:rPr>
                <w:rFonts w:ascii="Times New Roman" w:eastAsia="Times New Roman" w:hAnsi="Times New Roman" w:cs="Times New Roman"/>
                <w:color w:val="000080"/>
                <w:sz w:val="27"/>
                <w:szCs w:val="27"/>
                <w:rtl/>
              </w:rPr>
              <w:t>لأستاذ محم</w:t>
            </w:r>
            <w:proofErr w:type="gramEnd"/>
            <w:r w:rsidRPr="00D93010">
              <w:rPr>
                <w:rFonts w:ascii="Times New Roman" w:eastAsia="Times New Roman" w:hAnsi="Times New Roman" w:cs="Times New Roman"/>
                <w:color w:val="000080"/>
                <w:sz w:val="27"/>
                <w:szCs w:val="27"/>
                <w:rtl/>
              </w:rPr>
              <w:t>د قطب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FF0000"/>
                <w:sz w:val="27"/>
                <w:szCs w:val="27"/>
                <w:rtl/>
              </w:rPr>
              <w:t>4 –</w:t>
            </w:r>
            <w:r w:rsidRPr="00D93010">
              <w:rPr>
                <w:rFonts w:ascii="Times New Roman" w:eastAsia="Times New Roman" w:hAnsi="Times New Roman" w:cs="Times New Roman"/>
                <w:color w:val="000080"/>
                <w:sz w:val="27"/>
                <w:szCs w:val="27"/>
                <w:rtl/>
              </w:rPr>
              <w:t xml:space="preserve"> فقه التاريخ ، للأستاذ عبد الحميد بن عبد الرحمن السحيباني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FF0000"/>
                <w:sz w:val="27"/>
                <w:szCs w:val="27"/>
                <w:rtl/>
              </w:rPr>
              <w:t>5 –</w:t>
            </w:r>
            <w:r w:rsidRPr="00D93010">
              <w:rPr>
                <w:rFonts w:ascii="Times New Roman" w:eastAsia="Times New Roman" w:hAnsi="Times New Roman" w:cs="Times New Roman"/>
                <w:color w:val="000080"/>
                <w:sz w:val="27"/>
                <w:szCs w:val="27"/>
                <w:rtl/>
              </w:rPr>
              <w:t xml:space="preserve"> في أصول تاريخ العرب الإسلامي ، للأستاذ محمد </w:t>
            </w:r>
            <w:proofErr w:type="spellStart"/>
            <w:r w:rsidRPr="00D93010">
              <w:rPr>
                <w:rFonts w:ascii="Times New Roman" w:eastAsia="Times New Roman" w:hAnsi="Times New Roman" w:cs="Times New Roman"/>
                <w:color w:val="000080"/>
                <w:sz w:val="27"/>
                <w:szCs w:val="27"/>
                <w:rtl/>
              </w:rPr>
              <w:t>محمد</w:t>
            </w:r>
            <w:proofErr w:type="spellEnd"/>
            <w:r w:rsidRPr="00D93010">
              <w:rPr>
                <w:rFonts w:ascii="Times New Roman" w:eastAsia="Times New Roman" w:hAnsi="Times New Roman" w:cs="Times New Roman"/>
                <w:color w:val="000080"/>
                <w:sz w:val="27"/>
                <w:szCs w:val="27"/>
                <w:rtl/>
              </w:rPr>
              <w:t xml:space="preserve"> حسن شُرّاب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FF0000"/>
                <w:sz w:val="27"/>
                <w:szCs w:val="27"/>
                <w:rtl/>
              </w:rPr>
              <w:t>6 –</w:t>
            </w:r>
            <w:r w:rsidRPr="00D93010">
              <w:rPr>
                <w:rFonts w:ascii="Times New Roman" w:eastAsia="Times New Roman" w:hAnsi="Times New Roman" w:cs="Times New Roman"/>
                <w:color w:val="000080"/>
                <w:sz w:val="27"/>
                <w:szCs w:val="27"/>
                <w:rtl/>
              </w:rPr>
              <w:t xml:space="preserve"> التاريخ الإسلامي بين الحقيقة والتزييف ، للدكتور عمر سليمان الأشقر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FF0000"/>
                <w:sz w:val="27"/>
                <w:szCs w:val="27"/>
                <w:rtl/>
              </w:rPr>
              <w:t>7 –</w:t>
            </w:r>
            <w:r w:rsidRPr="00D93010">
              <w:rPr>
                <w:rFonts w:ascii="Times New Roman" w:eastAsia="Times New Roman" w:hAnsi="Times New Roman" w:cs="Times New Roman"/>
                <w:color w:val="000080"/>
                <w:sz w:val="27"/>
                <w:szCs w:val="27"/>
                <w:rtl/>
              </w:rPr>
              <w:t xml:space="preserve"> نزعة التشيع وأثرها في الكتابة </w:t>
            </w:r>
            <w:proofErr w:type="gramStart"/>
            <w:r w:rsidRPr="00D93010">
              <w:rPr>
                <w:rFonts w:ascii="Times New Roman" w:eastAsia="Times New Roman" w:hAnsi="Times New Roman" w:cs="Times New Roman"/>
                <w:color w:val="000080"/>
                <w:sz w:val="27"/>
                <w:szCs w:val="27"/>
                <w:rtl/>
              </w:rPr>
              <w:t>التاريخية ،</w:t>
            </w:r>
            <w:proofErr w:type="gramEnd"/>
            <w:r w:rsidRPr="00D93010">
              <w:rPr>
                <w:rFonts w:ascii="Times New Roman" w:eastAsia="Times New Roman" w:hAnsi="Times New Roman" w:cs="Times New Roman"/>
                <w:color w:val="000080"/>
                <w:sz w:val="27"/>
                <w:szCs w:val="27"/>
                <w:rtl/>
              </w:rPr>
              <w:t xml:space="preserve"> للدكتور سليمان بن حمد العودة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FF0000"/>
                <w:sz w:val="27"/>
                <w:szCs w:val="27"/>
                <w:rtl/>
              </w:rPr>
              <w:t>8 –</w:t>
            </w:r>
            <w:r w:rsidRPr="00D93010">
              <w:rPr>
                <w:rFonts w:ascii="Times New Roman" w:eastAsia="Times New Roman" w:hAnsi="Times New Roman" w:cs="Times New Roman"/>
                <w:color w:val="000080"/>
                <w:sz w:val="27"/>
                <w:szCs w:val="27"/>
                <w:rtl/>
              </w:rPr>
              <w:t xml:space="preserve"> قضايا ومباحث في السيرة </w:t>
            </w:r>
            <w:proofErr w:type="gramStart"/>
            <w:r w:rsidRPr="00D93010">
              <w:rPr>
                <w:rFonts w:ascii="Times New Roman" w:eastAsia="Times New Roman" w:hAnsi="Times New Roman" w:cs="Times New Roman"/>
                <w:color w:val="000080"/>
                <w:sz w:val="27"/>
                <w:szCs w:val="27"/>
                <w:rtl/>
              </w:rPr>
              <w:t>النبوية ،</w:t>
            </w:r>
            <w:proofErr w:type="gramEnd"/>
            <w:r w:rsidRPr="00D93010">
              <w:rPr>
                <w:rFonts w:ascii="Times New Roman" w:eastAsia="Times New Roman" w:hAnsi="Times New Roman" w:cs="Times New Roman"/>
                <w:color w:val="000080"/>
                <w:sz w:val="27"/>
                <w:szCs w:val="27"/>
                <w:rtl/>
              </w:rPr>
              <w:t xml:space="preserve"> للدكتور سليمان بن حمد العودة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FF0000"/>
                <w:sz w:val="27"/>
                <w:szCs w:val="27"/>
                <w:rtl/>
              </w:rPr>
              <w:t>9 –</w:t>
            </w:r>
            <w:r w:rsidRPr="00D93010">
              <w:rPr>
                <w:rFonts w:ascii="Times New Roman" w:eastAsia="Times New Roman" w:hAnsi="Times New Roman" w:cs="Times New Roman"/>
                <w:color w:val="000080"/>
                <w:sz w:val="27"/>
                <w:szCs w:val="27"/>
                <w:rtl/>
              </w:rPr>
              <w:t xml:space="preserve"> المنهج الإسلامي لدراسة التاريخ وتفسيره ، للدكتور محمد رشاد خليل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FF0000"/>
                <w:sz w:val="27"/>
                <w:szCs w:val="27"/>
                <w:rtl/>
              </w:rPr>
              <w:lastRenderedPageBreak/>
              <w:t>10 –</w:t>
            </w:r>
            <w:r w:rsidRPr="00D93010">
              <w:rPr>
                <w:rFonts w:ascii="Times New Roman" w:eastAsia="Times New Roman" w:hAnsi="Times New Roman" w:cs="Times New Roman"/>
                <w:color w:val="000080"/>
                <w:sz w:val="27"/>
                <w:szCs w:val="27"/>
                <w:rtl/>
              </w:rPr>
              <w:t xml:space="preserve"> نحو رؤية جديدة للتاريخ الإسلامي ، نظرات و تصويبات ، للدكتور عبد العظيم محمود الديب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FF0000"/>
                <w:sz w:val="27"/>
                <w:szCs w:val="27"/>
                <w:rtl/>
              </w:rPr>
              <w:t xml:space="preserve">11 – </w:t>
            </w:r>
            <w:r w:rsidRPr="00D93010">
              <w:rPr>
                <w:rFonts w:ascii="Times New Roman" w:eastAsia="Times New Roman" w:hAnsi="Times New Roman" w:cs="Times New Roman"/>
                <w:color w:val="000080"/>
                <w:sz w:val="27"/>
                <w:szCs w:val="27"/>
                <w:rtl/>
              </w:rPr>
              <w:t>تاريخنا من يكتبه ؟ للدكتور عبد الرحمن علي الحجي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FF0000"/>
                <w:sz w:val="27"/>
                <w:szCs w:val="27"/>
                <w:rtl/>
              </w:rPr>
              <w:t>12 –</w:t>
            </w:r>
            <w:r w:rsidRPr="00D93010">
              <w:rPr>
                <w:rFonts w:ascii="Times New Roman" w:eastAsia="Times New Roman" w:hAnsi="Times New Roman" w:cs="Times New Roman"/>
                <w:color w:val="000080"/>
                <w:sz w:val="27"/>
                <w:szCs w:val="27"/>
                <w:rtl/>
              </w:rPr>
              <w:t xml:space="preserve"> حول إعادة كتابة التاريخ </w:t>
            </w:r>
            <w:proofErr w:type="gramStart"/>
            <w:r w:rsidRPr="00D93010">
              <w:rPr>
                <w:rFonts w:ascii="Times New Roman" w:eastAsia="Times New Roman" w:hAnsi="Times New Roman" w:cs="Times New Roman"/>
                <w:color w:val="000080"/>
                <w:sz w:val="27"/>
                <w:szCs w:val="27"/>
                <w:rtl/>
              </w:rPr>
              <w:t>الإسلامي ،</w:t>
            </w:r>
            <w:proofErr w:type="gramEnd"/>
            <w:r w:rsidRPr="00D93010">
              <w:rPr>
                <w:rFonts w:ascii="Times New Roman" w:eastAsia="Times New Roman" w:hAnsi="Times New Roman" w:cs="Times New Roman"/>
                <w:color w:val="000080"/>
                <w:sz w:val="27"/>
                <w:szCs w:val="27"/>
                <w:rtl/>
              </w:rPr>
              <w:t xml:space="preserve"> للدكتور عماد الدين خليل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FF0000"/>
                <w:sz w:val="27"/>
                <w:szCs w:val="27"/>
                <w:rtl/>
              </w:rPr>
              <w:t xml:space="preserve">13 – </w:t>
            </w:r>
            <w:r w:rsidRPr="00D93010">
              <w:rPr>
                <w:rFonts w:ascii="Times New Roman" w:eastAsia="Times New Roman" w:hAnsi="Times New Roman" w:cs="Times New Roman"/>
                <w:color w:val="000080"/>
                <w:sz w:val="27"/>
                <w:szCs w:val="27"/>
                <w:rtl/>
              </w:rPr>
              <w:t>قضايا كتابة التاريخ الإسلامي وحلولها ، للدكتور محمد ياسين مظهر الصديقي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FF0000"/>
                <w:sz w:val="27"/>
                <w:szCs w:val="27"/>
                <w:rtl/>
              </w:rPr>
              <w:t>14 –</w:t>
            </w:r>
            <w:r w:rsidRPr="00D93010">
              <w:rPr>
                <w:rFonts w:ascii="Times New Roman" w:eastAsia="Times New Roman" w:hAnsi="Times New Roman" w:cs="Times New Roman"/>
                <w:color w:val="000080"/>
                <w:sz w:val="27"/>
                <w:szCs w:val="27"/>
                <w:rtl/>
              </w:rPr>
              <w:t xml:space="preserve"> منهج كتابة التاريخ الإسلامي لماذا </w:t>
            </w:r>
            <w:proofErr w:type="gramStart"/>
            <w:r w:rsidRPr="00D93010">
              <w:rPr>
                <w:rFonts w:ascii="Times New Roman" w:eastAsia="Times New Roman" w:hAnsi="Times New Roman" w:cs="Times New Roman"/>
                <w:color w:val="000080"/>
                <w:sz w:val="27"/>
                <w:szCs w:val="27"/>
                <w:rtl/>
              </w:rPr>
              <w:t>وكيف</w:t>
            </w:r>
            <w:proofErr w:type="gramEnd"/>
            <w:r w:rsidRPr="00D93010">
              <w:rPr>
                <w:rFonts w:ascii="Times New Roman" w:eastAsia="Times New Roman" w:hAnsi="Times New Roman" w:cs="Times New Roman"/>
                <w:color w:val="000080"/>
                <w:sz w:val="27"/>
                <w:szCs w:val="27"/>
                <w:rtl/>
              </w:rPr>
              <w:t xml:space="preserve"> ؟ ، للدكتور جمال عبد الهادي و الدكتو</w:t>
            </w:r>
            <w:proofErr w:type="gramStart"/>
            <w:r w:rsidRPr="00D93010">
              <w:rPr>
                <w:rFonts w:ascii="Times New Roman" w:eastAsia="Times New Roman" w:hAnsi="Times New Roman" w:cs="Times New Roman"/>
                <w:color w:val="000080"/>
                <w:sz w:val="27"/>
                <w:szCs w:val="27"/>
                <w:rtl/>
              </w:rPr>
              <w:t>رة وفاء م</w:t>
            </w:r>
            <w:proofErr w:type="gramEnd"/>
            <w:r w:rsidRPr="00D93010">
              <w:rPr>
                <w:rFonts w:ascii="Times New Roman" w:eastAsia="Times New Roman" w:hAnsi="Times New Roman" w:cs="Times New Roman"/>
                <w:color w:val="000080"/>
                <w:sz w:val="27"/>
                <w:szCs w:val="27"/>
                <w:rtl/>
              </w:rPr>
              <w:t>حمد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FF0000"/>
                <w:sz w:val="27"/>
                <w:szCs w:val="27"/>
                <w:rtl/>
              </w:rPr>
              <w:t>15 –</w:t>
            </w:r>
            <w:r w:rsidRPr="00D93010">
              <w:rPr>
                <w:rFonts w:ascii="Times New Roman" w:eastAsia="Times New Roman" w:hAnsi="Times New Roman" w:cs="Times New Roman"/>
                <w:color w:val="000080"/>
                <w:sz w:val="27"/>
                <w:szCs w:val="27"/>
                <w:rtl/>
              </w:rPr>
              <w:t xml:space="preserve"> دراسة وثيقة للتاريخ الإسلامي ومصادره ، من عهد بين أمية حتى الفتح العثماني لسورية ومصر ( 40 – 922هـ / 661 – 1516م ) ، للدكتور محمد ماهر حمادة .</w:t>
            </w:r>
            <w:r w:rsidRPr="00D93010">
              <w:rPr>
                <w:rFonts w:ascii="Times New Roman" w:eastAsia="Times New Roman" w:hAnsi="Times New Roman" w:cs="Times New Roman"/>
                <w:color w:val="000080"/>
                <w:sz w:val="27"/>
                <w:szCs w:val="27"/>
                <w:rtl/>
              </w:rPr>
              <w:br/>
            </w:r>
            <w:r w:rsidRPr="00D93010">
              <w:rPr>
                <w:rFonts w:ascii="Times New Roman" w:eastAsia="Times New Roman" w:hAnsi="Times New Roman" w:cs="Times New Roman"/>
                <w:color w:val="FF0000"/>
                <w:sz w:val="27"/>
                <w:szCs w:val="27"/>
                <w:rtl/>
              </w:rPr>
              <w:t>16-</w:t>
            </w:r>
            <w:r w:rsidRPr="00D93010">
              <w:rPr>
                <w:rFonts w:ascii="Times New Roman" w:eastAsia="Times New Roman" w:hAnsi="Times New Roman" w:cs="Times New Roman"/>
                <w:color w:val="000080"/>
                <w:sz w:val="27"/>
                <w:szCs w:val="27"/>
                <w:rtl/>
              </w:rPr>
              <w:t xml:space="preserve"> المدخل إلى علم التاريخ ، للدكتور : محمد بن صامل السلمي . </w:t>
            </w:r>
          </w:p>
        </w:tc>
      </w:tr>
    </w:tbl>
    <w:p w:rsidR="007C47D9" w:rsidRDefault="007C47D9"/>
    <w:sectPr w:rsidR="007C47D9" w:rsidSect="007C47D9">
      <w:foot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010" w:rsidRDefault="00D93010" w:rsidP="00D93010">
      <w:pPr>
        <w:spacing w:after="0" w:line="240" w:lineRule="auto"/>
      </w:pPr>
      <w:r>
        <w:separator/>
      </w:r>
    </w:p>
  </w:endnote>
  <w:endnote w:type="continuationSeparator" w:id="0">
    <w:p w:rsidR="00D93010" w:rsidRDefault="00D93010" w:rsidP="00D930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469"/>
      <w:docPartObj>
        <w:docPartGallery w:val="Page Numbers (Bottom of Page)"/>
        <w:docPartUnique/>
      </w:docPartObj>
    </w:sdtPr>
    <w:sdtContent>
      <w:p w:rsidR="00D93010" w:rsidRDefault="00D93010">
        <w:pPr>
          <w:pStyle w:val="a5"/>
          <w:jc w:val="center"/>
        </w:pPr>
        <w:fldSimple w:instr=" PAGE   \* MERGEFORMAT ">
          <w:r>
            <w:rPr>
              <w:noProof/>
            </w:rPr>
            <w:t>17</w:t>
          </w:r>
        </w:fldSimple>
      </w:p>
    </w:sdtContent>
  </w:sdt>
  <w:p w:rsidR="00D93010" w:rsidRDefault="00D9301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010" w:rsidRDefault="00D93010" w:rsidP="00D93010">
      <w:pPr>
        <w:spacing w:after="0" w:line="240" w:lineRule="auto"/>
      </w:pPr>
      <w:r>
        <w:separator/>
      </w:r>
    </w:p>
  </w:footnote>
  <w:footnote w:type="continuationSeparator" w:id="0">
    <w:p w:rsidR="00D93010" w:rsidRDefault="00D93010" w:rsidP="00D930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D93010"/>
    <w:rsid w:val="002E08F8"/>
    <w:rsid w:val="004362DB"/>
    <w:rsid w:val="007C47D9"/>
    <w:rsid w:val="00C2362F"/>
    <w:rsid w:val="00D930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7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301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semiHidden/>
    <w:unhideWhenUsed/>
    <w:rsid w:val="00D93010"/>
    <w:pPr>
      <w:tabs>
        <w:tab w:val="center" w:pos="4680"/>
        <w:tab w:val="right" w:pos="9360"/>
      </w:tabs>
      <w:spacing w:after="0" w:line="240" w:lineRule="auto"/>
    </w:pPr>
  </w:style>
  <w:style w:type="character" w:customStyle="1" w:styleId="Char">
    <w:name w:val="رأس صفحة Char"/>
    <w:basedOn w:val="a0"/>
    <w:link w:val="a4"/>
    <w:uiPriority w:val="99"/>
    <w:semiHidden/>
    <w:rsid w:val="00D93010"/>
  </w:style>
  <w:style w:type="paragraph" w:styleId="a5">
    <w:name w:val="footer"/>
    <w:basedOn w:val="a"/>
    <w:link w:val="Char0"/>
    <w:uiPriority w:val="99"/>
    <w:unhideWhenUsed/>
    <w:rsid w:val="00D93010"/>
    <w:pPr>
      <w:tabs>
        <w:tab w:val="center" w:pos="4680"/>
        <w:tab w:val="right" w:pos="9360"/>
      </w:tabs>
      <w:spacing w:after="0" w:line="240" w:lineRule="auto"/>
    </w:pPr>
  </w:style>
  <w:style w:type="character" w:customStyle="1" w:styleId="Char0">
    <w:name w:val="تذييل صفحة Char"/>
    <w:basedOn w:val="a0"/>
    <w:link w:val="a5"/>
    <w:uiPriority w:val="99"/>
    <w:rsid w:val="00D93010"/>
  </w:style>
</w:styles>
</file>

<file path=word/webSettings.xml><?xml version="1.0" encoding="utf-8"?>
<w:webSettings xmlns:r="http://schemas.openxmlformats.org/officeDocument/2006/relationships" xmlns:w="http://schemas.openxmlformats.org/wordprocessingml/2006/main">
  <w:divs>
    <w:div w:id="584150381">
      <w:bodyDiv w:val="1"/>
      <w:marLeft w:val="0"/>
      <w:marRight w:val="0"/>
      <w:marTop w:val="0"/>
      <w:marBottom w:val="0"/>
      <w:divBdr>
        <w:top w:val="none" w:sz="0" w:space="0" w:color="auto"/>
        <w:left w:val="none" w:sz="0" w:space="0" w:color="auto"/>
        <w:bottom w:val="none" w:sz="0" w:space="0" w:color="auto"/>
        <w:right w:val="none" w:sz="0" w:space="0" w:color="auto"/>
      </w:divBdr>
      <w:divsChild>
        <w:div w:id="1152872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3052</Words>
  <Characters>17400</Characters>
  <Application>Microsoft Office Word</Application>
  <DocSecurity>0</DocSecurity>
  <Lines>145</Lines>
  <Paragraphs>40</Paragraphs>
  <ScaleCrop>false</ScaleCrop>
  <Company/>
  <LinksUpToDate>false</LinksUpToDate>
  <CharactersWithSpaces>20412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soaad</dc:creator>
  <cp:lastModifiedBy>soaad</cp:lastModifiedBy>
  <cp:revision>1</cp:revision>
  <dcterms:created xsi:type="dcterms:W3CDTF">2016-11-24T10:41:00Z</dcterms:created>
  <dcterms:modified xsi:type="dcterms:W3CDTF">2016-11-24T10:42:00Z</dcterms:modified>
</cp:coreProperties>
</file>