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57B" w:rsidRDefault="009F557B" w:rsidP="009F557B">
      <w:pPr>
        <w:rPr>
          <w:rFonts w:cs="Al Bayan"/>
          <w:b/>
          <w:bCs/>
          <w:rtl/>
        </w:rPr>
      </w:pPr>
    </w:p>
    <w:p w:rsidR="009F557B" w:rsidRDefault="0047315E" w:rsidP="00FE21F2">
      <w:pPr>
        <w:jc w:val="center"/>
        <w:outlineLvl w:val="0"/>
        <w:rPr>
          <w:rFonts w:cs="Al Bayan"/>
          <w:b/>
          <w:bCs/>
          <w:rtl/>
        </w:rPr>
      </w:pPr>
      <w:r>
        <w:rPr>
          <w:rFonts w:cs="Al Bayan" w:hint="cs"/>
          <w:b/>
          <w:bCs/>
          <w:rtl/>
        </w:rPr>
        <w:t xml:space="preserve">نشاط مقرر علم نفس نمو ١ </w:t>
      </w:r>
    </w:p>
    <w:p w:rsidR="0047315E" w:rsidRDefault="0047315E" w:rsidP="00FE21F2">
      <w:pPr>
        <w:jc w:val="center"/>
        <w:outlineLvl w:val="0"/>
        <w:rPr>
          <w:rFonts w:cs="Al Bayan"/>
          <w:b/>
          <w:bCs/>
          <w:rtl/>
        </w:rPr>
      </w:pPr>
      <w:r>
        <w:rPr>
          <w:rFonts w:cs="Al Bayan"/>
          <w:b/>
          <w:bCs/>
          <w:rtl/>
        </w:rPr>
        <w:t>١١</w:t>
      </w:r>
      <w:r>
        <w:rPr>
          <w:rFonts w:cs="Al Bayan" w:hint="cs"/>
          <w:b/>
          <w:bCs/>
          <w:rtl/>
        </w:rPr>
        <w:t xml:space="preserve">٠/١١١ نفس </w:t>
      </w:r>
    </w:p>
    <w:p w:rsidR="0047315E" w:rsidRDefault="0047315E" w:rsidP="0047315E">
      <w:pPr>
        <w:jc w:val="center"/>
        <w:rPr>
          <w:rFonts w:cs="Al Bayan"/>
          <w:b/>
          <w:bCs/>
          <w:rtl/>
        </w:rPr>
      </w:pPr>
    </w:p>
    <w:p w:rsidR="0047315E" w:rsidRDefault="0047315E" w:rsidP="00FE21F2">
      <w:pPr>
        <w:jc w:val="both"/>
        <w:outlineLvl w:val="0"/>
        <w:rPr>
          <w:rFonts w:cs="Al Bayan"/>
          <w:b/>
          <w:bCs/>
          <w:rtl/>
        </w:rPr>
      </w:pPr>
      <w:r>
        <w:rPr>
          <w:rFonts w:cs="Al Bayan" w:hint="cs"/>
          <w:b/>
          <w:bCs/>
          <w:rtl/>
        </w:rPr>
        <w:t xml:space="preserve">وصف المهمة: </w:t>
      </w:r>
    </w:p>
    <w:p w:rsidR="0047315E" w:rsidRDefault="0047315E" w:rsidP="00FE21F2">
      <w:pPr>
        <w:jc w:val="both"/>
        <w:rPr>
          <w:rFonts w:cs="Al Bayan"/>
          <w:b/>
          <w:bCs/>
          <w:rtl/>
        </w:rPr>
      </w:pPr>
      <w:r>
        <w:rPr>
          <w:rFonts w:cs="Al Bayan"/>
          <w:b/>
          <w:bCs/>
          <w:rtl/>
        </w:rPr>
        <w:t xml:space="preserve">يطلب </w:t>
      </w:r>
      <w:r>
        <w:rPr>
          <w:rFonts w:cs="Al Bayan" w:hint="cs"/>
          <w:b/>
          <w:bCs/>
          <w:rtl/>
        </w:rPr>
        <w:t>منك نشاط جماعي (</w:t>
      </w:r>
      <w:r w:rsidR="00353483">
        <w:rPr>
          <w:rFonts w:cs="Al Bayan" w:hint="cs"/>
          <w:b/>
          <w:bCs/>
          <w:rtl/>
        </w:rPr>
        <w:t>لكل م</w:t>
      </w:r>
      <w:r>
        <w:rPr>
          <w:rFonts w:cs="Al Bayan" w:hint="cs"/>
          <w:b/>
          <w:bCs/>
          <w:rtl/>
        </w:rPr>
        <w:t xml:space="preserve">جموعة </w:t>
      </w:r>
      <w:r w:rsidR="00353483">
        <w:rPr>
          <w:rFonts w:cs="Al Bayan" w:hint="cs"/>
          <w:b/>
          <w:bCs/>
          <w:rtl/>
        </w:rPr>
        <w:t xml:space="preserve">٥ طالبات)، يتم </w:t>
      </w:r>
      <w:r>
        <w:rPr>
          <w:rFonts w:cs="Al Bayan" w:hint="cs"/>
          <w:b/>
          <w:bCs/>
          <w:rtl/>
        </w:rPr>
        <w:t>اختيار إحدى المشكلات التالية: (</w:t>
      </w:r>
      <w:r w:rsidR="00FE21F2">
        <w:rPr>
          <w:rFonts w:cs="Al Bayan" w:hint="cs"/>
          <w:b/>
          <w:bCs/>
          <w:rtl/>
        </w:rPr>
        <w:t>قضم الأظافر</w:t>
      </w:r>
      <w:r w:rsidR="00D65782">
        <w:rPr>
          <w:rFonts w:cs="Al Bayan" w:hint="cs"/>
          <w:b/>
          <w:bCs/>
          <w:rtl/>
        </w:rPr>
        <w:t xml:space="preserve">، الغيرة، </w:t>
      </w:r>
      <w:r w:rsidR="00353483">
        <w:rPr>
          <w:rFonts w:cs="Al Bayan" w:hint="cs"/>
          <w:b/>
          <w:bCs/>
          <w:rtl/>
        </w:rPr>
        <w:t>المخاوف، العناد</w:t>
      </w:r>
      <w:r w:rsidR="00D65782">
        <w:rPr>
          <w:rFonts w:cs="Al Bayan" w:hint="cs"/>
          <w:b/>
          <w:bCs/>
          <w:rtl/>
        </w:rPr>
        <w:t>، الغضب،</w:t>
      </w:r>
      <w:r w:rsidR="00FE21F2">
        <w:rPr>
          <w:rFonts w:cs="Al Bayan" w:hint="cs"/>
          <w:b/>
          <w:bCs/>
          <w:rtl/>
        </w:rPr>
        <w:t xml:space="preserve"> السرقة،</w:t>
      </w:r>
      <w:r w:rsidR="00D65782">
        <w:rPr>
          <w:rFonts w:cs="Al Bayan" w:hint="cs"/>
          <w:b/>
          <w:bCs/>
          <w:rtl/>
        </w:rPr>
        <w:t xml:space="preserve"> الكذب</w:t>
      </w:r>
      <w:r>
        <w:rPr>
          <w:rFonts w:cs="Al Bayan" w:hint="cs"/>
          <w:b/>
          <w:bCs/>
          <w:rtl/>
        </w:rPr>
        <w:t>) لتقديم النشاط حولها، وللمجموعة الحرية في اختيار الشكل الخارجي (</w:t>
      </w:r>
      <w:r w:rsidR="00C2365F">
        <w:rPr>
          <w:rFonts w:cs="Al Bayan" w:hint="cs"/>
          <w:b/>
          <w:bCs/>
          <w:rtl/>
        </w:rPr>
        <w:t xml:space="preserve">مقطع فيديو، </w:t>
      </w:r>
      <w:proofErr w:type="spellStart"/>
      <w:r w:rsidR="00C2365F">
        <w:rPr>
          <w:rFonts w:cs="Al Bayan" w:hint="cs"/>
          <w:b/>
          <w:bCs/>
          <w:rtl/>
        </w:rPr>
        <w:t>بروشور</w:t>
      </w:r>
      <w:proofErr w:type="spellEnd"/>
      <w:r w:rsidR="00C2365F">
        <w:rPr>
          <w:rFonts w:cs="Al Bayan" w:hint="cs"/>
          <w:b/>
          <w:bCs/>
          <w:rtl/>
        </w:rPr>
        <w:t>، مطوية</w:t>
      </w:r>
      <w:r>
        <w:rPr>
          <w:rFonts w:cs="Al Bayan" w:hint="cs"/>
          <w:b/>
          <w:bCs/>
          <w:rtl/>
        </w:rPr>
        <w:t xml:space="preserve">، </w:t>
      </w:r>
      <w:proofErr w:type="spellStart"/>
      <w:r>
        <w:rPr>
          <w:rFonts w:cs="Al Bayan" w:hint="cs"/>
          <w:b/>
          <w:bCs/>
          <w:rtl/>
        </w:rPr>
        <w:t>انفوجرافيك</w:t>
      </w:r>
      <w:proofErr w:type="spellEnd"/>
      <w:r>
        <w:rPr>
          <w:rFonts w:cs="Al Bayan" w:hint="cs"/>
          <w:b/>
          <w:bCs/>
          <w:rtl/>
        </w:rPr>
        <w:t>)، يشترط أن تكون المعلومات مبسطة وشاملة للموضوع المختار على أن يتم مراعاة النقاط التالية:</w:t>
      </w:r>
    </w:p>
    <w:p w:rsidR="0047315E" w:rsidRPr="0047315E" w:rsidRDefault="0047315E" w:rsidP="00FE21F2">
      <w:pPr>
        <w:pStyle w:val="a5"/>
        <w:numPr>
          <w:ilvl w:val="0"/>
          <w:numId w:val="3"/>
        </w:numPr>
        <w:jc w:val="both"/>
        <w:rPr>
          <w:rFonts w:cs="Al Bayan"/>
          <w:b/>
          <w:bCs/>
          <w:rtl/>
        </w:rPr>
      </w:pPr>
      <w:r w:rsidRPr="0047315E">
        <w:rPr>
          <w:rFonts w:cs="Al Bayan" w:hint="cs"/>
          <w:b/>
          <w:bCs/>
          <w:rtl/>
        </w:rPr>
        <w:t xml:space="preserve">التقيد بالموضوعات التي سبق ذكرها في الأعلى، ولا يجوز تكرار الموضوعات بين المجموعات. </w:t>
      </w:r>
    </w:p>
    <w:p w:rsidR="0047315E" w:rsidRPr="0047315E" w:rsidRDefault="0047315E" w:rsidP="00FE21F2">
      <w:pPr>
        <w:pStyle w:val="a5"/>
        <w:numPr>
          <w:ilvl w:val="0"/>
          <w:numId w:val="3"/>
        </w:numPr>
        <w:jc w:val="both"/>
        <w:rPr>
          <w:rFonts w:cs="Al Bayan"/>
          <w:b/>
          <w:bCs/>
          <w:rtl/>
        </w:rPr>
      </w:pPr>
      <w:r w:rsidRPr="0047315E">
        <w:rPr>
          <w:rFonts w:cs="Al Bayan" w:hint="cs"/>
          <w:b/>
          <w:bCs/>
          <w:rtl/>
        </w:rPr>
        <w:t>يتم تقسيم العمل بين أعضاء المجموعة، على أن تقسم المادة العلمية بين الطالبات بالتساوي (</w:t>
      </w:r>
      <w:r w:rsidR="00C2365F" w:rsidRPr="00353483">
        <w:rPr>
          <w:rFonts w:cs="Al Bayan" w:hint="cs"/>
          <w:b/>
          <w:bCs/>
          <w:color w:val="C00000"/>
          <w:rtl/>
        </w:rPr>
        <w:t>ولا تكتفي الطالبة بالتنسيق الخارجي للعمل</w:t>
      </w:r>
      <w:r w:rsidRPr="0047315E">
        <w:rPr>
          <w:rFonts w:cs="Al Bayan" w:hint="cs"/>
          <w:b/>
          <w:bCs/>
          <w:rtl/>
        </w:rPr>
        <w:t>).</w:t>
      </w:r>
    </w:p>
    <w:p w:rsidR="0047315E" w:rsidRPr="0047315E" w:rsidRDefault="0047315E" w:rsidP="00FE21F2">
      <w:pPr>
        <w:pStyle w:val="a5"/>
        <w:numPr>
          <w:ilvl w:val="0"/>
          <w:numId w:val="3"/>
        </w:numPr>
        <w:jc w:val="both"/>
        <w:rPr>
          <w:rFonts w:cs="Al Bayan"/>
          <w:b/>
          <w:bCs/>
          <w:rtl/>
        </w:rPr>
      </w:pPr>
      <w:r w:rsidRPr="0047315E">
        <w:rPr>
          <w:rFonts w:cs="Al Bayan" w:hint="cs"/>
          <w:b/>
          <w:bCs/>
          <w:rtl/>
        </w:rPr>
        <w:t xml:space="preserve">يجب أن تكون مصادر المعلومات علمية، كالكتب أو البحوث العلمية، أو رسائل الماجستير </w:t>
      </w:r>
      <w:proofErr w:type="spellStart"/>
      <w:r w:rsidRPr="0047315E">
        <w:rPr>
          <w:rFonts w:cs="Al Bayan" w:hint="cs"/>
          <w:b/>
          <w:bCs/>
          <w:rtl/>
        </w:rPr>
        <w:t>والدكتوار</w:t>
      </w:r>
      <w:r w:rsidR="00C2365F">
        <w:rPr>
          <w:rFonts w:cs="Al Bayan" w:hint="cs"/>
          <w:b/>
          <w:bCs/>
          <w:rtl/>
        </w:rPr>
        <w:t>ه</w:t>
      </w:r>
      <w:proofErr w:type="spellEnd"/>
      <w:r w:rsidRPr="0047315E">
        <w:rPr>
          <w:rFonts w:cs="Al Bayan" w:hint="cs"/>
          <w:b/>
          <w:bCs/>
          <w:rtl/>
        </w:rPr>
        <w:t xml:space="preserve"> أو غيرها من الم</w:t>
      </w:r>
      <w:r w:rsidR="00C2365F">
        <w:rPr>
          <w:rFonts w:cs="Al Bayan" w:hint="cs"/>
          <w:b/>
          <w:bCs/>
          <w:rtl/>
        </w:rPr>
        <w:t>صادر</w:t>
      </w:r>
      <w:r w:rsidRPr="0047315E">
        <w:rPr>
          <w:rFonts w:cs="Al Bayan" w:hint="cs"/>
          <w:b/>
          <w:bCs/>
          <w:rtl/>
        </w:rPr>
        <w:t xml:space="preserve"> الموثوقة، </w:t>
      </w:r>
      <w:r w:rsidRPr="00353483">
        <w:rPr>
          <w:rFonts w:cs="Al Bayan" w:hint="cs"/>
          <w:b/>
          <w:bCs/>
          <w:color w:val="C00000"/>
          <w:u w:val="single"/>
          <w:rtl/>
        </w:rPr>
        <w:t xml:space="preserve">ولا يُسمح </w:t>
      </w:r>
      <w:r w:rsidRPr="00353483">
        <w:rPr>
          <w:rFonts w:cs="Al Bayan" w:hint="cs"/>
          <w:b/>
          <w:bCs/>
          <w:color w:val="000000" w:themeColor="text1"/>
          <w:rtl/>
        </w:rPr>
        <w:t xml:space="preserve">بذكر </w:t>
      </w:r>
      <w:r w:rsidRPr="0047315E">
        <w:rPr>
          <w:rFonts w:cs="Al Bayan" w:hint="cs"/>
          <w:b/>
          <w:bCs/>
          <w:rtl/>
        </w:rPr>
        <w:t>معلومات من مصادر غير علمية كالمنتديات ومواقع النت ونحوها.</w:t>
      </w:r>
    </w:p>
    <w:p w:rsidR="0047315E" w:rsidRDefault="0047315E" w:rsidP="00FE21F2">
      <w:pPr>
        <w:pStyle w:val="a5"/>
        <w:numPr>
          <w:ilvl w:val="0"/>
          <w:numId w:val="3"/>
        </w:numPr>
        <w:jc w:val="both"/>
        <w:rPr>
          <w:rFonts w:cs="Al Bayan"/>
          <w:b/>
          <w:bCs/>
        </w:rPr>
      </w:pPr>
      <w:r w:rsidRPr="0047315E">
        <w:rPr>
          <w:rFonts w:cs="Al Bayan" w:hint="cs"/>
          <w:b/>
          <w:bCs/>
          <w:rtl/>
        </w:rPr>
        <w:t>يجب توثيق المعلومات داخلياً بطريقة سليمة، مع كتابة المراجع في نهاية العمل.</w:t>
      </w:r>
    </w:p>
    <w:p w:rsidR="00D65782" w:rsidRDefault="00D65782" w:rsidP="00FE21F2">
      <w:pPr>
        <w:pStyle w:val="a5"/>
        <w:numPr>
          <w:ilvl w:val="0"/>
          <w:numId w:val="3"/>
        </w:numPr>
        <w:jc w:val="both"/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 xml:space="preserve">أن تكون المعلومات شاملة (التعريف بالمشكلة، </w:t>
      </w:r>
      <w:r w:rsidR="00FE21F2">
        <w:rPr>
          <w:rFonts w:cs="Al Bayan" w:hint="cs"/>
          <w:b/>
          <w:bCs/>
          <w:rtl/>
        </w:rPr>
        <w:t xml:space="preserve">أعرضا أو أقسم أو أنواع، </w:t>
      </w:r>
      <w:r>
        <w:rPr>
          <w:rFonts w:cs="Al Bayan" w:hint="cs"/>
          <w:b/>
          <w:bCs/>
          <w:rtl/>
        </w:rPr>
        <w:t xml:space="preserve">الأسباب، </w:t>
      </w:r>
      <w:r w:rsidR="00353483">
        <w:rPr>
          <w:rFonts w:cs="Al Bayan" w:hint="cs"/>
          <w:b/>
          <w:bCs/>
          <w:rtl/>
        </w:rPr>
        <w:t>العلاج، الاستشهاد بدراسة)</w:t>
      </w:r>
      <w:r w:rsidR="00186EB3">
        <w:rPr>
          <w:rFonts w:cs="Al Bayan" w:hint="cs"/>
          <w:b/>
          <w:bCs/>
          <w:rtl/>
        </w:rPr>
        <w:t>.</w:t>
      </w:r>
      <w:r w:rsidR="00FE21F2">
        <w:rPr>
          <w:rFonts w:cs="Al Bayan" w:hint="cs"/>
          <w:b/>
          <w:bCs/>
          <w:rtl/>
        </w:rPr>
        <w:t xml:space="preserve"> تضاف الوقاية أو الإحصائيات في حالة كان عدد طالبات المجموعة ٦ طالبات.</w:t>
      </w:r>
    </w:p>
    <w:p w:rsidR="00C2365F" w:rsidRDefault="00C2365F" w:rsidP="00FE21F2">
      <w:pPr>
        <w:pStyle w:val="a5"/>
        <w:numPr>
          <w:ilvl w:val="0"/>
          <w:numId w:val="3"/>
        </w:numPr>
        <w:jc w:val="both"/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>يكون عدد المراجع كافي</w:t>
      </w:r>
      <w:r w:rsidR="00353483">
        <w:rPr>
          <w:rFonts w:cs="Al Bayan" w:hint="cs"/>
          <w:b/>
          <w:bCs/>
          <w:rtl/>
        </w:rPr>
        <w:t xml:space="preserve"> (</w:t>
      </w:r>
      <w:r w:rsidR="00353483" w:rsidRPr="00FE21F2">
        <w:rPr>
          <w:rFonts w:cs="Al Bayan" w:hint="cs"/>
          <w:b/>
          <w:bCs/>
          <w:color w:val="C00000"/>
          <w:rtl/>
        </w:rPr>
        <w:t>لكل طالبة مرجعين على الأقل</w:t>
      </w:r>
      <w:r w:rsidR="00353483">
        <w:rPr>
          <w:rFonts w:cs="Al Bayan" w:hint="cs"/>
          <w:b/>
          <w:bCs/>
          <w:rtl/>
        </w:rPr>
        <w:t>)</w:t>
      </w:r>
      <w:r>
        <w:rPr>
          <w:rFonts w:cs="Al Bayan" w:hint="cs"/>
          <w:b/>
          <w:bCs/>
          <w:rtl/>
        </w:rPr>
        <w:t xml:space="preserve">، ولا بأس بتبادل المراجع بين الطالبات. </w:t>
      </w:r>
    </w:p>
    <w:p w:rsidR="00C2365F" w:rsidRDefault="00D65782" w:rsidP="00FE21F2">
      <w:pPr>
        <w:pStyle w:val="a5"/>
        <w:numPr>
          <w:ilvl w:val="0"/>
          <w:numId w:val="3"/>
        </w:numPr>
        <w:jc w:val="both"/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>الاستشهاد</w:t>
      </w:r>
      <w:r w:rsidR="00C2365F">
        <w:rPr>
          <w:rFonts w:cs="Al Bayan" w:hint="cs"/>
          <w:b/>
          <w:bCs/>
          <w:rtl/>
        </w:rPr>
        <w:t xml:space="preserve"> بدراسة نمائية حديثة واحدة على الأقل</w:t>
      </w:r>
      <w:r>
        <w:rPr>
          <w:rFonts w:cs="Al Bayan" w:hint="cs"/>
          <w:b/>
          <w:bCs/>
          <w:rtl/>
        </w:rPr>
        <w:t xml:space="preserve"> (لجميع افراد المجموعة)</w:t>
      </w:r>
      <w:r w:rsidR="00C2365F">
        <w:rPr>
          <w:rFonts w:cs="Al Bayan" w:hint="cs"/>
          <w:b/>
          <w:bCs/>
          <w:rtl/>
        </w:rPr>
        <w:t xml:space="preserve">. </w:t>
      </w:r>
    </w:p>
    <w:p w:rsidR="00C2365F" w:rsidRDefault="00C2365F" w:rsidP="00FE21F2">
      <w:pPr>
        <w:pStyle w:val="a5"/>
        <w:numPr>
          <w:ilvl w:val="0"/>
          <w:numId w:val="3"/>
        </w:numPr>
        <w:jc w:val="both"/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 xml:space="preserve">يتم تسلم العمل + تقرير يحوي جدول بأسماء الطالبة، وتقسيم العمل بينهم، المراجع التي رجعت لها كل طالبة، والتوقيع. </w:t>
      </w:r>
    </w:p>
    <w:p w:rsidR="00C2365F" w:rsidRDefault="00C2365F" w:rsidP="00FE21F2">
      <w:pPr>
        <w:pStyle w:val="a5"/>
        <w:numPr>
          <w:ilvl w:val="0"/>
          <w:numId w:val="3"/>
        </w:numPr>
        <w:jc w:val="both"/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>يصحح العمل بشكل فردي (</w:t>
      </w:r>
      <w:r w:rsidRPr="00FE21F2">
        <w:rPr>
          <w:rFonts w:cs="Al Bayan" w:hint="cs"/>
          <w:b/>
          <w:bCs/>
          <w:color w:val="C00000"/>
          <w:rtl/>
        </w:rPr>
        <w:t>للقسم المقدم من قبل الطالبة</w:t>
      </w:r>
      <w:r>
        <w:rPr>
          <w:rFonts w:cs="Al Bayan" w:hint="cs"/>
          <w:b/>
          <w:bCs/>
          <w:rtl/>
        </w:rPr>
        <w:t xml:space="preserve">) + تصحيح جماعي </w:t>
      </w:r>
      <w:r w:rsidRPr="00FE21F2">
        <w:rPr>
          <w:rFonts w:cs="Al Bayan" w:hint="cs"/>
          <w:b/>
          <w:bCs/>
          <w:color w:val="C00000"/>
          <w:rtl/>
        </w:rPr>
        <w:t>للتنسيق الخارجي</w:t>
      </w:r>
      <w:r>
        <w:rPr>
          <w:rFonts w:cs="Al Bayan" w:hint="cs"/>
          <w:b/>
          <w:bCs/>
          <w:rtl/>
        </w:rPr>
        <w:t xml:space="preserve">. </w:t>
      </w:r>
    </w:p>
    <w:p w:rsidR="00C2365F" w:rsidRDefault="00C2365F" w:rsidP="00FE21F2">
      <w:pPr>
        <w:pStyle w:val="a5"/>
        <w:numPr>
          <w:ilvl w:val="0"/>
          <w:numId w:val="3"/>
        </w:numPr>
        <w:jc w:val="both"/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 xml:space="preserve">يسلم العمل في </w:t>
      </w:r>
      <w:r w:rsidRPr="00FE21F2">
        <w:rPr>
          <w:rFonts w:cs="Al Bayan" w:hint="cs"/>
          <w:b/>
          <w:bCs/>
          <w:color w:val="C00000"/>
          <w:u w:val="single"/>
          <w:rtl/>
        </w:rPr>
        <w:t xml:space="preserve">الأسبوع </w:t>
      </w:r>
      <w:r w:rsidR="00186EB3" w:rsidRPr="00FE21F2">
        <w:rPr>
          <w:rFonts w:cs="Al Bayan" w:hint="cs"/>
          <w:b/>
          <w:bCs/>
          <w:color w:val="C00000"/>
          <w:u w:val="single"/>
          <w:rtl/>
        </w:rPr>
        <w:t>الثامن</w:t>
      </w:r>
      <w:r w:rsidR="00186EB3" w:rsidRPr="00FE21F2">
        <w:rPr>
          <w:rFonts w:cs="Al Bayan" w:hint="cs"/>
          <w:b/>
          <w:bCs/>
          <w:color w:val="C00000"/>
          <w:rtl/>
        </w:rPr>
        <w:t xml:space="preserve"> </w:t>
      </w:r>
      <w:r w:rsidR="00186EB3">
        <w:rPr>
          <w:rFonts w:cs="Al Bayan" w:hint="cs"/>
          <w:b/>
          <w:bCs/>
          <w:rtl/>
        </w:rPr>
        <w:t>خلال المحاضرة.</w:t>
      </w:r>
    </w:p>
    <w:p w:rsidR="00186EB3" w:rsidRDefault="00186EB3" w:rsidP="00FE21F2">
      <w:pPr>
        <w:pStyle w:val="a5"/>
        <w:numPr>
          <w:ilvl w:val="0"/>
          <w:numId w:val="3"/>
        </w:numPr>
        <w:jc w:val="both"/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>يتعين على جميع الطالبات الاطلاع على العمل قبل تقديمة والتأكد من وجود الجزئية الخاصة بك،</w:t>
      </w:r>
    </w:p>
    <w:p w:rsidR="00186EB3" w:rsidRDefault="00186EB3" w:rsidP="00FE21F2">
      <w:pPr>
        <w:pStyle w:val="a5"/>
        <w:jc w:val="both"/>
        <w:outlineLvl w:val="0"/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 xml:space="preserve">والاشتراك في التنسيق الخارجي </w:t>
      </w:r>
      <w:r w:rsidR="00FE21F2">
        <w:rPr>
          <w:rFonts w:cs="Al Bayan" w:hint="cs"/>
          <w:b/>
          <w:bCs/>
          <w:rtl/>
        </w:rPr>
        <w:t>و</w:t>
      </w:r>
      <w:r>
        <w:rPr>
          <w:rFonts w:cs="Al Bayan" w:hint="cs"/>
          <w:b/>
          <w:bCs/>
          <w:rtl/>
        </w:rPr>
        <w:t>التأكد من سلامته وصحته.</w:t>
      </w:r>
    </w:p>
    <w:p w:rsidR="00C2365F" w:rsidRPr="0047315E" w:rsidRDefault="00186EB3" w:rsidP="00FE21F2">
      <w:pPr>
        <w:pStyle w:val="a5"/>
        <w:jc w:val="both"/>
        <w:rPr>
          <w:rFonts w:cs="Al Bayan"/>
          <w:b/>
          <w:bCs/>
          <w:rtl/>
        </w:rPr>
      </w:pPr>
      <w:r>
        <w:rPr>
          <w:rFonts w:cs="Al Bayan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-824593</wp:posOffset>
                </wp:positionH>
                <wp:positionV relativeFrom="paragraph">
                  <wp:posOffset>170996</wp:posOffset>
                </wp:positionV>
                <wp:extent cx="2898140" cy="2449195"/>
                <wp:effectExtent l="0" t="1485900" r="10160" b="14605"/>
                <wp:wrapNone/>
                <wp:docPr id="4" name="وسيلة شرح بيضاوي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140" cy="2449195"/>
                        </a:xfrm>
                        <a:prstGeom prst="wedgeEllipseCallout">
                          <a:avLst>
                            <a:gd name="adj1" fmla="val -20340"/>
                            <a:gd name="adj2" fmla="val -10971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1"/>
                              <w:gridCol w:w="640"/>
                              <w:gridCol w:w="636"/>
                              <w:gridCol w:w="654"/>
                              <w:gridCol w:w="667"/>
                            </w:tblGrid>
                            <w:tr w:rsidR="00186EB3" w:rsidTr="00186EB3">
                              <w:tc>
                                <w:tcPr>
                                  <w:tcW w:w="222" w:type="dxa"/>
                                </w:tcPr>
                                <w:p w:rsidR="00186EB3" w:rsidRPr="00186EB3" w:rsidRDefault="00186EB3" w:rsidP="00186EB3">
                                  <w:pPr>
                                    <w:jc w:val="center"/>
                                    <w:rPr>
                                      <w:rFonts w:cs="Al Bay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Al Bayan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  <w:t>ت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</w:tcPr>
                                <w:p w:rsidR="00186EB3" w:rsidRPr="00186EB3" w:rsidRDefault="00353483" w:rsidP="00186EB3">
                                  <w:pPr>
                                    <w:jc w:val="center"/>
                                    <w:rPr>
                                      <w:rFonts w:cs="Al Bay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Al Bayan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  <w:t>ا</w:t>
                                  </w:r>
                                  <w:r w:rsidR="00186EB3" w:rsidRPr="00186EB3">
                                    <w:rPr>
                                      <w:rFonts w:cs="Al Bayan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  <w:t xml:space="preserve">سم الطالبة 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:rsidR="00186EB3" w:rsidRPr="00186EB3" w:rsidRDefault="00186EB3" w:rsidP="00186EB3">
                                  <w:pPr>
                                    <w:jc w:val="center"/>
                                    <w:rPr>
                                      <w:rFonts w:cs="Al Bay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186EB3">
                                    <w:rPr>
                                      <w:rFonts w:cs="Al Baya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 xml:space="preserve">جزئيتها في العمل  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:rsidR="00186EB3" w:rsidRPr="00186EB3" w:rsidRDefault="00186EB3" w:rsidP="00186EB3">
                                  <w:pPr>
                                    <w:jc w:val="center"/>
                                    <w:rPr>
                                      <w:rFonts w:cs="Al Bay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186EB3">
                                    <w:rPr>
                                      <w:rFonts w:cs="Al Bayan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  <w:t xml:space="preserve">المراجع 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186EB3" w:rsidRPr="00186EB3" w:rsidRDefault="00186EB3" w:rsidP="00186EB3">
                                  <w:pPr>
                                    <w:jc w:val="center"/>
                                    <w:rPr>
                                      <w:rFonts w:cs="Al Bayan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186EB3">
                                    <w:rPr>
                                      <w:rFonts w:cs="Al Bayan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186EB3" w:rsidTr="00186EB3">
                              <w:tc>
                                <w:tcPr>
                                  <w:tcW w:w="222" w:type="dxa"/>
                                </w:tcPr>
                                <w:p w:rsidR="00186EB3" w:rsidRPr="00186EB3" w:rsidRDefault="00186EB3" w:rsidP="00186EB3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  <w:r w:rsidRPr="00186EB3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</w:tcPr>
                                <w:p w:rsidR="00186EB3" w:rsidRDefault="00186EB3" w:rsidP="00186E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:rsidR="00186EB3" w:rsidRDefault="00186EB3" w:rsidP="00186E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:rsidR="00186EB3" w:rsidRDefault="00186EB3" w:rsidP="00186E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186EB3" w:rsidRDefault="00186EB3" w:rsidP="00186E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86EB3" w:rsidTr="00186EB3">
                              <w:tc>
                                <w:tcPr>
                                  <w:tcW w:w="222" w:type="dxa"/>
                                </w:tcPr>
                                <w:p w:rsidR="00186EB3" w:rsidRPr="00186EB3" w:rsidRDefault="00186EB3" w:rsidP="00186EB3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  <w:r w:rsidRPr="00186EB3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</w:tcPr>
                                <w:p w:rsidR="00186EB3" w:rsidRDefault="00186EB3" w:rsidP="00186E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:rsidR="00186EB3" w:rsidRDefault="00186EB3" w:rsidP="00186E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:rsidR="00186EB3" w:rsidRDefault="00186EB3" w:rsidP="00186E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186EB3" w:rsidRDefault="00186EB3" w:rsidP="00186E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86EB3" w:rsidTr="00186EB3">
                              <w:tc>
                                <w:tcPr>
                                  <w:tcW w:w="222" w:type="dxa"/>
                                </w:tcPr>
                                <w:p w:rsidR="00186EB3" w:rsidRPr="00186EB3" w:rsidRDefault="00186EB3" w:rsidP="00186EB3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  <w:r w:rsidRPr="00186EB3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٣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</w:tcPr>
                                <w:p w:rsidR="00186EB3" w:rsidRDefault="00186EB3" w:rsidP="00186E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:rsidR="00186EB3" w:rsidRDefault="00186EB3" w:rsidP="00186E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:rsidR="00186EB3" w:rsidRDefault="00186EB3" w:rsidP="00186E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186EB3" w:rsidRDefault="00186EB3" w:rsidP="00186E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86EB3" w:rsidTr="00186EB3">
                              <w:tc>
                                <w:tcPr>
                                  <w:tcW w:w="222" w:type="dxa"/>
                                </w:tcPr>
                                <w:p w:rsidR="00186EB3" w:rsidRPr="00186EB3" w:rsidRDefault="00186EB3" w:rsidP="00186EB3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  <w:r w:rsidRPr="00186EB3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٤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</w:tcPr>
                                <w:p w:rsidR="00186EB3" w:rsidRDefault="00186EB3" w:rsidP="00186E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:rsidR="00186EB3" w:rsidRDefault="00186EB3" w:rsidP="00186E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:rsidR="00186EB3" w:rsidRDefault="00186EB3" w:rsidP="00186E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186EB3" w:rsidRDefault="00186EB3" w:rsidP="00186E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86EB3" w:rsidTr="00186EB3">
                              <w:tc>
                                <w:tcPr>
                                  <w:tcW w:w="222" w:type="dxa"/>
                                </w:tcPr>
                                <w:p w:rsidR="00186EB3" w:rsidRPr="00186EB3" w:rsidRDefault="00186EB3" w:rsidP="00186EB3">
                                  <w:pPr>
                                    <w:jc w:val="center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  <w:r w:rsidRPr="00186EB3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٥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</w:tcPr>
                                <w:p w:rsidR="00186EB3" w:rsidRDefault="00186EB3" w:rsidP="00186E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:rsidR="00186EB3" w:rsidRDefault="00186EB3" w:rsidP="00186E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:rsidR="00186EB3" w:rsidRDefault="00186EB3" w:rsidP="00186E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:rsidR="00186EB3" w:rsidRDefault="00186EB3" w:rsidP="00186E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6EB3" w:rsidRDefault="00186EB3" w:rsidP="00186E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وسيلة شرح بيضاوية 4" o:spid="_x0000_s1026" type="#_x0000_t63" style="position:absolute;left:0;text-align:left;margin-left:-64.95pt;margin-top:13.45pt;width:228.2pt;height:19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" adj="6407,-12898" fillcolor="#deeaf6 [664]" strokecolor="#5b9bd5 [3208]" strokeweight="1pt">
                <v:textbox>
                  <w:txbxContent>
                    <w:tbl>
                      <w:tblPr>
                        <w:tblStyle w:val="a6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1"/>
                        <w:gridCol w:w="640"/>
                        <w:gridCol w:w="636"/>
                        <w:gridCol w:w="654"/>
                        <w:gridCol w:w="667"/>
                      </w:tblGrid>
                      <w:tr w:rsidR="00186EB3" w:rsidTr="00186EB3">
                        <w:tc>
                          <w:tcPr>
                            <w:tcW w:w="222" w:type="dxa"/>
                          </w:tcPr>
                          <w:p w:rsidR="00186EB3" w:rsidRPr="00186EB3" w:rsidRDefault="00186EB3" w:rsidP="00186EB3">
                            <w:pPr>
                              <w:jc w:val="center"/>
                              <w:rPr>
                                <w:rFonts w:cs="Al Bay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Al Bayan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ت</w:t>
                            </w:r>
                          </w:p>
                        </w:tc>
                        <w:tc>
                          <w:tcPr>
                            <w:tcW w:w="640" w:type="dxa"/>
                          </w:tcPr>
                          <w:p w:rsidR="00186EB3" w:rsidRPr="00186EB3" w:rsidRDefault="00353483" w:rsidP="00186EB3">
                            <w:pPr>
                              <w:jc w:val="center"/>
                              <w:rPr>
                                <w:rFonts w:cs="Al Bay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Al Bayan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ا</w:t>
                            </w:r>
                            <w:r w:rsidR="00186EB3" w:rsidRPr="00186EB3">
                              <w:rPr>
                                <w:rFonts w:cs="Al Bayan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سم الطالبة 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:rsidR="00186EB3" w:rsidRPr="00186EB3" w:rsidRDefault="00186EB3" w:rsidP="00186EB3">
                            <w:pPr>
                              <w:jc w:val="center"/>
                              <w:rPr>
                                <w:rFonts w:cs="Al Bay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  <w:r w:rsidRPr="00186EB3">
                              <w:rPr>
                                <w:rFonts w:cs="Al Baya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جزئيتها في العمل  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:rsidR="00186EB3" w:rsidRPr="00186EB3" w:rsidRDefault="00186EB3" w:rsidP="00186EB3">
                            <w:pPr>
                              <w:jc w:val="center"/>
                              <w:rPr>
                                <w:rFonts w:cs="Al Bay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  <w:r w:rsidRPr="00186EB3">
                              <w:rPr>
                                <w:rFonts w:cs="Al Bayan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المراجع 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:rsidR="00186EB3" w:rsidRPr="00186EB3" w:rsidRDefault="00186EB3" w:rsidP="00186EB3">
                            <w:pPr>
                              <w:jc w:val="center"/>
                              <w:rPr>
                                <w:rFonts w:cs="Al Bay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  <w:r w:rsidRPr="00186EB3">
                              <w:rPr>
                                <w:rFonts w:cs="Al Bayan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186EB3" w:rsidTr="00186EB3">
                        <w:tc>
                          <w:tcPr>
                            <w:tcW w:w="222" w:type="dxa"/>
                          </w:tcPr>
                          <w:p w:rsidR="00186EB3" w:rsidRPr="00186EB3" w:rsidRDefault="00186EB3" w:rsidP="00186EB3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186EB3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640" w:type="dxa"/>
                          </w:tcPr>
                          <w:p w:rsidR="00186EB3" w:rsidRDefault="00186EB3" w:rsidP="00186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</w:tcPr>
                          <w:p w:rsidR="00186EB3" w:rsidRDefault="00186EB3" w:rsidP="00186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</w:tcPr>
                          <w:p w:rsidR="00186EB3" w:rsidRDefault="00186EB3" w:rsidP="00186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186EB3" w:rsidRDefault="00186EB3" w:rsidP="00186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86EB3" w:rsidTr="00186EB3">
                        <w:tc>
                          <w:tcPr>
                            <w:tcW w:w="222" w:type="dxa"/>
                          </w:tcPr>
                          <w:p w:rsidR="00186EB3" w:rsidRPr="00186EB3" w:rsidRDefault="00186EB3" w:rsidP="00186EB3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186EB3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640" w:type="dxa"/>
                          </w:tcPr>
                          <w:p w:rsidR="00186EB3" w:rsidRDefault="00186EB3" w:rsidP="00186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</w:tcPr>
                          <w:p w:rsidR="00186EB3" w:rsidRDefault="00186EB3" w:rsidP="00186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</w:tcPr>
                          <w:p w:rsidR="00186EB3" w:rsidRDefault="00186EB3" w:rsidP="00186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186EB3" w:rsidRDefault="00186EB3" w:rsidP="00186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86EB3" w:rsidTr="00186EB3">
                        <w:tc>
                          <w:tcPr>
                            <w:tcW w:w="222" w:type="dxa"/>
                          </w:tcPr>
                          <w:p w:rsidR="00186EB3" w:rsidRPr="00186EB3" w:rsidRDefault="00186EB3" w:rsidP="00186EB3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186EB3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٣</w:t>
                            </w:r>
                          </w:p>
                        </w:tc>
                        <w:tc>
                          <w:tcPr>
                            <w:tcW w:w="640" w:type="dxa"/>
                          </w:tcPr>
                          <w:p w:rsidR="00186EB3" w:rsidRDefault="00186EB3" w:rsidP="00186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</w:tcPr>
                          <w:p w:rsidR="00186EB3" w:rsidRDefault="00186EB3" w:rsidP="00186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</w:tcPr>
                          <w:p w:rsidR="00186EB3" w:rsidRDefault="00186EB3" w:rsidP="00186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186EB3" w:rsidRDefault="00186EB3" w:rsidP="00186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86EB3" w:rsidTr="00186EB3">
                        <w:tc>
                          <w:tcPr>
                            <w:tcW w:w="222" w:type="dxa"/>
                          </w:tcPr>
                          <w:p w:rsidR="00186EB3" w:rsidRPr="00186EB3" w:rsidRDefault="00186EB3" w:rsidP="00186EB3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186EB3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٤</w:t>
                            </w:r>
                          </w:p>
                        </w:tc>
                        <w:tc>
                          <w:tcPr>
                            <w:tcW w:w="640" w:type="dxa"/>
                          </w:tcPr>
                          <w:p w:rsidR="00186EB3" w:rsidRDefault="00186EB3" w:rsidP="00186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</w:tcPr>
                          <w:p w:rsidR="00186EB3" w:rsidRDefault="00186EB3" w:rsidP="00186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</w:tcPr>
                          <w:p w:rsidR="00186EB3" w:rsidRDefault="00186EB3" w:rsidP="00186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186EB3" w:rsidRDefault="00186EB3" w:rsidP="00186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186EB3" w:rsidTr="00186EB3">
                        <w:tc>
                          <w:tcPr>
                            <w:tcW w:w="222" w:type="dxa"/>
                          </w:tcPr>
                          <w:p w:rsidR="00186EB3" w:rsidRPr="00186EB3" w:rsidRDefault="00186EB3" w:rsidP="00186EB3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186EB3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٥</w:t>
                            </w:r>
                          </w:p>
                        </w:tc>
                        <w:tc>
                          <w:tcPr>
                            <w:tcW w:w="640" w:type="dxa"/>
                          </w:tcPr>
                          <w:p w:rsidR="00186EB3" w:rsidRDefault="00186EB3" w:rsidP="00186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</w:tcPr>
                          <w:p w:rsidR="00186EB3" w:rsidRDefault="00186EB3" w:rsidP="00186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</w:tcPr>
                          <w:p w:rsidR="00186EB3" w:rsidRDefault="00186EB3" w:rsidP="00186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</w:tcPr>
                          <w:p w:rsidR="00186EB3" w:rsidRDefault="00186EB3" w:rsidP="00186E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86EB3" w:rsidRDefault="00186EB3" w:rsidP="00186E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7315E" w:rsidRDefault="0047315E" w:rsidP="0047315E">
      <w:pPr>
        <w:rPr>
          <w:rFonts w:cs="Al Bayan"/>
          <w:b/>
          <w:bCs/>
          <w:rtl/>
        </w:rPr>
      </w:pPr>
      <w:r>
        <w:rPr>
          <w:rFonts w:cs="Al Bayan" w:hint="cs"/>
          <w:b/>
          <w:bCs/>
          <w:rtl/>
        </w:rPr>
        <w:t xml:space="preserve"> </w:t>
      </w:r>
    </w:p>
    <w:p w:rsidR="0047315E" w:rsidRPr="0047315E" w:rsidRDefault="0047315E" w:rsidP="0047315E">
      <w:pPr>
        <w:rPr>
          <w:rFonts w:cs="Al Bayan"/>
          <w:b/>
          <w:bCs/>
          <w:rtl/>
        </w:rPr>
      </w:pPr>
      <w:bookmarkStart w:id="0" w:name="_GoBack"/>
      <w:bookmarkEnd w:id="0"/>
    </w:p>
    <w:p w:rsidR="009F557B" w:rsidRDefault="009F557B" w:rsidP="009F557B">
      <w:pPr>
        <w:rPr>
          <w:rFonts w:cs="Al Bayan"/>
          <w:b/>
          <w:bCs/>
          <w:rtl/>
        </w:rPr>
      </w:pPr>
    </w:p>
    <w:p w:rsidR="009F557B" w:rsidRPr="009F557B" w:rsidRDefault="009F557B" w:rsidP="009F557B">
      <w:pPr>
        <w:rPr>
          <w:rFonts w:cs="Al Bayan"/>
          <w:b/>
          <w:bCs/>
        </w:rPr>
      </w:pPr>
    </w:p>
    <w:sectPr w:rsidR="009F557B" w:rsidRPr="009F557B" w:rsidSect="009F557B">
      <w:headerReference w:type="default" r:id="rId7"/>
      <w:pgSz w:w="11900" w:h="16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B37" w:rsidRDefault="00646B37" w:rsidP="009F557B">
      <w:r>
        <w:separator/>
      </w:r>
    </w:p>
  </w:endnote>
  <w:endnote w:type="continuationSeparator" w:id="0">
    <w:p w:rsidR="00646B37" w:rsidRDefault="00646B37" w:rsidP="009F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Zapf Dingbats">
    <w:panose1 w:val="05020102010704020609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 Baya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B37" w:rsidRDefault="00646B37" w:rsidP="009F557B">
      <w:r>
        <w:separator/>
      </w:r>
    </w:p>
  </w:footnote>
  <w:footnote w:type="continuationSeparator" w:id="0">
    <w:p w:rsidR="00646B37" w:rsidRDefault="00646B37" w:rsidP="009F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7B" w:rsidRDefault="009F557B" w:rsidP="009F557B">
    <w:pPr>
      <w:pStyle w:val="a3"/>
      <w:tabs>
        <w:tab w:val="clear" w:pos="4153"/>
        <w:tab w:val="clear" w:pos="8306"/>
        <w:tab w:val="right" w:pos="8300"/>
      </w:tabs>
      <w:jc w:val="both"/>
      <w:rPr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64276925" wp14:editId="56F9A70D">
          <wp:simplePos x="0" y="0"/>
          <wp:positionH relativeFrom="column">
            <wp:posOffset>-664754</wp:posOffset>
          </wp:positionH>
          <wp:positionV relativeFrom="paragraph">
            <wp:posOffset>-8709</wp:posOffset>
          </wp:positionV>
          <wp:extent cx="1297940" cy="494665"/>
          <wp:effectExtent l="0" t="0" r="0" b="635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 ١١.١٥.٥٩ م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4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t xml:space="preserve">المملكة العربية السعودية </w:t>
    </w:r>
  </w:p>
  <w:p w:rsidR="009F557B" w:rsidRDefault="009F557B" w:rsidP="009F557B">
    <w:pPr>
      <w:pStyle w:val="a3"/>
      <w:tabs>
        <w:tab w:val="clear" w:pos="4153"/>
        <w:tab w:val="clear" w:pos="8306"/>
        <w:tab w:val="right" w:pos="8300"/>
      </w:tabs>
      <w:jc w:val="both"/>
      <w:rPr>
        <w:rtl/>
      </w:rPr>
    </w:pPr>
    <w:r>
      <w:rPr>
        <w:rtl/>
      </w:rPr>
      <w:t xml:space="preserve">وزارة </w:t>
    </w:r>
    <w:r>
      <w:rPr>
        <w:rFonts w:hint="cs"/>
        <w:rtl/>
      </w:rPr>
      <w:t>التعليم العالي</w:t>
    </w:r>
  </w:p>
  <w:p w:rsidR="009F557B" w:rsidRDefault="009F557B" w:rsidP="009F557B">
    <w:pPr>
      <w:pStyle w:val="a3"/>
      <w:tabs>
        <w:tab w:val="clear" w:pos="4153"/>
        <w:tab w:val="clear" w:pos="8306"/>
        <w:tab w:val="right" w:pos="8300"/>
      </w:tabs>
      <w:jc w:val="both"/>
      <w:rPr>
        <w:rtl/>
      </w:rPr>
    </w:pPr>
    <w:r>
      <w:rPr>
        <w:rFonts w:hint="cs"/>
        <w:rtl/>
      </w:rPr>
      <w:t xml:space="preserve">جامعة الملك سعود </w:t>
    </w:r>
  </w:p>
  <w:p w:rsidR="009F557B" w:rsidRDefault="009F557B" w:rsidP="009F557B">
    <w:pPr>
      <w:pStyle w:val="a3"/>
      <w:tabs>
        <w:tab w:val="clear" w:pos="4153"/>
        <w:tab w:val="clear" w:pos="8306"/>
        <w:tab w:val="right" w:pos="8300"/>
      </w:tabs>
      <w:jc w:val="both"/>
    </w:pPr>
    <w:r>
      <w:rPr>
        <w:rtl/>
      </w:rPr>
      <w:t xml:space="preserve">كلية </w:t>
    </w:r>
    <w:r>
      <w:rPr>
        <w:rFonts w:hint="cs"/>
        <w:rtl/>
      </w:rPr>
      <w:t xml:space="preserve">التربية </w:t>
    </w:r>
    <w:r>
      <w:rPr>
        <w:rtl/>
      </w:rPr>
      <w:t>–</w:t>
    </w:r>
    <w:r>
      <w:rPr>
        <w:rFonts w:hint="cs"/>
        <w:rtl/>
      </w:rPr>
      <w:t xml:space="preserve"> قسم علم النفس </w:t>
    </w:r>
    <w:r>
      <w:tab/>
    </w:r>
  </w:p>
  <w:p w:rsidR="009F557B" w:rsidRDefault="009F55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BEA"/>
    <w:multiLevelType w:val="hybridMultilevel"/>
    <w:tmpl w:val="07CC7198"/>
    <w:lvl w:ilvl="0" w:tplc="867CB088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1B6C"/>
    <w:multiLevelType w:val="hybridMultilevel"/>
    <w:tmpl w:val="849A99BA"/>
    <w:lvl w:ilvl="0" w:tplc="F96A1836">
      <w:start w:val="1"/>
      <w:numFmt w:val="bullet"/>
      <w:lvlText w:val="`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819C6"/>
    <w:multiLevelType w:val="hybridMultilevel"/>
    <w:tmpl w:val="E3E6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7B"/>
    <w:rsid w:val="00186EB3"/>
    <w:rsid w:val="00353483"/>
    <w:rsid w:val="0047315E"/>
    <w:rsid w:val="00646B37"/>
    <w:rsid w:val="008E3BE9"/>
    <w:rsid w:val="009F557B"/>
    <w:rsid w:val="00A73FED"/>
    <w:rsid w:val="00C2365F"/>
    <w:rsid w:val="00CA6963"/>
    <w:rsid w:val="00D65782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07EF6792"/>
  <w14:defaultImageDpi w14:val="32767"/>
  <w15:chartTrackingRefBased/>
  <w15:docId w15:val="{642690EA-A28A-1848-B31B-06585E89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57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9F557B"/>
  </w:style>
  <w:style w:type="paragraph" w:styleId="a4">
    <w:name w:val="footer"/>
    <w:basedOn w:val="a"/>
    <w:link w:val="Char0"/>
    <w:uiPriority w:val="99"/>
    <w:unhideWhenUsed/>
    <w:rsid w:val="009F557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9F557B"/>
  </w:style>
  <w:style w:type="paragraph" w:styleId="a5">
    <w:name w:val="List Paragraph"/>
    <w:basedOn w:val="a"/>
    <w:uiPriority w:val="34"/>
    <w:qFormat/>
    <w:rsid w:val="0047315E"/>
    <w:pPr>
      <w:ind w:left="720"/>
      <w:contextualSpacing/>
    </w:pPr>
  </w:style>
  <w:style w:type="table" w:styleId="a6">
    <w:name w:val="Table Grid"/>
    <w:basedOn w:val="a1"/>
    <w:uiPriority w:val="39"/>
    <w:rsid w:val="0018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مكتب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مكتب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مكتب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نعيمة الوهيب</dc:creator>
  <cp:keywords/>
  <dc:description/>
  <cp:lastModifiedBy>نعيمة الوهيب</cp:lastModifiedBy>
  <cp:revision>2</cp:revision>
  <dcterms:created xsi:type="dcterms:W3CDTF">2018-02-06T17:02:00Z</dcterms:created>
  <dcterms:modified xsi:type="dcterms:W3CDTF">2018-02-07T08:47:00Z</dcterms:modified>
</cp:coreProperties>
</file>