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0B" w:rsidRPr="0092445A" w:rsidRDefault="0092445A" w:rsidP="00F85F0B">
      <w:pPr>
        <w:pStyle w:val="Footer"/>
        <w:jc w:val="center"/>
        <w:rPr>
          <w:rFonts w:asciiTheme="minorHAnsi" w:hAnsiTheme="minorHAnsi" w:cstheme="minorHAnsi"/>
          <w:b/>
          <w:bCs/>
          <w:sz w:val="32"/>
          <w:szCs w:val="32"/>
        </w:rPr>
      </w:pPr>
      <w:r w:rsidRPr="0092445A">
        <w:rPr>
          <w:rFonts w:asciiTheme="minorHAnsi" w:hAnsiTheme="minorHAnsi" w:cstheme="minorHAnsi"/>
          <w:b/>
          <w:bCs/>
          <w:noProof/>
          <w:sz w:val="32"/>
          <w:szCs w:val="32"/>
          <w:lang w:val="en-US"/>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-314325</wp:posOffset>
            </wp:positionV>
            <wp:extent cx="1809750" cy="695325"/>
            <wp:effectExtent l="19050" t="0" r="0" b="0"/>
            <wp:wrapNone/>
            <wp:docPr id="1" name="Picture 1" descr="C:\Users\user\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الجامعة.png"/>
                    <pic:cNvPicPr>
                      <a:picLocks noChangeAspect="1" noChangeArrowheads="1"/>
                    </pic:cNvPicPr>
                  </pic:nvPicPr>
                  <pic:blipFill>
                    <a:blip r:embed="rId7" cstate="print"/>
                    <a:srcRect/>
                    <a:stretch>
                      <a:fillRect/>
                    </a:stretch>
                  </pic:blipFill>
                  <pic:spPr bwMode="auto">
                    <a:xfrm>
                      <a:off x="0" y="0"/>
                      <a:ext cx="1809750" cy="695325"/>
                    </a:xfrm>
                    <a:prstGeom prst="rect">
                      <a:avLst/>
                    </a:prstGeom>
                    <a:noFill/>
                    <a:ln w="9525">
                      <a:noFill/>
                      <a:miter lim="800000"/>
                      <a:headEnd/>
                      <a:tailEnd/>
                    </a:ln>
                  </pic:spPr>
                </pic:pic>
              </a:graphicData>
            </a:graphic>
          </wp:anchor>
        </w:drawing>
      </w:r>
    </w:p>
    <w:p w:rsidR="00F85F0B" w:rsidRPr="0092445A" w:rsidRDefault="00F85F0B" w:rsidP="00F85F0B">
      <w:pPr>
        <w:pStyle w:val="Heading1"/>
        <w:tabs>
          <w:tab w:val="left" w:pos="3706"/>
        </w:tabs>
        <w:bidi w:val="0"/>
        <w:spacing w:before="0"/>
        <w:rPr>
          <w:rFonts w:asciiTheme="minorHAnsi" w:hAnsiTheme="minorHAnsi" w:cstheme="minorHAnsi"/>
        </w:rPr>
      </w:pPr>
    </w:p>
    <w:p w:rsidR="00F85F0B" w:rsidRPr="0092445A" w:rsidRDefault="00F85F0B" w:rsidP="00F85F0B">
      <w:pPr>
        <w:pStyle w:val="Heading1"/>
        <w:tabs>
          <w:tab w:val="left" w:pos="3706"/>
        </w:tabs>
        <w:bidi w:val="0"/>
        <w:spacing w:before="0"/>
        <w:jc w:val="center"/>
        <w:rPr>
          <w:rFonts w:asciiTheme="minorHAnsi" w:hAnsiTheme="minorHAnsi" w:cstheme="minorHAnsi"/>
        </w:rPr>
      </w:pPr>
      <w:r w:rsidRPr="0092445A">
        <w:rPr>
          <w:rFonts w:asciiTheme="minorHAnsi" w:hAnsiTheme="minorHAnsi" w:cstheme="minorHAnsi"/>
        </w:rPr>
        <w:t>Course Syllabus</w:t>
      </w:r>
    </w:p>
    <w:p w:rsidR="007504B6" w:rsidRDefault="007504B6" w:rsidP="00810303">
      <w:pPr>
        <w:pStyle w:val="Heading2"/>
        <w:bidi w:val="0"/>
        <w:spacing w:before="0"/>
        <w:jc w:val="center"/>
        <w:rPr>
          <w:rFonts w:asciiTheme="minorHAnsi" w:hAnsiTheme="minorHAnsi" w:cstheme="minorHAnsi"/>
          <w:color w:val="548DD4" w:themeColor="text2" w:themeTint="99"/>
        </w:rPr>
      </w:pPr>
    </w:p>
    <w:p w:rsidR="007504B6" w:rsidRDefault="007504B6" w:rsidP="007504B6">
      <w:pPr>
        <w:pStyle w:val="Heading2"/>
        <w:bidi w:val="0"/>
        <w:spacing w:before="0"/>
        <w:jc w:val="center"/>
        <w:rPr>
          <w:rFonts w:asciiTheme="minorHAnsi" w:hAnsiTheme="minorHAnsi" w:cstheme="minorHAnsi"/>
          <w:color w:val="548DD4" w:themeColor="text2" w:themeTint="99"/>
        </w:rPr>
      </w:pPr>
      <w:r>
        <w:rPr>
          <w:rFonts w:asciiTheme="minorHAnsi" w:hAnsiTheme="minorHAnsi" w:cstheme="minorHAnsi"/>
          <w:color w:val="548DD4" w:themeColor="text2" w:themeTint="99"/>
        </w:rPr>
        <w:t>NUR 430</w:t>
      </w:r>
      <w:r w:rsidR="00AE4791">
        <w:rPr>
          <w:rFonts w:asciiTheme="minorHAnsi" w:hAnsiTheme="minorHAnsi" w:cstheme="minorHAnsi"/>
          <w:color w:val="548DD4" w:themeColor="text2" w:themeTint="99"/>
        </w:rPr>
        <w:t xml:space="preserve">- </w:t>
      </w:r>
      <w:r w:rsidRPr="007504B6">
        <w:rPr>
          <w:rFonts w:asciiTheme="minorHAnsi" w:hAnsiTheme="minorHAnsi" w:cstheme="minorHAnsi"/>
          <w:color w:val="548DD4" w:themeColor="text2" w:themeTint="99"/>
        </w:rPr>
        <w:t>Current Issues in Nursing</w:t>
      </w:r>
    </w:p>
    <w:p w:rsidR="00F85F0B" w:rsidRPr="0092445A" w:rsidRDefault="00F85F0B" w:rsidP="00E146B3">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College of Nursing</w:t>
      </w:r>
    </w:p>
    <w:p w:rsidR="00F85F0B" w:rsidRPr="0092445A" w:rsidRDefault="00F85F0B" w:rsidP="00066B73">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143</w:t>
      </w:r>
      <w:r w:rsidR="00AE4791">
        <w:rPr>
          <w:rFonts w:asciiTheme="minorHAnsi" w:hAnsiTheme="minorHAnsi" w:cstheme="minorHAnsi"/>
          <w:color w:val="548DD4" w:themeColor="text2" w:themeTint="99"/>
        </w:rPr>
        <w:t>7</w:t>
      </w:r>
      <w:r w:rsidRPr="0092445A">
        <w:rPr>
          <w:rFonts w:asciiTheme="minorHAnsi" w:hAnsiTheme="minorHAnsi" w:cstheme="minorHAnsi"/>
          <w:color w:val="548DD4" w:themeColor="text2" w:themeTint="99"/>
        </w:rPr>
        <w:t>/143</w:t>
      </w:r>
      <w:r w:rsidR="00AE4791">
        <w:rPr>
          <w:rFonts w:asciiTheme="minorHAnsi" w:hAnsiTheme="minorHAnsi" w:cstheme="minorHAnsi"/>
          <w:color w:val="548DD4" w:themeColor="text2" w:themeTint="99"/>
        </w:rPr>
        <w:t>8</w:t>
      </w:r>
      <w:r w:rsidRPr="0092445A">
        <w:rPr>
          <w:rFonts w:asciiTheme="minorHAnsi" w:hAnsiTheme="minorHAnsi" w:cstheme="minorHAnsi"/>
          <w:color w:val="548DD4" w:themeColor="text2" w:themeTint="99"/>
        </w:rPr>
        <w:t>-</w:t>
      </w:r>
      <w:r w:rsidR="00AE4791">
        <w:rPr>
          <w:rFonts w:asciiTheme="minorHAnsi" w:hAnsiTheme="minorHAnsi" w:cstheme="minorHAnsi"/>
          <w:color w:val="548DD4" w:themeColor="text2" w:themeTint="99"/>
        </w:rPr>
        <w:t>1</w:t>
      </w:r>
      <w:r w:rsidR="00810303" w:rsidRPr="00AE4791">
        <w:rPr>
          <w:rFonts w:asciiTheme="minorHAnsi" w:hAnsiTheme="minorHAnsi" w:cstheme="minorHAnsi"/>
          <w:color w:val="548DD4" w:themeColor="text2" w:themeTint="99"/>
          <w:vertAlign w:val="superscript"/>
        </w:rPr>
        <w:t>st</w:t>
      </w:r>
      <w:r w:rsidR="00810303">
        <w:rPr>
          <w:rFonts w:asciiTheme="minorHAnsi" w:hAnsiTheme="minorHAnsi" w:cstheme="minorHAnsi"/>
          <w:color w:val="548DD4" w:themeColor="text2" w:themeTint="99"/>
        </w:rPr>
        <w:t xml:space="preserve"> semester</w:t>
      </w:r>
      <w:r w:rsidRPr="0092445A">
        <w:rPr>
          <w:rFonts w:asciiTheme="minorHAnsi" w:hAnsiTheme="minorHAnsi" w:cstheme="minorHAnsi"/>
          <w:color w:val="548DD4" w:themeColor="text2" w:themeTint="99"/>
        </w:rPr>
        <w:t xml:space="preserve"> </w:t>
      </w:r>
    </w:p>
    <w:p w:rsidR="00F85F0B" w:rsidRPr="0092445A" w:rsidRDefault="00F85F0B" w:rsidP="00F85F0B">
      <w:pPr>
        <w:rPr>
          <w:rFonts w:cstheme="minorHAnsi"/>
          <w:sz w:val="2"/>
        </w:rPr>
      </w:pPr>
    </w:p>
    <w:p w:rsidR="00F85F0B" w:rsidRPr="0092445A" w:rsidRDefault="00F85F0B" w:rsidP="00F85F0B">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Instructor Information</w:t>
      </w:r>
    </w:p>
    <w:p w:rsidR="00F85F0B" w:rsidRPr="0092445A" w:rsidRDefault="00F85F0B" w:rsidP="00110875">
      <w:pPr>
        <w:spacing w:after="40"/>
        <w:rPr>
          <w:rFonts w:cstheme="minorHAnsi"/>
        </w:rPr>
      </w:pPr>
      <w:r w:rsidRPr="0092445A">
        <w:rPr>
          <w:rFonts w:cstheme="minorHAnsi"/>
        </w:rPr>
        <w:t>Instructor:</w:t>
      </w:r>
      <w:r w:rsidRPr="0092445A">
        <w:rPr>
          <w:rFonts w:cstheme="minorHAnsi"/>
        </w:rPr>
        <w:tab/>
      </w:r>
      <w:r w:rsidRPr="0092445A">
        <w:rPr>
          <w:rFonts w:cstheme="minorHAnsi"/>
        </w:rPr>
        <w:tab/>
      </w:r>
      <w:r w:rsidR="00110875">
        <w:rPr>
          <w:rFonts w:cstheme="minorHAnsi"/>
        </w:rPr>
        <w:t xml:space="preserve">Dr. </w:t>
      </w:r>
      <w:proofErr w:type="spellStart"/>
      <w:r w:rsidR="00110875">
        <w:rPr>
          <w:rFonts w:cstheme="minorHAnsi"/>
        </w:rPr>
        <w:t>Abdualrahman</w:t>
      </w:r>
      <w:proofErr w:type="spellEnd"/>
      <w:r w:rsidR="00110875">
        <w:rPr>
          <w:rFonts w:cstheme="minorHAnsi"/>
        </w:rPr>
        <w:t xml:space="preserve"> </w:t>
      </w:r>
      <w:proofErr w:type="spellStart"/>
      <w:r w:rsidR="00110875">
        <w:rPr>
          <w:rFonts w:cstheme="minorHAnsi"/>
        </w:rPr>
        <w:t>Alshehry</w:t>
      </w:r>
      <w:proofErr w:type="spellEnd"/>
      <w:r w:rsidR="00283E4D">
        <w:rPr>
          <w:rFonts w:cstheme="minorHAnsi"/>
        </w:rPr>
        <w:t xml:space="preserve">   </w:t>
      </w:r>
      <w:r w:rsidR="00283E4D">
        <w:rPr>
          <w:color w:val="000000"/>
          <w:shd w:val="clear" w:color="auto" w:fill="FFFFFF"/>
        </w:rPr>
        <w:t xml:space="preserve">PhD, Msn, </w:t>
      </w:r>
      <w:proofErr w:type="spellStart"/>
      <w:r w:rsidR="00283E4D">
        <w:rPr>
          <w:color w:val="000000"/>
          <w:shd w:val="clear" w:color="auto" w:fill="FFFFFF"/>
        </w:rPr>
        <w:t>Bsn</w:t>
      </w:r>
      <w:proofErr w:type="spellEnd"/>
      <w:r w:rsidR="00283E4D">
        <w:rPr>
          <w:color w:val="000000"/>
          <w:shd w:val="clear" w:color="auto" w:fill="FFFFFF"/>
        </w:rPr>
        <w:t>, CCRN</w:t>
      </w:r>
      <w:bookmarkStart w:id="0" w:name="_GoBack"/>
      <w:bookmarkEnd w:id="0"/>
    </w:p>
    <w:p w:rsidR="00F85F0B" w:rsidRPr="0092445A" w:rsidRDefault="00E93804" w:rsidP="002C5C9D">
      <w:pPr>
        <w:spacing w:after="40"/>
        <w:rPr>
          <w:rFonts w:cstheme="minorHAnsi"/>
        </w:rPr>
      </w:pPr>
      <w:r>
        <w:rPr>
          <w:rFonts w:cstheme="minorHAnsi"/>
        </w:rPr>
        <w:t>Office Location:</w:t>
      </w:r>
      <w:r>
        <w:rPr>
          <w:rFonts w:cstheme="minorHAnsi"/>
        </w:rPr>
        <w:tab/>
        <w:t xml:space="preserve">Third floor, </w:t>
      </w:r>
      <w:r w:rsidRPr="00E93804">
        <w:rPr>
          <w:rFonts w:cstheme="minorHAnsi"/>
        </w:rPr>
        <w:t>2151-1</w:t>
      </w:r>
      <w:r>
        <w:rPr>
          <w:rFonts w:cstheme="minorHAnsi"/>
        </w:rPr>
        <w:t xml:space="preserve"> </w:t>
      </w:r>
    </w:p>
    <w:p w:rsidR="00F85F0B" w:rsidRPr="0092445A" w:rsidRDefault="003832A6" w:rsidP="0092445A">
      <w:pPr>
        <w:spacing w:after="40"/>
        <w:rPr>
          <w:rFonts w:cstheme="minorHAnsi"/>
        </w:rPr>
      </w:pPr>
      <w:r>
        <w:rPr>
          <w:rFonts w:cstheme="minorHAnsi"/>
        </w:rPr>
        <w:t>Telephone:</w:t>
      </w:r>
      <w:r>
        <w:rPr>
          <w:rFonts w:cstheme="minorHAnsi"/>
        </w:rPr>
        <w:tab/>
      </w:r>
      <w:r>
        <w:rPr>
          <w:rFonts w:cstheme="minorHAnsi"/>
        </w:rPr>
        <w:tab/>
        <w:t>Office – 4693615</w:t>
      </w:r>
    </w:p>
    <w:p w:rsidR="00F85F0B" w:rsidRPr="0092445A" w:rsidRDefault="00F85F0B" w:rsidP="002C5C9D">
      <w:pPr>
        <w:spacing w:after="40"/>
        <w:rPr>
          <w:rFonts w:cstheme="minorHAnsi"/>
        </w:rPr>
      </w:pPr>
      <w:r w:rsidRPr="0092445A">
        <w:rPr>
          <w:rFonts w:cstheme="minorHAnsi"/>
        </w:rPr>
        <w:t>E-mail:</w:t>
      </w:r>
      <w:r w:rsidRPr="0092445A">
        <w:rPr>
          <w:rFonts w:cstheme="minorHAnsi"/>
        </w:rPr>
        <w:tab/>
        <w:t xml:space="preserve">               </w:t>
      </w:r>
      <w:r w:rsidRPr="0092445A">
        <w:rPr>
          <w:rFonts w:cstheme="minorHAnsi"/>
        </w:rPr>
        <w:tab/>
      </w:r>
      <w:hyperlink r:id="rId8" w:history="1">
        <w:r w:rsidR="00110875" w:rsidRPr="000A5806">
          <w:rPr>
            <w:rStyle w:val="Hyperlink"/>
            <w:rFonts w:cstheme="minorHAnsi"/>
          </w:rPr>
          <w:t>abdalshehri@ksu.edu.sa</w:t>
        </w:r>
      </w:hyperlink>
    </w:p>
    <w:p w:rsidR="00327092" w:rsidRPr="0092445A" w:rsidRDefault="00327092" w:rsidP="002C5C9D">
      <w:pPr>
        <w:spacing w:after="40"/>
        <w:rPr>
          <w:rFonts w:cstheme="minorHAnsi"/>
        </w:rPr>
      </w:pPr>
    </w:p>
    <w:p w:rsidR="00F85F0B" w:rsidRPr="0092445A" w:rsidRDefault="00F85F0B" w:rsidP="00F85F0B">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Course Identification</w:t>
      </w:r>
    </w:p>
    <w:p w:rsidR="00810303" w:rsidRDefault="00810303" w:rsidP="007504B6">
      <w:pPr>
        <w:spacing w:after="0" w:line="240" w:lineRule="auto"/>
        <w:jc w:val="lowKashida"/>
        <w:rPr>
          <w:sz w:val="28"/>
          <w:szCs w:val="28"/>
        </w:rPr>
      </w:pPr>
      <w:r>
        <w:rPr>
          <w:b/>
          <w:bCs/>
          <w:sz w:val="28"/>
          <w:szCs w:val="28"/>
        </w:rPr>
        <w:t>Course Title:</w:t>
      </w:r>
      <w:r>
        <w:rPr>
          <w:sz w:val="28"/>
          <w:szCs w:val="28"/>
        </w:rPr>
        <w:t xml:space="preserve"> </w:t>
      </w:r>
      <w:r w:rsidR="007504B6" w:rsidRPr="007504B6">
        <w:rPr>
          <w:sz w:val="28"/>
          <w:szCs w:val="28"/>
        </w:rPr>
        <w:t>Current Issues in Nursing</w:t>
      </w:r>
    </w:p>
    <w:p w:rsidR="00810303" w:rsidRDefault="00810303" w:rsidP="00810303">
      <w:pPr>
        <w:spacing w:after="0" w:line="240" w:lineRule="auto"/>
        <w:jc w:val="lowKashida"/>
        <w:rPr>
          <w:sz w:val="28"/>
          <w:szCs w:val="28"/>
        </w:rPr>
      </w:pPr>
      <w:r w:rsidRPr="00D67D84">
        <w:rPr>
          <w:b/>
          <w:bCs/>
          <w:sz w:val="28"/>
          <w:szCs w:val="28"/>
        </w:rPr>
        <w:t>Course Number:</w:t>
      </w:r>
      <w:r w:rsidR="007504B6">
        <w:rPr>
          <w:sz w:val="28"/>
          <w:szCs w:val="28"/>
        </w:rPr>
        <w:t xml:space="preserve"> NUR 430</w:t>
      </w:r>
    </w:p>
    <w:p w:rsidR="00810303" w:rsidRPr="006B1B4B" w:rsidRDefault="00810303" w:rsidP="00810303">
      <w:pPr>
        <w:spacing w:after="0" w:line="240" w:lineRule="auto"/>
        <w:jc w:val="lowKashida"/>
        <w:rPr>
          <w:b/>
          <w:bCs/>
          <w:sz w:val="28"/>
          <w:szCs w:val="28"/>
        </w:rPr>
      </w:pPr>
      <w:r w:rsidRPr="006B1B4B">
        <w:rPr>
          <w:b/>
          <w:bCs/>
          <w:sz w:val="28"/>
          <w:szCs w:val="28"/>
        </w:rPr>
        <w:t>Allotted Hours</w:t>
      </w:r>
      <w:r>
        <w:rPr>
          <w:b/>
          <w:bCs/>
          <w:sz w:val="28"/>
          <w:szCs w:val="28"/>
        </w:rPr>
        <w:t xml:space="preserve">: </w:t>
      </w:r>
      <w:r w:rsidR="007504B6">
        <w:rPr>
          <w:sz w:val="28"/>
          <w:szCs w:val="28"/>
        </w:rPr>
        <w:t>(2+0+0</w:t>
      </w:r>
      <w:r w:rsidRPr="006B1B4B">
        <w:rPr>
          <w:sz w:val="28"/>
          <w:szCs w:val="28"/>
        </w:rPr>
        <w:t>)</w:t>
      </w:r>
    </w:p>
    <w:p w:rsidR="00810303" w:rsidRPr="006B1B4B" w:rsidRDefault="00810303" w:rsidP="00810303">
      <w:pPr>
        <w:spacing w:after="0" w:line="240" w:lineRule="auto"/>
        <w:jc w:val="lowKashida"/>
        <w:rPr>
          <w:b/>
          <w:bCs/>
          <w:sz w:val="28"/>
          <w:szCs w:val="28"/>
        </w:rPr>
      </w:pPr>
      <w:r>
        <w:rPr>
          <w:b/>
          <w:bCs/>
          <w:sz w:val="28"/>
          <w:szCs w:val="28"/>
        </w:rPr>
        <w:t xml:space="preserve">Students’ Level: </w:t>
      </w:r>
      <w:r w:rsidRPr="006B1B4B">
        <w:rPr>
          <w:sz w:val="28"/>
          <w:szCs w:val="28"/>
        </w:rPr>
        <w:t>8</w:t>
      </w:r>
      <w:r w:rsidRPr="006B1B4B">
        <w:rPr>
          <w:sz w:val="28"/>
          <w:szCs w:val="28"/>
          <w:vertAlign w:val="superscript"/>
        </w:rPr>
        <w:t>th</w:t>
      </w:r>
      <w:r w:rsidRPr="006B1B4B">
        <w:rPr>
          <w:sz w:val="28"/>
          <w:szCs w:val="28"/>
        </w:rPr>
        <w:t xml:space="preserve"> Level</w:t>
      </w:r>
    </w:p>
    <w:p w:rsidR="00131104" w:rsidRDefault="00131104" w:rsidP="00E146B3">
      <w:pPr>
        <w:widowControl w:val="0"/>
        <w:tabs>
          <w:tab w:val="left" w:pos="720"/>
        </w:tabs>
        <w:spacing w:after="0" w:line="360" w:lineRule="auto"/>
        <w:jc w:val="center"/>
        <w:rPr>
          <w:rFonts w:ascii="Times New Roman" w:eastAsia="Times New Roman" w:hAnsi="Times New Roman" w:cs="Times New Roman"/>
          <w:b/>
          <w:bCs/>
          <w:i/>
          <w:iCs/>
          <w:sz w:val="28"/>
          <w:szCs w:val="28"/>
        </w:rPr>
      </w:pPr>
    </w:p>
    <w:p w:rsidR="00762EA6" w:rsidRDefault="00762EA6" w:rsidP="00762EA6">
      <w:pPr>
        <w:jc w:val="both"/>
        <w:rPr>
          <w:sz w:val="24"/>
          <w:szCs w:val="24"/>
        </w:rPr>
      </w:pPr>
      <w:r w:rsidRPr="000F4AD4">
        <w:rPr>
          <w:b/>
          <w:sz w:val="24"/>
          <w:szCs w:val="24"/>
          <w:u w:val="single"/>
        </w:rPr>
        <w:t>Course Description</w:t>
      </w:r>
      <w:r w:rsidRPr="000B3518">
        <w:rPr>
          <w:b/>
          <w:sz w:val="24"/>
          <w:szCs w:val="24"/>
        </w:rPr>
        <w:tab/>
      </w:r>
      <w:r w:rsidRPr="000B3518">
        <w:rPr>
          <w:sz w:val="24"/>
          <w:szCs w:val="24"/>
        </w:rPr>
        <w:t xml:space="preserve">:  </w:t>
      </w:r>
      <w:r w:rsidRPr="00C45E8D">
        <w:rPr>
          <w:sz w:val="24"/>
          <w:szCs w:val="24"/>
        </w:rPr>
        <w:t>This course provides students with an overview of the current trends and issues in nursing education and practice. Students are challenged to examine how these issues and other current events shape nursing practice.</w:t>
      </w:r>
    </w:p>
    <w:p w:rsidR="00762EA6" w:rsidRPr="00762EA6" w:rsidRDefault="00762EA6" w:rsidP="00762EA6">
      <w:pPr>
        <w:pStyle w:val="ListParagraph"/>
        <w:numPr>
          <w:ilvl w:val="0"/>
          <w:numId w:val="32"/>
        </w:numPr>
        <w:jc w:val="both"/>
        <w:rPr>
          <w:sz w:val="24"/>
          <w:szCs w:val="24"/>
        </w:rPr>
      </w:pPr>
      <w:r w:rsidRPr="00762EA6">
        <w:rPr>
          <w:b/>
          <w:sz w:val="24"/>
          <w:szCs w:val="24"/>
          <w:u w:val="single"/>
        </w:rPr>
        <w:t xml:space="preserve">Course Objectives </w:t>
      </w:r>
      <w:r w:rsidRPr="00762EA6">
        <w:rPr>
          <w:b/>
          <w:sz w:val="24"/>
          <w:szCs w:val="24"/>
        </w:rPr>
        <w:t>:</w:t>
      </w:r>
      <w:r w:rsidRPr="00762EA6">
        <w:rPr>
          <w:b/>
          <w:sz w:val="24"/>
          <w:szCs w:val="24"/>
        </w:rPr>
        <w:tab/>
      </w:r>
      <w:r w:rsidRPr="00762EA6">
        <w:rPr>
          <w:sz w:val="24"/>
          <w:szCs w:val="24"/>
        </w:rPr>
        <w:t>Upon completion of this course the student will be able to:</w:t>
      </w:r>
    </w:p>
    <w:p w:rsidR="00762EA6" w:rsidRDefault="00762EA6" w:rsidP="00762EA6">
      <w:pPr>
        <w:pStyle w:val="ListParagraph"/>
        <w:numPr>
          <w:ilvl w:val="0"/>
          <w:numId w:val="27"/>
        </w:numPr>
        <w:jc w:val="both"/>
        <w:rPr>
          <w:sz w:val="24"/>
          <w:szCs w:val="24"/>
        </w:rPr>
      </w:pPr>
      <w:r w:rsidRPr="00D02066">
        <w:rPr>
          <w:sz w:val="24"/>
          <w:szCs w:val="24"/>
        </w:rPr>
        <w:t>Recognize the historical images that nursing profession passes through them throughout ages.</w:t>
      </w:r>
      <w:r>
        <w:rPr>
          <w:sz w:val="24"/>
          <w:szCs w:val="24"/>
        </w:rPr>
        <w:t xml:space="preserve"> </w:t>
      </w:r>
    </w:p>
    <w:p w:rsidR="00762EA6" w:rsidRDefault="00762EA6" w:rsidP="00762EA6">
      <w:pPr>
        <w:pStyle w:val="ListParagraph"/>
        <w:numPr>
          <w:ilvl w:val="0"/>
          <w:numId w:val="27"/>
        </w:numPr>
        <w:jc w:val="both"/>
        <w:rPr>
          <w:sz w:val="24"/>
          <w:szCs w:val="24"/>
        </w:rPr>
      </w:pPr>
      <w:r w:rsidRPr="00D02066">
        <w:rPr>
          <w:sz w:val="24"/>
          <w:szCs w:val="24"/>
        </w:rPr>
        <w:t>Explain the functions of national and international nurses associations.</w:t>
      </w:r>
    </w:p>
    <w:p w:rsidR="00762EA6" w:rsidRDefault="00762EA6" w:rsidP="00762EA6">
      <w:pPr>
        <w:pStyle w:val="ListParagraph"/>
        <w:numPr>
          <w:ilvl w:val="0"/>
          <w:numId w:val="27"/>
        </w:numPr>
        <w:jc w:val="both"/>
        <w:rPr>
          <w:sz w:val="24"/>
          <w:szCs w:val="24"/>
        </w:rPr>
      </w:pPr>
      <w:r w:rsidRPr="00D02066">
        <w:rPr>
          <w:sz w:val="24"/>
          <w:szCs w:val="24"/>
        </w:rPr>
        <w:t>Describe the nursing standards in clinical practice.</w:t>
      </w:r>
      <w:r>
        <w:rPr>
          <w:sz w:val="24"/>
          <w:szCs w:val="24"/>
        </w:rPr>
        <w:t xml:space="preserve"> </w:t>
      </w:r>
    </w:p>
    <w:p w:rsidR="00762EA6" w:rsidRDefault="00762EA6" w:rsidP="00762EA6">
      <w:pPr>
        <w:pStyle w:val="ListParagraph"/>
        <w:numPr>
          <w:ilvl w:val="0"/>
          <w:numId w:val="27"/>
        </w:numPr>
        <w:jc w:val="both"/>
        <w:rPr>
          <w:sz w:val="24"/>
          <w:szCs w:val="24"/>
        </w:rPr>
      </w:pPr>
      <w:r w:rsidRPr="00D02066">
        <w:rPr>
          <w:sz w:val="24"/>
          <w:szCs w:val="24"/>
        </w:rPr>
        <w:t>Explain common ethical, values, moral issues currently facing health care</w:t>
      </w:r>
      <w:r>
        <w:rPr>
          <w:sz w:val="24"/>
          <w:szCs w:val="24"/>
        </w:rPr>
        <w:t xml:space="preserve"> p</w:t>
      </w:r>
      <w:r w:rsidRPr="00D02066">
        <w:rPr>
          <w:sz w:val="24"/>
          <w:szCs w:val="24"/>
        </w:rPr>
        <w:t>rofessionals.</w:t>
      </w:r>
      <w:r>
        <w:rPr>
          <w:sz w:val="24"/>
          <w:szCs w:val="24"/>
        </w:rPr>
        <w:t xml:space="preserve"> </w:t>
      </w:r>
    </w:p>
    <w:p w:rsidR="00762EA6" w:rsidRPr="00762EA6" w:rsidRDefault="00762EA6" w:rsidP="00762EA6">
      <w:pPr>
        <w:pStyle w:val="ListParagraph"/>
        <w:numPr>
          <w:ilvl w:val="0"/>
          <w:numId w:val="27"/>
        </w:numPr>
        <w:jc w:val="both"/>
        <w:rPr>
          <w:b/>
          <w:sz w:val="24"/>
          <w:szCs w:val="24"/>
          <w:u w:val="single"/>
        </w:rPr>
      </w:pPr>
      <w:r w:rsidRPr="004B4DD4">
        <w:rPr>
          <w:sz w:val="24"/>
          <w:szCs w:val="24"/>
        </w:rPr>
        <w:t>Demonstrate an understanding for the cultural diversity concepts, and its</w:t>
      </w:r>
      <w:r>
        <w:rPr>
          <w:sz w:val="24"/>
          <w:szCs w:val="24"/>
        </w:rPr>
        <w:t xml:space="preserve"> </w:t>
      </w:r>
      <w:r w:rsidRPr="004B4DD4">
        <w:rPr>
          <w:sz w:val="24"/>
          <w:szCs w:val="24"/>
        </w:rPr>
        <w:t>influence in   providing a congruent, comprehensive, caring, and sensitive</w:t>
      </w:r>
      <w:r>
        <w:rPr>
          <w:sz w:val="24"/>
          <w:szCs w:val="24"/>
        </w:rPr>
        <w:t xml:space="preserve"> </w:t>
      </w:r>
      <w:r w:rsidRPr="004B4DD4">
        <w:rPr>
          <w:sz w:val="24"/>
          <w:szCs w:val="24"/>
        </w:rPr>
        <w:t>nursing care.</w:t>
      </w:r>
    </w:p>
    <w:p w:rsidR="00762EA6" w:rsidRDefault="00762EA6" w:rsidP="00762EA6">
      <w:pPr>
        <w:pStyle w:val="ListParagraph"/>
        <w:ind w:left="540"/>
        <w:jc w:val="both"/>
        <w:rPr>
          <w:sz w:val="24"/>
          <w:szCs w:val="24"/>
        </w:rPr>
      </w:pPr>
    </w:p>
    <w:p w:rsidR="00762EA6" w:rsidRPr="00762EA6" w:rsidRDefault="00762EA6" w:rsidP="00762EA6">
      <w:pPr>
        <w:pStyle w:val="ListParagraph"/>
        <w:numPr>
          <w:ilvl w:val="0"/>
          <w:numId w:val="33"/>
        </w:numPr>
        <w:jc w:val="both"/>
        <w:rPr>
          <w:sz w:val="24"/>
          <w:szCs w:val="24"/>
          <w:u w:val="single"/>
        </w:rPr>
      </w:pPr>
      <w:r w:rsidRPr="00762EA6">
        <w:rPr>
          <w:b/>
          <w:sz w:val="24"/>
          <w:szCs w:val="24"/>
          <w:u w:val="single"/>
        </w:rPr>
        <w:t xml:space="preserve">Course Requirements </w:t>
      </w:r>
      <w:r w:rsidRPr="00762EA6">
        <w:rPr>
          <w:sz w:val="24"/>
          <w:szCs w:val="24"/>
          <w:u w:val="single"/>
        </w:rPr>
        <w:t xml:space="preserve">:  </w:t>
      </w:r>
    </w:p>
    <w:p w:rsidR="00762EA6" w:rsidRPr="0021700D" w:rsidRDefault="00762EA6" w:rsidP="00762EA6">
      <w:pPr>
        <w:spacing w:after="0"/>
        <w:jc w:val="both"/>
        <w:rPr>
          <w:sz w:val="24"/>
          <w:szCs w:val="24"/>
        </w:rPr>
      </w:pPr>
      <w:r w:rsidRPr="0021700D">
        <w:rPr>
          <w:sz w:val="24"/>
          <w:szCs w:val="24"/>
        </w:rPr>
        <w:t>-Passing the assessment methods</w:t>
      </w:r>
      <w:r>
        <w:rPr>
          <w:sz w:val="24"/>
          <w:szCs w:val="24"/>
        </w:rPr>
        <w:t xml:space="preserve"> (quizzes, major examinations, assignments/activities).</w:t>
      </w:r>
    </w:p>
    <w:p w:rsidR="00762EA6" w:rsidRPr="00110875" w:rsidRDefault="00762EA6" w:rsidP="00110875">
      <w:pPr>
        <w:jc w:val="both"/>
        <w:rPr>
          <w:sz w:val="24"/>
          <w:szCs w:val="24"/>
        </w:rPr>
      </w:pPr>
      <w:r w:rsidRPr="0021700D">
        <w:rPr>
          <w:sz w:val="24"/>
          <w:szCs w:val="24"/>
        </w:rPr>
        <w:t xml:space="preserve">-The student is expected to identify an area of interest </w:t>
      </w:r>
      <w:r>
        <w:rPr>
          <w:sz w:val="24"/>
          <w:szCs w:val="24"/>
        </w:rPr>
        <w:t xml:space="preserve">from the list of the current trends and issues in nursing through a project presentation. </w:t>
      </w:r>
    </w:p>
    <w:p w:rsidR="00762EA6" w:rsidRPr="004B4DD4" w:rsidRDefault="00762EA6" w:rsidP="00762EA6">
      <w:pPr>
        <w:pStyle w:val="ListParagraph"/>
        <w:ind w:left="540"/>
        <w:jc w:val="both"/>
        <w:rPr>
          <w:b/>
          <w:sz w:val="24"/>
          <w:szCs w:val="24"/>
          <w:u w:val="single"/>
        </w:rPr>
      </w:pPr>
    </w:p>
    <w:p w:rsidR="00984A6D" w:rsidRPr="00984A6D" w:rsidRDefault="00810303" w:rsidP="00984A6D">
      <w:pPr>
        <w:pStyle w:val="ListParagraph"/>
        <w:numPr>
          <w:ilvl w:val="0"/>
          <w:numId w:val="29"/>
        </w:numPr>
        <w:spacing w:after="0" w:line="240" w:lineRule="auto"/>
        <w:rPr>
          <w:rFonts w:ascii="Times New Roman" w:eastAsia="Times New Roman" w:hAnsi="Times New Roman" w:cs="Times New Roman"/>
          <w:b/>
          <w:bCs/>
          <w:sz w:val="28"/>
          <w:szCs w:val="28"/>
        </w:rPr>
      </w:pPr>
      <w:r w:rsidRPr="00762EA6">
        <w:rPr>
          <w:rFonts w:ascii="Times New Roman" w:eastAsia="Times New Roman" w:hAnsi="Times New Roman" w:cs="Times New Roman"/>
          <w:b/>
          <w:bCs/>
          <w:sz w:val="28"/>
          <w:szCs w:val="28"/>
        </w:rPr>
        <w:t>Course content:</w:t>
      </w:r>
    </w:p>
    <w:tbl>
      <w:tblPr>
        <w:tblStyle w:val="TableGrid"/>
        <w:tblW w:w="8159" w:type="dxa"/>
        <w:tblLayout w:type="fixed"/>
        <w:tblLook w:val="04A0" w:firstRow="1" w:lastRow="0" w:firstColumn="1" w:lastColumn="0" w:noHBand="0" w:noVBand="1"/>
      </w:tblPr>
      <w:tblGrid>
        <w:gridCol w:w="988"/>
        <w:gridCol w:w="1701"/>
        <w:gridCol w:w="5470"/>
      </w:tblGrid>
      <w:tr w:rsidR="00110875" w:rsidRPr="00317299" w:rsidTr="00110875">
        <w:tc>
          <w:tcPr>
            <w:tcW w:w="988" w:type="dxa"/>
          </w:tcPr>
          <w:p w:rsidR="00110875" w:rsidRPr="00317299" w:rsidRDefault="00110875" w:rsidP="00ED646E">
            <w:pPr>
              <w:spacing w:line="276" w:lineRule="auto"/>
              <w:jc w:val="center"/>
              <w:rPr>
                <w:rFonts w:asciiTheme="majorBidi" w:hAnsiTheme="majorBidi" w:cstheme="majorBidi"/>
                <w:b/>
                <w:bCs/>
                <w:sz w:val="24"/>
                <w:szCs w:val="24"/>
              </w:rPr>
            </w:pPr>
            <w:r w:rsidRPr="00317299">
              <w:rPr>
                <w:rFonts w:asciiTheme="majorBidi" w:hAnsiTheme="majorBidi" w:cstheme="majorBidi"/>
                <w:b/>
                <w:bCs/>
                <w:sz w:val="24"/>
                <w:szCs w:val="24"/>
              </w:rPr>
              <w:t>Week</w:t>
            </w:r>
          </w:p>
        </w:tc>
        <w:tc>
          <w:tcPr>
            <w:tcW w:w="1701" w:type="dxa"/>
          </w:tcPr>
          <w:p w:rsidR="00110875" w:rsidRPr="00317299" w:rsidRDefault="00110875" w:rsidP="00ED646E">
            <w:pPr>
              <w:spacing w:line="276" w:lineRule="auto"/>
              <w:jc w:val="center"/>
              <w:rPr>
                <w:rFonts w:asciiTheme="majorBidi" w:hAnsiTheme="majorBidi" w:cstheme="majorBidi"/>
                <w:b/>
                <w:bCs/>
                <w:sz w:val="24"/>
                <w:szCs w:val="24"/>
              </w:rPr>
            </w:pPr>
            <w:r w:rsidRPr="00317299">
              <w:rPr>
                <w:rFonts w:asciiTheme="majorBidi" w:hAnsiTheme="majorBidi" w:cstheme="majorBidi"/>
                <w:b/>
                <w:bCs/>
                <w:sz w:val="24"/>
                <w:szCs w:val="24"/>
              </w:rPr>
              <w:t>Day</w:t>
            </w:r>
          </w:p>
        </w:tc>
        <w:tc>
          <w:tcPr>
            <w:tcW w:w="5470" w:type="dxa"/>
          </w:tcPr>
          <w:p w:rsidR="00110875" w:rsidRPr="00317299" w:rsidRDefault="00110875" w:rsidP="00ED646E">
            <w:pPr>
              <w:spacing w:line="276" w:lineRule="auto"/>
              <w:jc w:val="center"/>
              <w:rPr>
                <w:rFonts w:asciiTheme="majorBidi" w:hAnsiTheme="majorBidi" w:cstheme="majorBidi"/>
                <w:b/>
                <w:bCs/>
                <w:sz w:val="24"/>
                <w:szCs w:val="24"/>
              </w:rPr>
            </w:pPr>
            <w:r w:rsidRPr="00317299">
              <w:rPr>
                <w:rFonts w:asciiTheme="majorBidi" w:hAnsiTheme="majorBidi" w:cstheme="majorBidi"/>
                <w:b/>
                <w:bCs/>
                <w:sz w:val="24"/>
                <w:szCs w:val="24"/>
              </w:rPr>
              <w:t>Topic/s</w:t>
            </w:r>
          </w:p>
        </w:tc>
      </w:tr>
      <w:tr w:rsidR="00110875" w:rsidRPr="00317299" w:rsidTr="00110875">
        <w:trPr>
          <w:trHeight w:val="458"/>
        </w:trPr>
        <w:tc>
          <w:tcPr>
            <w:tcW w:w="988" w:type="dxa"/>
          </w:tcPr>
          <w:p w:rsidR="00110875" w:rsidRPr="00317299" w:rsidRDefault="00110875" w:rsidP="00984A6D">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w:t>
            </w:r>
          </w:p>
        </w:tc>
        <w:tc>
          <w:tcPr>
            <w:tcW w:w="1701" w:type="dxa"/>
          </w:tcPr>
          <w:p w:rsidR="00110875" w:rsidRPr="00317299" w:rsidRDefault="00110875" w:rsidP="00984A6D">
            <w:pPr>
              <w:spacing w:line="276" w:lineRule="auto"/>
              <w:rPr>
                <w:rFonts w:asciiTheme="majorBidi" w:hAnsiTheme="majorBidi" w:cstheme="majorBidi"/>
                <w:bCs/>
                <w:sz w:val="24"/>
                <w:szCs w:val="24"/>
              </w:rPr>
            </w:pPr>
            <w:r>
              <w:rPr>
                <w:rFonts w:asciiTheme="majorBidi" w:hAnsiTheme="majorBidi" w:cstheme="majorBidi"/>
                <w:bCs/>
                <w:sz w:val="24"/>
                <w:szCs w:val="24"/>
              </w:rPr>
              <w:t xml:space="preserve">Sunday </w:t>
            </w:r>
          </w:p>
        </w:tc>
        <w:tc>
          <w:tcPr>
            <w:tcW w:w="5470" w:type="dxa"/>
          </w:tcPr>
          <w:p w:rsidR="00110875" w:rsidRPr="009D21CB" w:rsidRDefault="00110875" w:rsidP="0021493D">
            <w:pPr>
              <w:jc w:val="center"/>
              <w:rPr>
                <w:rFonts w:eastAsia="Times New Roman" w:cstheme="minorHAnsi"/>
                <w:sz w:val="24"/>
                <w:szCs w:val="24"/>
              </w:rPr>
            </w:pPr>
            <w:r w:rsidRPr="009D21CB">
              <w:rPr>
                <w:rFonts w:eastAsia="Times New Roman" w:cstheme="minorHAnsi"/>
                <w:sz w:val="24"/>
                <w:szCs w:val="24"/>
              </w:rPr>
              <w:t>General Orientation of the Course</w:t>
            </w:r>
          </w:p>
        </w:tc>
      </w:tr>
      <w:tr w:rsidR="00110875" w:rsidRPr="00317299" w:rsidTr="00110875">
        <w:trPr>
          <w:trHeight w:val="421"/>
        </w:trPr>
        <w:tc>
          <w:tcPr>
            <w:tcW w:w="988" w:type="dxa"/>
          </w:tcPr>
          <w:p w:rsidR="00110875" w:rsidRPr="00317299" w:rsidRDefault="00110875" w:rsidP="00984A6D">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2</w:t>
            </w:r>
          </w:p>
        </w:tc>
        <w:tc>
          <w:tcPr>
            <w:tcW w:w="1701" w:type="dxa"/>
          </w:tcPr>
          <w:p w:rsidR="00110875" w:rsidRDefault="00110875" w:rsidP="00984A6D">
            <w:r>
              <w:rPr>
                <w:rFonts w:asciiTheme="majorBidi" w:hAnsiTheme="majorBidi" w:cstheme="majorBidi"/>
                <w:bCs/>
                <w:sz w:val="24"/>
                <w:szCs w:val="24"/>
              </w:rPr>
              <w:t>Sunday</w:t>
            </w:r>
          </w:p>
        </w:tc>
        <w:tc>
          <w:tcPr>
            <w:tcW w:w="5470" w:type="dxa"/>
          </w:tcPr>
          <w:p w:rsidR="00110875" w:rsidRPr="009D21CB" w:rsidRDefault="00110875" w:rsidP="0021493D">
            <w:pPr>
              <w:jc w:val="center"/>
              <w:rPr>
                <w:rFonts w:eastAsia="Times New Roman" w:cstheme="minorHAnsi"/>
                <w:sz w:val="24"/>
                <w:szCs w:val="24"/>
              </w:rPr>
            </w:pPr>
            <w:r>
              <w:rPr>
                <w:rFonts w:eastAsia="Times New Roman" w:cstheme="minorHAnsi"/>
                <w:sz w:val="24"/>
                <w:szCs w:val="24"/>
              </w:rPr>
              <w:t>Unit</w:t>
            </w:r>
            <w:r w:rsidRPr="009D21CB">
              <w:rPr>
                <w:rFonts w:eastAsia="Times New Roman" w:cstheme="minorHAnsi"/>
                <w:sz w:val="24"/>
                <w:szCs w:val="24"/>
              </w:rPr>
              <w:t xml:space="preserve"> I- The Growth of a Profession</w:t>
            </w:r>
          </w:p>
        </w:tc>
      </w:tr>
      <w:tr w:rsidR="00110875" w:rsidRPr="00317299" w:rsidTr="00110875">
        <w:tc>
          <w:tcPr>
            <w:tcW w:w="988" w:type="dxa"/>
          </w:tcPr>
          <w:p w:rsidR="00110875" w:rsidRPr="00317299" w:rsidRDefault="00110875" w:rsidP="00984A6D">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3</w:t>
            </w:r>
          </w:p>
        </w:tc>
        <w:tc>
          <w:tcPr>
            <w:tcW w:w="1701" w:type="dxa"/>
          </w:tcPr>
          <w:p w:rsidR="00110875" w:rsidRDefault="00110875" w:rsidP="00984A6D">
            <w:r>
              <w:rPr>
                <w:rFonts w:asciiTheme="majorBidi" w:hAnsiTheme="majorBidi" w:cstheme="majorBidi"/>
                <w:bCs/>
                <w:sz w:val="24"/>
                <w:szCs w:val="24"/>
              </w:rPr>
              <w:t>Sunday</w:t>
            </w:r>
          </w:p>
        </w:tc>
        <w:tc>
          <w:tcPr>
            <w:tcW w:w="5470" w:type="dxa"/>
          </w:tcPr>
          <w:p w:rsidR="00110875" w:rsidRPr="009E495F" w:rsidRDefault="00110875" w:rsidP="0021493D">
            <w:pPr>
              <w:jc w:val="center"/>
              <w:rPr>
                <w:rFonts w:eastAsia="Times New Roman" w:cstheme="minorHAnsi"/>
                <w:sz w:val="24"/>
                <w:szCs w:val="24"/>
              </w:rPr>
            </w:pPr>
            <w:r w:rsidRPr="009E495F">
              <w:rPr>
                <w:rFonts w:eastAsia="Times New Roman" w:cstheme="minorHAnsi"/>
                <w:sz w:val="24"/>
                <w:szCs w:val="24"/>
              </w:rPr>
              <w:t>Unit</w:t>
            </w:r>
            <w:r w:rsidRPr="009E495F">
              <w:rPr>
                <w:rFonts w:eastAsia="Times New Roman" w:cstheme="minorHAnsi"/>
                <w:sz w:val="24"/>
                <w:szCs w:val="24"/>
                <w:lang w:val="en-AU"/>
              </w:rPr>
              <w:t xml:space="preserve"> 2- The evolution of licensure, certification, and nursing organization</w:t>
            </w:r>
          </w:p>
        </w:tc>
      </w:tr>
      <w:tr w:rsidR="00110875" w:rsidRPr="00317299" w:rsidTr="00110875">
        <w:tc>
          <w:tcPr>
            <w:tcW w:w="988" w:type="dxa"/>
            <w:tcBorders>
              <w:bottom w:val="single" w:sz="4" w:space="0" w:color="auto"/>
            </w:tcBorders>
          </w:tcPr>
          <w:p w:rsidR="00110875" w:rsidRPr="00317299" w:rsidRDefault="00110875" w:rsidP="00984A6D">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4</w:t>
            </w:r>
          </w:p>
        </w:tc>
        <w:tc>
          <w:tcPr>
            <w:tcW w:w="1701" w:type="dxa"/>
            <w:tcBorders>
              <w:bottom w:val="single" w:sz="4" w:space="0" w:color="auto"/>
            </w:tcBorders>
          </w:tcPr>
          <w:p w:rsidR="00110875" w:rsidRDefault="00110875" w:rsidP="00984A6D">
            <w:r>
              <w:rPr>
                <w:rFonts w:asciiTheme="majorBidi" w:hAnsiTheme="majorBidi" w:cstheme="majorBidi"/>
                <w:bCs/>
                <w:sz w:val="24"/>
                <w:szCs w:val="24"/>
              </w:rPr>
              <w:t>Sunday</w:t>
            </w:r>
          </w:p>
        </w:tc>
        <w:tc>
          <w:tcPr>
            <w:tcW w:w="5470" w:type="dxa"/>
            <w:tcBorders>
              <w:bottom w:val="single" w:sz="4" w:space="0" w:color="auto"/>
            </w:tcBorders>
          </w:tcPr>
          <w:p w:rsidR="00110875" w:rsidRPr="009E495F" w:rsidRDefault="00110875" w:rsidP="0021493D">
            <w:pPr>
              <w:jc w:val="center"/>
              <w:rPr>
                <w:rFonts w:eastAsia="Times New Roman" w:cstheme="minorHAnsi"/>
                <w:sz w:val="24"/>
                <w:szCs w:val="24"/>
              </w:rPr>
            </w:pPr>
            <w:r w:rsidRPr="009E495F">
              <w:rPr>
                <w:rFonts w:eastAsia="Times New Roman" w:cstheme="minorHAnsi"/>
                <w:sz w:val="24"/>
                <w:szCs w:val="24"/>
              </w:rPr>
              <w:t>Unit 3- Issues in Delivering Care Assignment</w:t>
            </w:r>
          </w:p>
        </w:tc>
      </w:tr>
      <w:tr w:rsidR="00110875" w:rsidRPr="00317299" w:rsidTr="00110875">
        <w:tc>
          <w:tcPr>
            <w:tcW w:w="988" w:type="dxa"/>
            <w:tcBorders>
              <w:bottom w:val="single" w:sz="4" w:space="0" w:color="auto"/>
            </w:tcBorders>
            <w:shd w:val="clear" w:color="auto" w:fill="auto"/>
          </w:tcPr>
          <w:p w:rsidR="00110875" w:rsidRPr="00317299" w:rsidRDefault="00110875" w:rsidP="00674A59">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5</w:t>
            </w:r>
          </w:p>
        </w:tc>
        <w:tc>
          <w:tcPr>
            <w:tcW w:w="1701" w:type="dxa"/>
            <w:tcBorders>
              <w:bottom w:val="single" w:sz="4" w:space="0" w:color="auto"/>
            </w:tcBorders>
            <w:shd w:val="clear" w:color="auto" w:fill="auto"/>
          </w:tcPr>
          <w:p w:rsidR="00110875" w:rsidRDefault="00110875" w:rsidP="00674A59">
            <w:r>
              <w:rPr>
                <w:rFonts w:asciiTheme="majorBidi" w:hAnsiTheme="majorBidi" w:cstheme="majorBidi"/>
                <w:bCs/>
                <w:sz w:val="24"/>
                <w:szCs w:val="24"/>
              </w:rPr>
              <w:t>Sunday</w:t>
            </w:r>
          </w:p>
        </w:tc>
        <w:tc>
          <w:tcPr>
            <w:tcW w:w="5470" w:type="dxa"/>
            <w:tcBorders>
              <w:bottom w:val="single" w:sz="4" w:space="0" w:color="auto"/>
            </w:tcBorders>
            <w:shd w:val="clear" w:color="auto" w:fill="auto"/>
          </w:tcPr>
          <w:p w:rsidR="00110875" w:rsidRPr="00674A59" w:rsidRDefault="00110875" w:rsidP="0021493D">
            <w:pPr>
              <w:jc w:val="center"/>
              <w:rPr>
                <w:rFonts w:eastAsia="Times New Roman" w:cstheme="minorHAnsi"/>
                <w:sz w:val="24"/>
                <w:szCs w:val="24"/>
              </w:rPr>
            </w:pPr>
            <w:r>
              <w:rPr>
                <w:rFonts w:eastAsia="Times New Roman" w:cstheme="minorHAnsi"/>
                <w:sz w:val="24"/>
                <w:szCs w:val="24"/>
              </w:rPr>
              <w:t>Unit</w:t>
            </w:r>
            <w:r w:rsidRPr="009D21CB">
              <w:rPr>
                <w:rFonts w:eastAsia="Times New Roman" w:cstheme="minorHAnsi"/>
                <w:sz w:val="24"/>
                <w:szCs w:val="24"/>
              </w:rPr>
              <w:t xml:space="preserve"> </w:t>
            </w:r>
            <w:r>
              <w:rPr>
                <w:rFonts w:eastAsia="Times New Roman" w:cstheme="minorHAnsi"/>
                <w:sz w:val="24"/>
                <w:szCs w:val="24"/>
              </w:rPr>
              <w:t>4</w:t>
            </w:r>
            <w:r w:rsidRPr="009D21CB">
              <w:rPr>
                <w:rFonts w:eastAsia="Times New Roman" w:cstheme="minorHAnsi"/>
                <w:sz w:val="24"/>
                <w:szCs w:val="24"/>
              </w:rPr>
              <w:t>- The Process of Educating Nurses</w:t>
            </w:r>
          </w:p>
        </w:tc>
      </w:tr>
      <w:tr w:rsidR="00110875" w:rsidRPr="00317299" w:rsidTr="00110875">
        <w:tc>
          <w:tcPr>
            <w:tcW w:w="988" w:type="dxa"/>
            <w:tcBorders>
              <w:bottom w:val="single" w:sz="4" w:space="0" w:color="auto"/>
            </w:tcBorders>
            <w:shd w:val="clear" w:color="auto" w:fill="auto"/>
          </w:tcPr>
          <w:p w:rsidR="00110875" w:rsidRPr="00317299" w:rsidRDefault="00110875" w:rsidP="00674A59">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6</w:t>
            </w:r>
          </w:p>
        </w:tc>
        <w:tc>
          <w:tcPr>
            <w:tcW w:w="1701" w:type="dxa"/>
            <w:tcBorders>
              <w:bottom w:val="single" w:sz="4" w:space="0" w:color="auto"/>
            </w:tcBorders>
            <w:shd w:val="clear" w:color="auto" w:fill="auto"/>
          </w:tcPr>
          <w:p w:rsidR="00110875" w:rsidRDefault="00110875" w:rsidP="00674A59">
            <w:r>
              <w:rPr>
                <w:rFonts w:asciiTheme="majorBidi" w:hAnsiTheme="majorBidi" w:cstheme="majorBidi"/>
                <w:bCs/>
                <w:sz w:val="24"/>
                <w:szCs w:val="24"/>
              </w:rPr>
              <w:t>Sunday</w:t>
            </w:r>
          </w:p>
        </w:tc>
        <w:tc>
          <w:tcPr>
            <w:tcW w:w="5470" w:type="dxa"/>
            <w:tcBorders>
              <w:bottom w:val="single" w:sz="4" w:space="0" w:color="auto"/>
            </w:tcBorders>
            <w:shd w:val="clear" w:color="auto" w:fill="auto"/>
          </w:tcPr>
          <w:p w:rsidR="00110875" w:rsidRPr="009D21CB" w:rsidRDefault="00110875" w:rsidP="0021493D">
            <w:pPr>
              <w:jc w:val="center"/>
              <w:rPr>
                <w:rFonts w:eastAsia="Times New Roman" w:cstheme="minorHAnsi"/>
                <w:sz w:val="24"/>
                <w:szCs w:val="24"/>
              </w:rPr>
            </w:pPr>
            <w:r>
              <w:rPr>
                <w:rFonts w:eastAsia="Times New Roman" w:cstheme="minorHAnsi"/>
                <w:sz w:val="24"/>
                <w:szCs w:val="24"/>
              </w:rPr>
              <w:t>Unit 5</w:t>
            </w:r>
            <w:r w:rsidRPr="009D21CB">
              <w:rPr>
                <w:rFonts w:eastAsia="Times New Roman" w:cstheme="minorHAnsi"/>
                <w:sz w:val="24"/>
                <w:szCs w:val="24"/>
              </w:rPr>
              <w:t>- leading and managing</w:t>
            </w:r>
            <w:r w:rsidRPr="006D3BB0">
              <w:rPr>
                <w:rFonts w:asciiTheme="majorHAnsi" w:eastAsiaTheme="majorEastAsia" w:hAnsi="Arial" w:cstheme="majorBidi"/>
                <w:color w:val="1F497D" w:themeColor="text2"/>
                <w:spacing w:val="-20"/>
                <w:kern w:val="24"/>
                <w:position w:val="1"/>
                <w:sz w:val="72"/>
                <w:szCs w:val="72"/>
              </w:rPr>
              <w:t xml:space="preserve"> </w:t>
            </w:r>
            <w:r w:rsidRPr="006D3BB0">
              <w:rPr>
                <w:rFonts w:eastAsia="Times New Roman" w:cstheme="minorHAnsi"/>
                <w:sz w:val="24"/>
                <w:szCs w:val="24"/>
              </w:rPr>
              <w:t>recognizing the challenges of leadership and workplace issues</w:t>
            </w:r>
          </w:p>
        </w:tc>
      </w:tr>
      <w:tr w:rsidR="00110875" w:rsidRPr="00317299" w:rsidTr="00110875">
        <w:tc>
          <w:tcPr>
            <w:tcW w:w="988" w:type="dxa"/>
            <w:tcBorders>
              <w:bottom w:val="single" w:sz="4" w:space="0" w:color="auto"/>
            </w:tcBorders>
            <w:shd w:val="clear" w:color="auto" w:fill="C6D9F1" w:themeFill="text2" w:themeFillTint="33"/>
          </w:tcPr>
          <w:p w:rsidR="00110875" w:rsidRPr="00317299" w:rsidRDefault="00110875" w:rsidP="00674A59">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7</w:t>
            </w:r>
          </w:p>
        </w:tc>
        <w:tc>
          <w:tcPr>
            <w:tcW w:w="1701" w:type="dxa"/>
            <w:tcBorders>
              <w:bottom w:val="single" w:sz="4" w:space="0" w:color="auto"/>
            </w:tcBorders>
            <w:shd w:val="clear" w:color="auto" w:fill="C6D9F1" w:themeFill="text2" w:themeFillTint="33"/>
          </w:tcPr>
          <w:p w:rsidR="00110875" w:rsidRDefault="00110875" w:rsidP="00674A59">
            <w:r>
              <w:rPr>
                <w:rFonts w:asciiTheme="majorBidi" w:hAnsiTheme="majorBidi" w:cstheme="majorBidi"/>
                <w:bCs/>
                <w:sz w:val="24"/>
                <w:szCs w:val="24"/>
              </w:rPr>
              <w:t>Sunday</w:t>
            </w:r>
          </w:p>
        </w:tc>
        <w:tc>
          <w:tcPr>
            <w:tcW w:w="5470" w:type="dxa"/>
            <w:tcBorders>
              <w:bottom w:val="single" w:sz="4" w:space="0" w:color="auto"/>
            </w:tcBorders>
            <w:shd w:val="clear" w:color="auto" w:fill="C6D9F1" w:themeFill="text2" w:themeFillTint="33"/>
          </w:tcPr>
          <w:p w:rsidR="00110875" w:rsidRPr="009D21CB" w:rsidRDefault="00110875" w:rsidP="0021493D">
            <w:pPr>
              <w:jc w:val="center"/>
              <w:rPr>
                <w:rFonts w:eastAsia="Times New Roman" w:cstheme="minorHAnsi"/>
                <w:b/>
                <w:sz w:val="24"/>
                <w:szCs w:val="24"/>
              </w:rPr>
            </w:pPr>
            <w:r>
              <w:rPr>
                <w:rFonts w:eastAsia="Times New Roman" w:cstheme="minorHAnsi"/>
                <w:b/>
                <w:sz w:val="24"/>
                <w:szCs w:val="24"/>
              </w:rPr>
              <w:t>1</w:t>
            </w:r>
            <w:r w:rsidRPr="00995E30">
              <w:rPr>
                <w:rFonts w:eastAsia="Times New Roman" w:cstheme="minorHAnsi"/>
                <w:b/>
                <w:sz w:val="24"/>
                <w:szCs w:val="24"/>
                <w:vertAlign w:val="superscript"/>
              </w:rPr>
              <w:t>st</w:t>
            </w:r>
            <w:r>
              <w:rPr>
                <w:rFonts w:eastAsia="Times New Roman" w:cstheme="minorHAnsi"/>
                <w:b/>
                <w:sz w:val="24"/>
                <w:szCs w:val="24"/>
              </w:rPr>
              <w:t xml:space="preserve"> midterm exam</w:t>
            </w:r>
          </w:p>
        </w:tc>
      </w:tr>
      <w:tr w:rsidR="00110875" w:rsidRPr="00317299" w:rsidTr="00110875">
        <w:tc>
          <w:tcPr>
            <w:tcW w:w="988" w:type="dxa"/>
            <w:tcBorders>
              <w:bottom w:val="single" w:sz="4" w:space="0" w:color="auto"/>
            </w:tcBorders>
            <w:shd w:val="clear" w:color="auto" w:fill="auto"/>
          </w:tcPr>
          <w:p w:rsidR="00110875" w:rsidRPr="00317299" w:rsidRDefault="00110875" w:rsidP="00674A59">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8</w:t>
            </w:r>
          </w:p>
        </w:tc>
        <w:tc>
          <w:tcPr>
            <w:tcW w:w="1701" w:type="dxa"/>
            <w:tcBorders>
              <w:bottom w:val="single" w:sz="4" w:space="0" w:color="auto"/>
            </w:tcBorders>
            <w:shd w:val="clear" w:color="auto" w:fill="auto"/>
          </w:tcPr>
          <w:p w:rsidR="00110875" w:rsidRDefault="00110875" w:rsidP="00674A59">
            <w:r>
              <w:rPr>
                <w:rFonts w:asciiTheme="majorBidi" w:hAnsiTheme="majorBidi" w:cstheme="majorBidi"/>
                <w:bCs/>
                <w:sz w:val="24"/>
                <w:szCs w:val="24"/>
              </w:rPr>
              <w:t>Sunday</w:t>
            </w:r>
          </w:p>
        </w:tc>
        <w:tc>
          <w:tcPr>
            <w:tcW w:w="5470" w:type="dxa"/>
            <w:tcBorders>
              <w:bottom w:val="single" w:sz="4" w:space="0" w:color="auto"/>
            </w:tcBorders>
            <w:shd w:val="clear" w:color="auto" w:fill="auto"/>
          </w:tcPr>
          <w:p w:rsidR="00110875" w:rsidRPr="009D21CB" w:rsidRDefault="00110875" w:rsidP="0021493D">
            <w:pPr>
              <w:jc w:val="center"/>
              <w:rPr>
                <w:rFonts w:eastAsia="Times New Roman" w:cstheme="minorHAnsi"/>
                <w:b/>
                <w:sz w:val="24"/>
                <w:szCs w:val="24"/>
              </w:rPr>
            </w:pPr>
            <w:r>
              <w:rPr>
                <w:rFonts w:eastAsia="Times New Roman" w:cstheme="minorHAnsi"/>
                <w:sz w:val="24"/>
                <w:szCs w:val="24"/>
              </w:rPr>
              <w:t>Unit 6</w:t>
            </w:r>
            <w:r w:rsidRPr="009D21CB">
              <w:rPr>
                <w:rFonts w:eastAsia="Times New Roman" w:cstheme="minorHAnsi"/>
                <w:sz w:val="24"/>
                <w:szCs w:val="24"/>
              </w:rPr>
              <w:t>- Critical Thinking</w:t>
            </w:r>
          </w:p>
        </w:tc>
      </w:tr>
      <w:tr w:rsidR="00110875" w:rsidRPr="00317299" w:rsidTr="00110875">
        <w:tc>
          <w:tcPr>
            <w:tcW w:w="988" w:type="dxa"/>
            <w:tcBorders>
              <w:bottom w:val="single" w:sz="4" w:space="0" w:color="auto"/>
            </w:tcBorders>
            <w:shd w:val="clear" w:color="auto" w:fill="auto"/>
          </w:tcPr>
          <w:p w:rsidR="00110875" w:rsidRPr="00317299" w:rsidRDefault="00110875" w:rsidP="00674A59">
            <w:pPr>
              <w:spacing w:line="276" w:lineRule="auto"/>
              <w:jc w:val="center"/>
              <w:rPr>
                <w:rFonts w:asciiTheme="majorBidi" w:hAnsiTheme="majorBidi" w:cstheme="majorBidi"/>
                <w:bCs/>
                <w:sz w:val="24"/>
                <w:szCs w:val="24"/>
              </w:rPr>
            </w:pPr>
            <w:r>
              <w:rPr>
                <w:rFonts w:asciiTheme="majorBidi" w:hAnsiTheme="majorBidi" w:cstheme="majorBidi"/>
                <w:bCs/>
                <w:sz w:val="24"/>
                <w:szCs w:val="24"/>
              </w:rPr>
              <w:t>9</w:t>
            </w:r>
          </w:p>
        </w:tc>
        <w:tc>
          <w:tcPr>
            <w:tcW w:w="1701" w:type="dxa"/>
            <w:tcBorders>
              <w:bottom w:val="single" w:sz="4" w:space="0" w:color="auto"/>
            </w:tcBorders>
            <w:shd w:val="clear" w:color="auto" w:fill="auto"/>
          </w:tcPr>
          <w:p w:rsidR="00110875" w:rsidRDefault="00110875" w:rsidP="00674A59">
            <w:r>
              <w:rPr>
                <w:rFonts w:asciiTheme="majorBidi" w:hAnsiTheme="majorBidi" w:cstheme="majorBidi"/>
                <w:bCs/>
                <w:sz w:val="24"/>
                <w:szCs w:val="24"/>
              </w:rPr>
              <w:t>Sunday</w:t>
            </w:r>
          </w:p>
        </w:tc>
        <w:tc>
          <w:tcPr>
            <w:tcW w:w="5470" w:type="dxa"/>
            <w:tcBorders>
              <w:bottom w:val="single" w:sz="4" w:space="0" w:color="auto"/>
            </w:tcBorders>
            <w:shd w:val="clear" w:color="auto" w:fill="auto"/>
          </w:tcPr>
          <w:p w:rsidR="00110875" w:rsidRPr="009D21CB" w:rsidRDefault="00110875" w:rsidP="0021493D">
            <w:pPr>
              <w:jc w:val="center"/>
              <w:rPr>
                <w:rFonts w:eastAsia="Times New Roman" w:cstheme="minorHAnsi"/>
                <w:b/>
                <w:sz w:val="24"/>
                <w:szCs w:val="24"/>
              </w:rPr>
            </w:pPr>
            <w:r>
              <w:rPr>
                <w:rFonts w:eastAsia="Times New Roman" w:cstheme="minorHAnsi"/>
                <w:sz w:val="24"/>
                <w:szCs w:val="24"/>
              </w:rPr>
              <w:t>Unit 7</w:t>
            </w:r>
            <w:r w:rsidRPr="009D21CB">
              <w:rPr>
                <w:rFonts w:eastAsia="Times New Roman" w:cstheme="minorHAnsi"/>
                <w:sz w:val="24"/>
                <w:szCs w:val="24"/>
              </w:rPr>
              <w:t>- Ethics in Nursing and Bioethical Issues</w:t>
            </w:r>
          </w:p>
        </w:tc>
      </w:tr>
      <w:tr w:rsidR="00110875" w:rsidRPr="00317299" w:rsidTr="00110875">
        <w:tc>
          <w:tcPr>
            <w:tcW w:w="988" w:type="dxa"/>
            <w:tcBorders>
              <w:bottom w:val="single" w:sz="4" w:space="0" w:color="auto"/>
            </w:tcBorders>
            <w:shd w:val="clear" w:color="auto" w:fill="auto"/>
          </w:tcPr>
          <w:p w:rsidR="00110875" w:rsidRPr="00317299" w:rsidRDefault="00110875" w:rsidP="00110875">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w:t>
            </w:r>
            <w:r>
              <w:rPr>
                <w:rFonts w:asciiTheme="majorBidi" w:hAnsiTheme="majorBidi" w:cstheme="majorBidi"/>
                <w:bCs/>
                <w:sz w:val="24"/>
                <w:szCs w:val="24"/>
              </w:rPr>
              <w:t>0</w:t>
            </w:r>
          </w:p>
        </w:tc>
        <w:tc>
          <w:tcPr>
            <w:tcW w:w="1701" w:type="dxa"/>
            <w:tcBorders>
              <w:bottom w:val="single" w:sz="4" w:space="0" w:color="auto"/>
            </w:tcBorders>
            <w:shd w:val="clear" w:color="auto" w:fill="auto"/>
          </w:tcPr>
          <w:p w:rsidR="00110875" w:rsidRDefault="00110875" w:rsidP="003F01CF">
            <w:r>
              <w:rPr>
                <w:rFonts w:asciiTheme="majorBidi" w:hAnsiTheme="majorBidi" w:cstheme="majorBidi"/>
                <w:bCs/>
                <w:sz w:val="24"/>
                <w:szCs w:val="24"/>
              </w:rPr>
              <w:t>Sunday</w:t>
            </w:r>
          </w:p>
        </w:tc>
        <w:tc>
          <w:tcPr>
            <w:tcW w:w="5470" w:type="dxa"/>
            <w:tcBorders>
              <w:bottom w:val="single" w:sz="4" w:space="0" w:color="auto"/>
            </w:tcBorders>
            <w:shd w:val="clear" w:color="auto" w:fill="auto"/>
          </w:tcPr>
          <w:p w:rsidR="00110875" w:rsidRPr="009D21CB" w:rsidRDefault="00110875" w:rsidP="0021493D">
            <w:pPr>
              <w:jc w:val="center"/>
              <w:rPr>
                <w:rFonts w:eastAsia="Times New Roman" w:cstheme="minorHAnsi"/>
                <w:sz w:val="24"/>
                <w:szCs w:val="24"/>
              </w:rPr>
            </w:pPr>
            <w:r>
              <w:rPr>
                <w:rFonts w:eastAsia="Times New Roman" w:cstheme="minorHAnsi"/>
                <w:sz w:val="24"/>
                <w:szCs w:val="24"/>
              </w:rPr>
              <w:t>Unit 8</w:t>
            </w:r>
            <w:r w:rsidRPr="009D21CB">
              <w:rPr>
                <w:rFonts w:eastAsia="Times New Roman" w:cstheme="minorHAnsi"/>
                <w:sz w:val="24"/>
                <w:szCs w:val="24"/>
              </w:rPr>
              <w:t>- Ethics in Nursing and Bioethical Issues</w:t>
            </w:r>
          </w:p>
        </w:tc>
      </w:tr>
      <w:tr w:rsidR="00110875" w:rsidRPr="00317299" w:rsidTr="00110875">
        <w:tc>
          <w:tcPr>
            <w:tcW w:w="988" w:type="dxa"/>
            <w:shd w:val="clear" w:color="auto" w:fill="C6D9F1" w:themeFill="text2" w:themeFillTint="33"/>
          </w:tcPr>
          <w:p w:rsidR="00110875" w:rsidRPr="00317299" w:rsidRDefault="00110875" w:rsidP="003F01CF">
            <w:pPr>
              <w:spacing w:line="276" w:lineRule="auto"/>
              <w:jc w:val="center"/>
              <w:rPr>
                <w:rFonts w:asciiTheme="majorBidi" w:hAnsiTheme="majorBidi" w:cstheme="majorBidi"/>
                <w:bCs/>
                <w:sz w:val="24"/>
                <w:szCs w:val="24"/>
              </w:rPr>
            </w:pPr>
            <w:r>
              <w:rPr>
                <w:rFonts w:asciiTheme="majorBidi" w:hAnsiTheme="majorBidi" w:cstheme="majorBidi"/>
                <w:bCs/>
                <w:sz w:val="24"/>
                <w:szCs w:val="24"/>
              </w:rPr>
              <w:t>11</w:t>
            </w:r>
          </w:p>
        </w:tc>
        <w:tc>
          <w:tcPr>
            <w:tcW w:w="1701" w:type="dxa"/>
            <w:shd w:val="clear" w:color="auto" w:fill="C6D9F1" w:themeFill="text2" w:themeFillTint="33"/>
          </w:tcPr>
          <w:p w:rsidR="00110875" w:rsidRDefault="00110875" w:rsidP="003F01CF">
            <w:r>
              <w:rPr>
                <w:rFonts w:asciiTheme="majorBidi" w:hAnsiTheme="majorBidi" w:cstheme="majorBidi"/>
                <w:bCs/>
                <w:sz w:val="24"/>
                <w:szCs w:val="24"/>
              </w:rPr>
              <w:t>Sunday</w:t>
            </w:r>
          </w:p>
        </w:tc>
        <w:tc>
          <w:tcPr>
            <w:tcW w:w="5470" w:type="dxa"/>
            <w:shd w:val="clear" w:color="auto" w:fill="C6D9F1" w:themeFill="text2" w:themeFillTint="33"/>
          </w:tcPr>
          <w:p w:rsidR="00110875" w:rsidRPr="009D21CB" w:rsidRDefault="00110875" w:rsidP="0021493D">
            <w:pPr>
              <w:jc w:val="center"/>
              <w:rPr>
                <w:rFonts w:eastAsia="Times New Roman" w:cstheme="minorHAnsi"/>
                <w:sz w:val="24"/>
                <w:szCs w:val="24"/>
              </w:rPr>
            </w:pPr>
            <w:r>
              <w:rPr>
                <w:rFonts w:eastAsia="Times New Roman" w:cstheme="minorHAnsi"/>
                <w:b/>
                <w:sz w:val="24"/>
                <w:szCs w:val="24"/>
              </w:rPr>
              <w:t>2</w:t>
            </w:r>
            <w:r w:rsidRPr="003F01CF">
              <w:rPr>
                <w:rFonts w:eastAsia="Times New Roman" w:cstheme="minorHAnsi"/>
                <w:b/>
                <w:sz w:val="24"/>
                <w:szCs w:val="24"/>
                <w:vertAlign w:val="superscript"/>
              </w:rPr>
              <w:t>nd</w:t>
            </w:r>
            <w:r>
              <w:rPr>
                <w:rFonts w:eastAsia="Times New Roman" w:cstheme="minorHAnsi"/>
                <w:b/>
                <w:sz w:val="24"/>
                <w:szCs w:val="24"/>
              </w:rPr>
              <w:t xml:space="preserve"> Midterm Exam</w:t>
            </w:r>
          </w:p>
        </w:tc>
      </w:tr>
      <w:tr w:rsidR="00110875" w:rsidRPr="00317299" w:rsidTr="00110875">
        <w:tc>
          <w:tcPr>
            <w:tcW w:w="988" w:type="dxa"/>
            <w:shd w:val="clear" w:color="auto" w:fill="auto"/>
          </w:tcPr>
          <w:p w:rsidR="00110875" w:rsidRPr="00317299" w:rsidRDefault="00110875" w:rsidP="003F01CF">
            <w:pPr>
              <w:spacing w:line="276" w:lineRule="auto"/>
              <w:jc w:val="center"/>
              <w:rPr>
                <w:rFonts w:asciiTheme="majorBidi" w:hAnsiTheme="majorBidi" w:cstheme="majorBidi"/>
                <w:bCs/>
                <w:sz w:val="24"/>
                <w:szCs w:val="24"/>
              </w:rPr>
            </w:pPr>
            <w:r>
              <w:rPr>
                <w:rFonts w:asciiTheme="majorBidi" w:hAnsiTheme="majorBidi" w:cstheme="majorBidi"/>
                <w:bCs/>
                <w:sz w:val="24"/>
                <w:szCs w:val="24"/>
              </w:rPr>
              <w:t>12</w:t>
            </w:r>
          </w:p>
        </w:tc>
        <w:tc>
          <w:tcPr>
            <w:tcW w:w="1701" w:type="dxa"/>
            <w:shd w:val="clear" w:color="auto" w:fill="auto"/>
          </w:tcPr>
          <w:p w:rsidR="00110875" w:rsidRDefault="00110875" w:rsidP="003F01CF">
            <w:r>
              <w:rPr>
                <w:rFonts w:asciiTheme="majorBidi" w:hAnsiTheme="majorBidi" w:cstheme="majorBidi"/>
                <w:bCs/>
                <w:sz w:val="24"/>
                <w:szCs w:val="24"/>
              </w:rPr>
              <w:t>Sunday</w:t>
            </w:r>
          </w:p>
        </w:tc>
        <w:tc>
          <w:tcPr>
            <w:tcW w:w="5470" w:type="dxa"/>
            <w:shd w:val="clear" w:color="auto" w:fill="auto"/>
          </w:tcPr>
          <w:p w:rsidR="00110875" w:rsidRPr="009D21CB" w:rsidRDefault="00110875" w:rsidP="0021493D">
            <w:pPr>
              <w:jc w:val="center"/>
              <w:rPr>
                <w:rFonts w:eastAsia="Times New Roman" w:cstheme="minorHAnsi"/>
                <w:sz w:val="24"/>
                <w:szCs w:val="24"/>
              </w:rPr>
            </w:pPr>
            <w:r>
              <w:rPr>
                <w:rFonts w:eastAsia="Times New Roman" w:cstheme="minorHAnsi"/>
                <w:sz w:val="24"/>
                <w:szCs w:val="24"/>
              </w:rPr>
              <w:t>Unit 9</w:t>
            </w:r>
            <w:r w:rsidRPr="009D21CB">
              <w:rPr>
                <w:rFonts w:eastAsia="Times New Roman" w:cstheme="minorHAnsi"/>
                <w:sz w:val="24"/>
                <w:szCs w:val="24"/>
              </w:rPr>
              <w:t>- The Health Care Delivery System</w:t>
            </w:r>
          </w:p>
        </w:tc>
      </w:tr>
      <w:tr w:rsidR="00110875" w:rsidRPr="00317299" w:rsidTr="00110875">
        <w:tc>
          <w:tcPr>
            <w:tcW w:w="988" w:type="dxa"/>
            <w:shd w:val="clear" w:color="auto" w:fill="FFFFFF" w:themeFill="background1"/>
          </w:tcPr>
          <w:p w:rsidR="00110875" w:rsidRPr="00317299" w:rsidRDefault="00110875" w:rsidP="0021493D">
            <w:pPr>
              <w:spacing w:line="276" w:lineRule="auto"/>
              <w:jc w:val="center"/>
              <w:rPr>
                <w:rFonts w:asciiTheme="majorBidi" w:hAnsiTheme="majorBidi" w:cstheme="majorBidi"/>
                <w:bCs/>
                <w:sz w:val="24"/>
                <w:szCs w:val="24"/>
              </w:rPr>
            </w:pPr>
            <w:r>
              <w:rPr>
                <w:rFonts w:asciiTheme="majorBidi" w:hAnsiTheme="majorBidi" w:cstheme="majorBidi"/>
                <w:bCs/>
                <w:sz w:val="24"/>
                <w:szCs w:val="24"/>
              </w:rPr>
              <w:t>13</w:t>
            </w:r>
          </w:p>
        </w:tc>
        <w:tc>
          <w:tcPr>
            <w:tcW w:w="1701" w:type="dxa"/>
            <w:shd w:val="clear" w:color="auto" w:fill="FFFFFF" w:themeFill="background1"/>
          </w:tcPr>
          <w:p w:rsidR="00110875" w:rsidRDefault="00110875" w:rsidP="0021493D">
            <w:r>
              <w:rPr>
                <w:rFonts w:asciiTheme="majorBidi" w:hAnsiTheme="majorBidi" w:cstheme="majorBidi"/>
                <w:bCs/>
                <w:sz w:val="24"/>
                <w:szCs w:val="24"/>
              </w:rPr>
              <w:t>Sunday</w:t>
            </w:r>
          </w:p>
        </w:tc>
        <w:tc>
          <w:tcPr>
            <w:tcW w:w="5470" w:type="dxa"/>
            <w:shd w:val="clear" w:color="auto" w:fill="FFFFFF" w:themeFill="background1"/>
          </w:tcPr>
          <w:p w:rsidR="00110875" w:rsidRPr="009D21CB" w:rsidRDefault="00110875" w:rsidP="0021493D">
            <w:pPr>
              <w:jc w:val="center"/>
              <w:rPr>
                <w:rFonts w:eastAsia="Times New Roman" w:cstheme="minorHAnsi"/>
                <w:sz w:val="24"/>
                <w:szCs w:val="24"/>
              </w:rPr>
            </w:pPr>
            <w:r>
              <w:rPr>
                <w:rFonts w:eastAsia="Times New Roman" w:cstheme="minorHAnsi"/>
                <w:sz w:val="24"/>
                <w:szCs w:val="24"/>
              </w:rPr>
              <w:t>Unit 10</w:t>
            </w:r>
            <w:r w:rsidRPr="009D21CB">
              <w:rPr>
                <w:rFonts w:eastAsia="Times New Roman" w:cstheme="minorHAnsi"/>
                <w:sz w:val="24"/>
                <w:szCs w:val="24"/>
              </w:rPr>
              <w:t>- Cultural Diversity</w:t>
            </w:r>
          </w:p>
        </w:tc>
      </w:tr>
      <w:tr w:rsidR="00110875" w:rsidRPr="00317299" w:rsidTr="00110875">
        <w:trPr>
          <w:trHeight w:val="389"/>
        </w:trPr>
        <w:tc>
          <w:tcPr>
            <w:tcW w:w="988" w:type="dxa"/>
            <w:shd w:val="clear" w:color="auto" w:fill="FFFFFF" w:themeFill="background1"/>
          </w:tcPr>
          <w:p w:rsidR="00110875" w:rsidRPr="00317299" w:rsidRDefault="00110875" w:rsidP="0021493D">
            <w:pPr>
              <w:spacing w:line="276" w:lineRule="auto"/>
              <w:jc w:val="center"/>
              <w:rPr>
                <w:rFonts w:asciiTheme="majorBidi" w:hAnsiTheme="majorBidi" w:cstheme="majorBidi"/>
                <w:bCs/>
                <w:sz w:val="24"/>
                <w:szCs w:val="24"/>
              </w:rPr>
            </w:pPr>
            <w:r>
              <w:rPr>
                <w:rFonts w:asciiTheme="majorBidi" w:hAnsiTheme="majorBidi" w:cstheme="majorBidi"/>
                <w:bCs/>
                <w:sz w:val="24"/>
                <w:szCs w:val="24"/>
              </w:rPr>
              <w:t>14</w:t>
            </w:r>
          </w:p>
        </w:tc>
        <w:tc>
          <w:tcPr>
            <w:tcW w:w="1701" w:type="dxa"/>
            <w:shd w:val="clear" w:color="auto" w:fill="FFFFFF" w:themeFill="background1"/>
          </w:tcPr>
          <w:p w:rsidR="00110875" w:rsidRDefault="00110875" w:rsidP="0021493D">
            <w:r>
              <w:rPr>
                <w:rFonts w:asciiTheme="majorBidi" w:hAnsiTheme="majorBidi" w:cstheme="majorBidi"/>
                <w:bCs/>
                <w:sz w:val="24"/>
                <w:szCs w:val="24"/>
              </w:rPr>
              <w:t>Sunday</w:t>
            </w:r>
          </w:p>
        </w:tc>
        <w:tc>
          <w:tcPr>
            <w:tcW w:w="5470" w:type="dxa"/>
            <w:shd w:val="clear" w:color="auto" w:fill="FFFFFF" w:themeFill="background1"/>
          </w:tcPr>
          <w:p w:rsidR="00110875" w:rsidRPr="009D21CB" w:rsidRDefault="00110875" w:rsidP="0021493D">
            <w:pPr>
              <w:jc w:val="center"/>
              <w:rPr>
                <w:rFonts w:eastAsia="Times New Roman" w:cstheme="minorHAnsi"/>
                <w:sz w:val="24"/>
                <w:szCs w:val="24"/>
              </w:rPr>
            </w:pPr>
            <w:r>
              <w:rPr>
                <w:rFonts w:eastAsia="Times New Roman" w:cstheme="minorHAnsi"/>
                <w:sz w:val="24"/>
                <w:szCs w:val="24"/>
              </w:rPr>
              <w:t>Unit 11</w:t>
            </w:r>
            <w:r w:rsidRPr="009D21CB">
              <w:rPr>
                <w:rFonts w:eastAsia="Times New Roman" w:cstheme="minorHAnsi"/>
                <w:sz w:val="24"/>
                <w:szCs w:val="24"/>
              </w:rPr>
              <w:t>- Forensic Nursing:  A Specialty for the Twenty-first Century</w:t>
            </w:r>
          </w:p>
        </w:tc>
      </w:tr>
      <w:tr w:rsidR="00110875" w:rsidRPr="00317299" w:rsidTr="00110875">
        <w:tc>
          <w:tcPr>
            <w:tcW w:w="988" w:type="dxa"/>
          </w:tcPr>
          <w:p w:rsidR="00110875" w:rsidRPr="00317299" w:rsidRDefault="00110875" w:rsidP="0021493D">
            <w:pPr>
              <w:spacing w:line="276" w:lineRule="auto"/>
              <w:jc w:val="center"/>
              <w:rPr>
                <w:rFonts w:asciiTheme="majorBidi" w:hAnsiTheme="majorBidi" w:cstheme="majorBidi"/>
                <w:bCs/>
                <w:sz w:val="24"/>
                <w:szCs w:val="24"/>
              </w:rPr>
            </w:pPr>
            <w:r>
              <w:rPr>
                <w:rFonts w:asciiTheme="majorBidi" w:hAnsiTheme="majorBidi" w:cstheme="majorBidi"/>
                <w:bCs/>
                <w:sz w:val="24"/>
                <w:szCs w:val="24"/>
              </w:rPr>
              <w:t>15</w:t>
            </w:r>
          </w:p>
        </w:tc>
        <w:tc>
          <w:tcPr>
            <w:tcW w:w="1701" w:type="dxa"/>
          </w:tcPr>
          <w:p w:rsidR="00110875" w:rsidRDefault="00110875" w:rsidP="0021493D">
            <w:r>
              <w:rPr>
                <w:rFonts w:asciiTheme="majorBidi" w:hAnsiTheme="majorBidi" w:cstheme="majorBidi"/>
                <w:bCs/>
                <w:sz w:val="24"/>
                <w:szCs w:val="24"/>
              </w:rPr>
              <w:t>Sunday</w:t>
            </w:r>
          </w:p>
        </w:tc>
        <w:tc>
          <w:tcPr>
            <w:tcW w:w="5470" w:type="dxa"/>
          </w:tcPr>
          <w:p w:rsidR="00110875" w:rsidRPr="009D21CB" w:rsidRDefault="00110875" w:rsidP="0021493D">
            <w:pPr>
              <w:jc w:val="center"/>
              <w:rPr>
                <w:rFonts w:eastAsia="Times New Roman" w:cstheme="minorHAnsi"/>
                <w:sz w:val="24"/>
                <w:szCs w:val="24"/>
              </w:rPr>
            </w:pPr>
            <w:r>
              <w:rPr>
                <w:rFonts w:asciiTheme="majorBidi" w:hAnsiTheme="majorBidi" w:cstheme="majorBidi"/>
                <w:bCs/>
                <w:spacing w:val="18"/>
                <w:sz w:val="24"/>
                <w:szCs w:val="24"/>
              </w:rPr>
              <w:t>Revision</w:t>
            </w:r>
          </w:p>
        </w:tc>
      </w:tr>
      <w:tr w:rsidR="00110875" w:rsidRPr="00317299" w:rsidTr="00110875">
        <w:trPr>
          <w:trHeight w:val="450"/>
        </w:trPr>
        <w:tc>
          <w:tcPr>
            <w:tcW w:w="988" w:type="dxa"/>
            <w:shd w:val="clear" w:color="auto" w:fill="C6D9F1" w:themeFill="text2" w:themeFillTint="33"/>
          </w:tcPr>
          <w:p w:rsidR="00110875" w:rsidRPr="00317299" w:rsidRDefault="00110875" w:rsidP="0021493D">
            <w:pPr>
              <w:spacing w:line="276" w:lineRule="auto"/>
              <w:jc w:val="center"/>
              <w:rPr>
                <w:rFonts w:asciiTheme="majorBidi" w:hAnsiTheme="majorBidi" w:cstheme="majorBidi"/>
                <w:bCs/>
                <w:sz w:val="24"/>
                <w:szCs w:val="24"/>
              </w:rPr>
            </w:pPr>
            <w:r>
              <w:rPr>
                <w:rFonts w:asciiTheme="majorBidi" w:hAnsiTheme="majorBidi" w:cstheme="majorBidi"/>
                <w:bCs/>
                <w:sz w:val="24"/>
                <w:szCs w:val="24"/>
              </w:rPr>
              <w:t>16</w:t>
            </w:r>
          </w:p>
        </w:tc>
        <w:tc>
          <w:tcPr>
            <w:tcW w:w="1701" w:type="dxa"/>
            <w:shd w:val="clear" w:color="auto" w:fill="C6D9F1" w:themeFill="text2" w:themeFillTint="33"/>
          </w:tcPr>
          <w:p w:rsidR="00110875" w:rsidRPr="00317299" w:rsidRDefault="00110875" w:rsidP="0021493D">
            <w:pPr>
              <w:spacing w:line="276" w:lineRule="auto"/>
              <w:jc w:val="center"/>
              <w:rPr>
                <w:rFonts w:asciiTheme="majorBidi" w:hAnsiTheme="majorBidi" w:cstheme="majorBidi"/>
                <w:sz w:val="24"/>
                <w:szCs w:val="24"/>
              </w:rPr>
            </w:pPr>
          </w:p>
        </w:tc>
        <w:tc>
          <w:tcPr>
            <w:tcW w:w="5470" w:type="dxa"/>
            <w:shd w:val="clear" w:color="auto" w:fill="C6D9F1" w:themeFill="text2" w:themeFillTint="33"/>
          </w:tcPr>
          <w:p w:rsidR="00110875" w:rsidRPr="00317299" w:rsidRDefault="00110875" w:rsidP="0021493D">
            <w:pPr>
              <w:pStyle w:val="Style1"/>
              <w:tabs>
                <w:tab w:val="num" w:pos="936"/>
              </w:tabs>
              <w:kinsoku w:val="0"/>
              <w:spacing w:before="144" w:line="276" w:lineRule="auto"/>
              <w:jc w:val="center"/>
              <w:rPr>
                <w:rFonts w:asciiTheme="majorBidi" w:hAnsiTheme="majorBidi" w:cstheme="majorBidi"/>
                <w:bCs/>
                <w:spacing w:val="18"/>
                <w:sz w:val="24"/>
                <w:szCs w:val="24"/>
              </w:rPr>
            </w:pPr>
            <w:r w:rsidRPr="00317299">
              <w:rPr>
                <w:rStyle w:val="CharacterStyle1"/>
                <w:rFonts w:asciiTheme="majorBidi" w:eastAsiaTheme="majorEastAsia" w:hAnsiTheme="majorBidi" w:cstheme="majorBidi"/>
                <w:spacing w:val="18"/>
                <w:sz w:val="24"/>
                <w:szCs w:val="24"/>
              </w:rPr>
              <w:t>Final Exam</w:t>
            </w:r>
          </w:p>
        </w:tc>
      </w:tr>
    </w:tbl>
    <w:p w:rsidR="00DB6128" w:rsidRDefault="00DB6128" w:rsidP="00810303">
      <w:pPr>
        <w:spacing w:after="0" w:line="240" w:lineRule="auto"/>
        <w:jc w:val="lowKashida"/>
        <w:rPr>
          <w:rFonts w:ascii="Georgia" w:eastAsia="Times New Roman" w:hAnsi="Georgia" w:cs="Times New Roman"/>
          <w:b/>
          <w:bCs/>
          <w:sz w:val="28"/>
          <w:szCs w:val="28"/>
        </w:rPr>
      </w:pPr>
    </w:p>
    <w:p w:rsidR="00762EA6" w:rsidRDefault="00762EA6" w:rsidP="00810303">
      <w:pPr>
        <w:spacing w:after="0" w:line="240" w:lineRule="auto"/>
        <w:jc w:val="lowKashida"/>
        <w:rPr>
          <w:rFonts w:ascii="Georgia" w:eastAsia="Times New Roman" w:hAnsi="Georgia" w:cs="Times New Roman"/>
          <w:b/>
          <w:bCs/>
          <w:sz w:val="28"/>
          <w:szCs w:val="28"/>
        </w:rPr>
      </w:pPr>
    </w:p>
    <w:p w:rsidR="00810303" w:rsidRPr="00810303" w:rsidRDefault="00810303" w:rsidP="00810303">
      <w:pPr>
        <w:spacing w:after="0" w:line="240" w:lineRule="auto"/>
        <w:jc w:val="lowKashida"/>
        <w:rPr>
          <w:rFonts w:ascii="Georgia" w:eastAsia="Times New Roman" w:hAnsi="Georgia" w:cs="Times New Roman"/>
          <w:b/>
          <w:bCs/>
          <w:sz w:val="28"/>
          <w:szCs w:val="28"/>
        </w:rPr>
      </w:pPr>
      <w:r w:rsidRPr="00810303">
        <w:rPr>
          <w:rFonts w:ascii="Georgia" w:eastAsia="Times New Roman" w:hAnsi="Georgia" w:cs="Times New Roman"/>
          <w:b/>
          <w:bCs/>
          <w:sz w:val="28"/>
          <w:szCs w:val="28"/>
        </w:rPr>
        <w:t xml:space="preserve">Evaluation: </w:t>
      </w:r>
    </w:p>
    <w:p w:rsidR="00810303" w:rsidRPr="00810303" w:rsidRDefault="00810303" w:rsidP="00810303">
      <w:pPr>
        <w:spacing w:after="0" w:line="240" w:lineRule="auto"/>
        <w:jc w:val="lowKashida"/>
        <w:rPr>
          <w:rFonts w:ascii="Times New Roman" w:eastAsia="Times New Roman" w:hAnsi="Times New Roman" w:cs="Times New Roman"/>
          <w:sz w:val="28"/>
          <w:szCs w:val="28"/>
        </w:rPr>
      </w:pPr>
    </w:p>
    <w:p w:rsidR="00810303" w:rsidRPr="00810303" w:rsidRDefault="00810303" w:rsidP="00810303">
      <w:pPr>
        <w:spacing w:after="0" w:line="240" w:lineRule="auto"/>
        <w:jc w:val="lowKashida"/>
        <w:rPr>
          <w:rFonts w:ascii="Times New Roman" w:eastAsia="Times New Roman" w:hAnsi="Times New Roman" w:cs="Times New Roman"/>
          <w:sz w:val="28"/>
          <w:szCs w:val="28"/>
        </w:rPr>
      </w:pPr>
      <w:r w:rsidRPr="00810303">
        <w:rPr>
          <w:rFonts w:ascii="Times New Roman" w:eastAsia="Times New Roman" w:hAnsi="Times New Roman" w:cs="Times New Roman"/>
          <w:sz w:val="28"/>
          <w:szCs w:val="28"/>
        </w:rPr>
        <w:t xml:space="preserve">     Student's evaluation is based on the participation and involvement throughout the work sessions and group discussion, and on the quality of, and efficiency in, utilizing management tools, as well as the observation, discussion, and utilization of data related to the clinical activities.</w:t>
      </w:r>
    </w:p>
    <w:p w:rsidR="00810303" w:rsidRPr="00810303" w:rsidRDefault="00810303" w:rsidP="00810303">
      <w:pPr>
        <w:spacing w:after="0" w:line="240" w:lineRule="auto"/>
        <w:jc w:val="lowKashida"/>
        <w:rPr>
          <w:rFonts w:ascii="Times New Roman" w:eastAsia="Times New Roman" w:hAnsi="Times New Roman" w:cs="Times New Roman"/>
          <w:sz w:val="28"/>
          <w:szCs w:val="28"/>
        </w:rPr>
      </w:pPr>
    </w:p>
    <w:p w:rsidR="00984A6D" w:rsidRPr="00131104" w:rsidRDefault="00984A6D" w:rsidP="00984A6D">
      <w:pPr>
        <w:widowControl w:val="0"/>
        <w:tabs>
          <w:tab w:val="left" w:pos="720"/>
        </w:tabs>
        <w:spacing w:after="0" w:line="360" w:lineRule="auto"/>
        <w:rPr>
          <w:rFonts w:ascii="Times New Roman" w:eastAsia="Times New Roman" w:hAnsi="Times New Roman" w:cs="Times New Roman"/>
          <w:b/>
          <w:bCs/>
          <w:color w:val="4F81BD" w:themeColor="accent1"/>
          <w:sz w:val="28"/>
          <w:szCs w:val="28"/>
          <w:u w:val="single"/>
        </w:rPr>
      </w:pPr>
      <w:r w:rsidRPr="00131104">
        <w:rPr>
          <w:rFonts w:ascii="Times New Roman" w:eastAsia="Times New Roman" w:hAnsi="Times New Roman" w:cs="Times New Roman"/>
          <w:b/>
          <w:bCs/>
          <w:color w:val="4F81BD" w:themeColor="accent1"/>
          <w:sz w:val="28"/>
          <w:szCs w:val="28"/>
          <w:u w:val="single"/>
        </w:rPr>
        <w:t>Assessment Tools:</w:t>
      </w:r>
    </w:p>
    <w:p w:rsidR="00984A6D" w:rsidRPr="00E470E4" w:rsidRDefault="00984A6D" w:rsidP="00984A6D">
      <w:pPr>
        <w:widowControl w:val="0"/>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Total Marks = 100 Marks; distributed as follows:</w:t>
      </w:r>
    </w:p>
    <w:p w:rsidR="00984A6D" w:rsidRPr="00E470E4" w:rsidRDefault="00984A6D" w:rsidP="00984A6D">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Participation                                                   </w:t>
      </w:r>
      <w:r>
        <w:rPr>
          <w:rFonts w:ascii="Times New Roman" w:eastAsia="Times New Roman" w:hAnsi="Times New Roman" w:cs="Simplified Arabic"/>
          <w:sz w:val="28"/>
          <w:szCs w:val="28"/>
        </w:rPr>
        <w:t>10</w:t>
      </w:r>
      <w:r w:rsidRPr="00E470E4">
        <w:rPr>
          <w:rFonts w:ascii="Times New Roman" w:eastAsia="Times New Roman" w:hAnsi="Times New Roman" w:cs="Simplified Arabic"/>
          <w:sz w:val="28"/>
          <w:szCs w:val="28"/>
        </w:rPr>
        <w:t xml:space="preserve"> Marks                                                                                                                                    </w:t>
      </w:r>
    </w:p>
    <w:p w:rsidR="00984A6D" w:rsidRPr="00E470E4" w:rsidRDefault="00984A6D" w:rsidP="00984A6D">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Quizzes                                                            </w:t>
      </w:r>
      <w:r>
        <w:rPr>
          <w:rFonts w:ascii="Times New Roman" w:eastAsia="Times New Roman" w:hAnsi="Times New Roman" w:cs="Simplified Arabic"/>
          <w:sz w:val="28"/>
          <w:szCs w:val="28"/>
        </w:rPr>
        <w:t>10</w:t>
      </w:r>
      <w:r w:rsidRPr="00E470E4">
        <w:rPr>
          <w:rFonts w:ascii="Times New Roman" w:eastAsia="Times New Roman" w:hAnsi="Times New Roman" w:cs="Simplified Arabic"/>
          <w:sz w:val="28"/>
          <w:szCs w:val="28"/>
        </w:rPr>
        <w:t xml:space="preserve"> Marks</w:t>
      </w:r>
    </w:p>
    <w:p w:rsidR="00984A6D" w:rsidRPr="00E470E4" w:rsidRDefault="00984A6D" w:rsidP="00984A6D">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1st Midterm                                                     20 Marks                                                                                                                                   </w:t>
      </w:r>
    </w:p>
    <w:p w:rsidR="00984A6D" w:rsidRPr="00E470E4" w:rsidRDefault="00984A6D" w:rsidP="00984A6D">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lastRenderedPageBreak/>
        <w:t xml:space="preserve">2nd Midterm                                                   20 Marks                                                                                                                                   </w:t>
      </w:r>
    </w:p>
    <w:p w:rsidR="00984A6D" w:rsidRPr="00E470E4" w:rsidRDefault="00984A6D" w:rsidP="00984A6D">
      <w:pPr>
        <w:widowControl w:val="0"/>
        <w:numPr>
          <w:ilvl w:val="0"/>
          <w:numId w:val="14"/>
        </w:numPr>
        <w:tabs>
          <w:tab w:val="left" w:pos="720"/>
        </w:tabs>
        <w:spacing w:after="0" w:line="360" w:lineRule="auto"/>
        <w:rPr>
          <w:rFonts w:ascii="Times New Roman" w:eastAsia="Times New Roman" w:hAnsi="Times New Roman" w:cs="Simplified Arabic"/>
          <w:sz w:val="28"/>
          <w:szCs w:val="28"/>
          <w:rtl/>
        </w:rPr>
      </w:pPr>
      <w:r w:rsidRPr="00E470E4">
        <w:rPr>
          <w:rFonts w:ascii="Times New Roman" w:eastAsia="Times New Roman" w:hAnsi="Times New Roman" w:cs="Simplified Arabic"/>
          <w:sz w:val="28"/>
          <w:szCs w:val="28"/>
        </w:rPr>
        <w:t>Final exam                                                      40 Marks</w:t>
      </w:r>
    </w:p>
    <w:p w:rsidR="00984A6D" w:rsidRDefault="00984A6D" w:rsidP="00984A6D">
      <w:pPr>
        <w:jc w:val="both"/>
        <w:rPr>
          <w:b/>
          <w:sz w:val="24"/>
          <w:szCs w:val="24"/>
        </w:rPr>
      </w:pPr>
    </w:p>
    <w:p w:rsidR="00984A6D" w:rsidRDefault="00984A6D" w:rsidP="00984A6D">
      <w:pPr>
        <w:jc w:val="both"/>
        <w:rPr>
          <w:b/>
          <w:sz w:val="24"/>
          <w:szCs w:val="24"/>
        </w:rPr>
      </w:pPr>
      <w:proofErr w:type="gramStart"/>
      <w:r w:rsidRPr="000B3518">
        <w:rPr>
          <w:b/>
          <w:sz w:val="24"/>
          <w:szCs w:val="24"/>
        </w:rPr>
        <w:t>References :</w:t>
      </w:r>
      <w:proofErr w:type="gramEnd"/>
    </w:p>
    <w:p w:rsidR="00984A6D" w:rsidRPr="006072C1" w:rsidRDefault="00984A6D" w:rsidP="00984A6D">
      <w:pPr>
        <w:jc w:val="both"/>
        <w:rPr>
          <w:b/>
          <w:sz w:val="24"/>
          <w:szCs w:val="24"/>
          <w:u w:val="single"/>
        </w:rPr>
      </w:pPr>
      <w:r w:rsidRPr="006072C1">
        <w:rPr>
          <w:b/>
          <w:sz w:val="24"/>
          <w:szCs w:val="24"/>
          <w:u w:val="single"/>
        </w:rPr>
        <w:t>Required Textbook:</w:t>
      </w:r>
    </w:p>
    <w:p w:rsidR="00984A6D" w:rsidRDefault="00984A6D" w:rsidP="00984A6D">
      <w:pPr>
        <w:jc w:val="both"/>
        <w:rPr>
          <w:sz w:val="24"/>
          <w:szCs w:val="24"/>
        </w:rPr>
      </w:pPr>
      <w:r w:rsidRPr="007C0A4E">
        <w:rPr>
          <w:sz w:val="24"/>
          <w:szCs w:val="24"/>
        </w:rPr>
        <w:t xml:space="preserve">Catalano, J. (2015, 2008). Nursing </w:t>
      </w:r>
      <w:proofErr w:type="gramStart"/>
      <w:r w:rsidRPr="007C0A4E">
        <w:rPr>
          <w:sz w:val="24"/>
          <w:szCs w:val="24"/>
        </w:rPr>
        <w:t>Now :</w:t>
      </w:r>
      <w:proofErr w:type="gramEnd"/>
      <w:r w:rsidRPr="007C0A4E">
        <w:rPr>
          <w:sz w:val="24"/>
          <w:szCs w:val="24"/>
        </w:rPr>
        <w:t xml:space="preserve"> Today's Issues, Tomorrows Trends.  FA Davis Co. 2008. ISBN-13 9780803618565.</w:t>
      </w:r>
    </w:p>
    <w:p w:rsidR="00984A6D" w:rsidRPr="007C0A4E" w:rsidRDefault="00984A6D" w:rsidP="00984A6D">
      <w:pPr>
        <w:jc w:val="both"/>
        <w:rPr>
          <w:sz w:val="24"/>
          <w:szCs w:val="24"/>
        </w:rPr>
      </w:pPr>
      <w:r w:rsidRPr="007C0A4E">
        <w:rPr>
          <w:sz w:val="24"/>
          <w:szCs w:val="24"/>
        </w:rPr>
        <w:t xml:space="preserve">Ellis JR, Hartley CL. Nursing in today's </w:t>
      </w:r>
      <w:proofErr w:type="gramStart"/>
      <w:r w:rsidRPr="007C0A4E">
        <w:rPr>
          <w:sz w:val="24"/>
          <w:szCs w:val="24"/>
        </w:rPr>
        <w:t>world.(</w:t>
      </w:r>
      <w:proofErr w:type="gramEnd"/>
      <w:r w:rsidRPr="007C0A4E">
        <w:rPr>
          <w:sz w:val="24"/>
          <w:szCs w:val="24"/>
        </w:rPr>
        <w:t xml:space="preserve">9th </w:t>
      </w:r>
      <w:proofErr w:type="spellStart"/>
      <w:r w:rsidRPr="007C0A4E">
        <w:rPr>
          <w:sz w:val="24"/>
          <w:szCs w:val="24"/>
        </w:rPr>
        <w:t>ed</w:t>
      </w:r>
      <w:proofErr w:type="spellEnd"/>
      <w:r w:rsidRPr="007C0A4E">
        <w:rPr>
          <w:sz w:val="24"/>
          <w:szCs w:val="24"/>
        </w:rPr>
        <w:t>). Lippincott Williams and Wilkins. 2007.   ISBN-</w:t>
      </w:r>
      <w:proofErr w:type="gramStart"/>
      <w:r w:rsidRPr="007C0A4E">
        <w:rPr>
          <w:sz w:val="24"/>
          <w:szCs w:val="24"/>
        </w:rPr>
        <w:t>13  978</w:t>
      </w:r>
      <w:proofErr w:type="gramEnd"/>
      <w:r w:rsidRPr="007C0A4E">
        <w:rPr>
          <w:sz w:val="24"/>
          <w:szCs w:val="24"/>
        </w:rPr>
        <w:t xml:space="preserve"> 0781765251</w:t>
      </w:r>
    </w:p>
    <w:p w:rsidR="00984A6D" w:rsidRPr="008F0ABB" w:rsidRDefault="00984A6D" w:rsidP="00984A6D">
      <w:pPr>
        <w:jc w:val="both"/>
        <w:rPr>
          <w:b/>
          <w:sz w:val="24"/>
          <w:szCs w:val="24"/>
          <w:u w:val="single"/>
        </w:rPr>
      </w:pPr>
      <w:r w:rsidRPr="008F0ABB">
        <w:rPr>
          <w:b/>
          <w:sz w:val="24"/>
          <w:szCs w:val="24"/>
          <w:u w:val="single"/>
        </w:rPr>
        <w:t xml:space="preserve">Essential </w:t>
      </w:r>
      <w:proofErr w:type="gramStart"/>
      <w:r w:rsidRPr="008F0ABB">
        <w:rPr>
          <w:b/>
          <w:sz w:val="24"/>
          <w:szCs w:val="24"/>
          <w:u w:val="single"/>
        </w:rPr>
        <w:t>References :</w:t>
      </w:r>
      <w:proofErr w:type="gramEnd"/>
    </w:p>
    <w:p w:rsidR="00984A6D" w:rsidRPr="007C0A4E" w:rsidRDefault="00984A6D" w:rsidP="00984A6D">
      <w:pPr>
        <w:jc w:val="both"/>
        <w:rPr>
          <w:sz w:val="24"/>
          <w:szCs w:val="24"/>
        </w:rPr>
      </w:pPr>
      <w:r w:rsidRPr="007C0A4E">
        <w:rPr>
          <w:sz w:val="24"/>
          <w:szCs w:val="24"/>
        </w:rPr>
        <w:t xml:space="preserve">Cherry B, Jacob SR. </w:t>
      </w:r>
      <w:proofErr w:type="gramStart"/>
      <w:r w:rsidRPr="007C0A4E">
        <w:rPr>
          <w:sz w:val="24"/>
          <w:szCs w:val="24"/>
        </w:rPr>
        <w:t>( 2013</w:t>
      </w:r>
      <w:proofErr w:type="gramEnd"/>
      <w:r w:rsidRPr="007C0A4E">
        <w:rPr>
          <w:sz w:val="24"/>
          <w:szCs w:val="24"/>
        </w:rPr>
        <w:t xml:space="preserve">, 2007 ). Contemporary Nursing: Issues, Trends and </w:t>
      </w:r>
      <w:proofErr w:type="gramStart"/>
      <w:r w:rsidRPr="007C0A4E">
        <w:rPr>
          <w:sz w:val="24"/>
          <w:szCs w:val="24"/>
        </w:rPr>
        <w:t>Management.(</w:t>
      </w:r>
      <w:proofErr w:type="gramEnd"/>
      <w:r w:rsidRPr="007C0A4E">
        <w:rPr>
          <w:sz w:val="24"/>
          <w:szCs w:val="24"/>
        </w:rPr>
        <w:t>4th ed.) Mosby. ISBN-13 978032305217.</w:t>
      </w:r>
    </w:p>
    <w:p w:rsidR="00984A6D" w:rsidRPr="007C0A4E" w:rsidRDefault="00984A6D" w:rsidP="00984A6D">
      <w:pPr>
        <w:jc w:val="both"/>
        <w:rPr>
          <w:sz w:val="24"/>
          <w:szCs w:val="24"/>
        </w:rPr>
      </w:pPr>
      <w:r w:rsidRPr="007C0A4E">
        <w:rPr>
          <w:sz w:val="24"/>
          <w:szCs w:val="24"/>
        </w:rPr>
        <w:t xml:space="preserve">Cowen PS, Head SM. Current issues in </w:t>
      </w:r>
      <w:proofErr w:type="gramStart"/>
      <w:r w:rsidRPr="007C0A4E">
        <w:rPr>
          <w:sz w:val="24"/>
          <w:szCs w:val="24"/>
        </w:rPr>
        <w:t>nursing.(</w:t>
      </w:r>
      <w:proofErr w:type="gramEnd"/>
      <w:r w:rsidRPr="007C0A4E">
        <w:rPr>
          <w:sz w:val="24"/>
          <w:szCs w:val="24"/>
        </w:rPr>
        <w:t xml:space="preserve">7th ed.). Mosby.2006. ISBN-13 97803323036528 </w:t>
      </w:r>
    </w:p>
    <w:p w:rsidR="00984A6D" w:rsidRDefault="00984A6D" w:rsidP="00110875">
      <w:pPr>
        <w:jc w:val="both"/>
        <w:rPr>
          <w:sz w:val="24"/>
          <w:szCs w:val="24"/>
        </w:rPr>
      </w:pPr>
      <w:proofErr w:type="spellStart"/>
      <w:r w:rsidRPr="007C0A4E">
        <w:rPr>
          <w:sz w:val="24"/>
          <w:szCs w:val="24"/>
        </w:rPr>
        <w:t>Zerwekh</w:t>
      </w:r>
      <w:proofErr w:type="spellEnd"/>
      <w:r w:rsidRPr="007C0A4E">
        <w:rPr>
          <w:sz w:val="24"/>
          <w:szCs w:val="24"/>
        </w:rPr>
        <w:t xml:space="preserve"> JA, </w:t>
      </w:r>
      <w:proofErr w:type="spellStart"/>
      <w:r w:rsidRPr="007C0A4E">
        <w:rPr>
          <w:sz w:val="24"/>
          <w:szCs w:val="24"/>
        </w:rPr>
        <w:t>Clabron</w:t>
      </w:r>
      <w:proofErr w:type="spellEnd"/>
      <w:r w:rsidRPr="007C0A4E">
        <w:rPr>
          <w:sz w:val="24"/>
          <w:szCs w:val="24"/>
        </w:rPr>
        <w:t xml:space="preserve"> JC. Nursing today: Transition and trends. (5th ed.). Saunders 2005. ISBN-13: 978-1416023135</w:t>
      </w:r>
    </w:p>
    <w:p w:rsidR="00110875" w:rsidRDefault="00110875" w:rsidP="00110875">
      <w:pPr>
        <w:jc w:val="both"/>
        <w:rPr>
          <w:sz w:val="24"/>
          <w:szCs w:val="24"/>
        </w:rPr>
      </w:pPr>
    </w:p>
    <w:p w:rsidR="00984A6D" w:rsidRDefault="00984A6D" w:rsidP="00984A6D">
      <w:pPr>
        <w:jc w:val="both"/>
        <w:rPr>
          <w:b/>
          <w:sz w:val="24"/>
          <w:szCs w:val="24"/>
        </w:rPr>
      </w:pPr>
      <w:r w:rsidRPr="006072C1">
        <w:rPr>
          <w:b/>
          <w:sz w:val="24"/>
          <w:szCs w:val="24"/>
          <w:u w:val="single"/>
        </w:rPr>
        <w:t>Electronic sources</w:t>
      </w:r>
      <w:r w:rsidRPr="00BC24B7">
        <w:rPr>
          <w:b/>
          <w:sz w:val="24"/>
          <w:szCs w:val="24"/>
        </w:rPr>
        <w:t>:</w:t>
      </w:r>
      <w:r>
        <w:rPr>
          <w:b/>
          <w:sz w:val="24"/>
          <w:szCs w:val="24"/>
        </w:rPr>
        <w:t xml:space="preserve"> </w:t>
      </w:r>
    </w:p>
    <w:p w:rsidR="00984A6D" w:rsidRDefault="00984A6D" w:rsidP="00984A6D">
      <w:pPr>
        <w:spacing w:line="240" w:lineRule="auto"/>
        <w:jc w:val="both"/>
        <w:rPr>
          <w:sz w:val="24"/>
          <w:szCs w:val="24"/>
        </w:rPr>
      </w:pPr>
      <w:r w:rsidRPr="00BC24B7">
        <w:rPr>
          <w:sz w:val="24"/>
          <w:szCs w:val="24"/>
        </w:rPr>
        <w:t>KSU Academic Portal- Library</w:t>
      </w:r>
    </w:p>
    <w:p w:rsidR="00984A6D" w:rsidRPr="007053F2" w:rsidRDefault="00283E4D" w:rsidP="00984A6D">
      <w:pPr>
        <w:pStyle w:val="ListParagraph"/>
        <w:numPr>
          <w:ilvl w:val="0"/>
          <w:numId w:val="34"/>
        </w:numPr>
        <w:spacing w:after="0" w:line="240" w:lineRule="auto"/>
        <w:ind w:left="720"/>
        <w:jc w:val="both"/>
        <w:rPr>
          <w:sz w:val="24"/>
          <w:szCs w:val="24"/>
        </w:rPr>
      </w:pPr>
      <w:hyperlink r:id="rId9" w:history="1">
        <w:r w:rsidR="00984A6D" w:rsidRPr="007053F2">
          <w:rPr>
            <w:rStyle w:val="Hyperlink"/>
            <w:sz w:val="24"/>
            <w:szCs w:val="24"/>
          </w:rPr>
          <w:t>www.lww.com</w:t>
        </w:r>
      </w:hyperlink>
      <w:r w:rsidR="00984A6D" w:rsidRPr="007053F2">
        <w:rPr>
          <w:sz w:val="24"/>
          <w:szCs w:val="24"/>
        </w:rPr>
        <w:t xml:space="preserve"> </w:t>
      </w:r>
    </w:p>
    <w:p w:rsidR="00984A6D" w:rsidRPr="007053F2" w:rsidRDefault="00283E4D" w:rsidP="00984A6D">
      <w:pPr>
        <w:pStyle w:val="ListParagraph"/>
        <w:numPr>
          <w:ilvl w:val="0"/>
          <w:numId w:val="34"/>
        </w:numPr>
        <w:spacing w:after="0" w:line="240" w:lineRule="auto"/>
        <w:ind w:left="720"/>
        <w:jc w:val="both"/>
        <w:rPr>
          <w:sz w:val="24"/>
          <w:szCs w:val="24"/>
        </w:rPr>
      </w:pPr>
      <w:hyperlink r:id="rId10" w:history="1">
        <w:r w:rsidR="00984A6D" w:rsidRPr="007053F2">
          <w:rPr>
            <w:rStyle w:val="Hyperlink"/>
            <w:sz w:val="24"/>
            <w:szCs w:val="24"/>
          </w:rPr>
          <w:t>www.delmarelearning.com</w:t>
        </w:r>
      </w:hyperlink>
      <w:r w:rsidR="00984A6D" w:rsidRPr="007053F2">
        <w:rPr>
          <w:sz w:val="24"/>
          <w:szCs w:val="24"/>
        </w:rPr>
        <w:t xml:space="preserve"> </w:t>
      </w:r>
    </w:p>
    <w:p w:rsidR="00984A6D" w:rsidRPr="007053F2" w:rsidRDefault="00283E4D" w:rsidP="00984A6D">
      <w:pPr>
        <w:pStyle w:val="ListParagraph"/>
        <w:numPr>
          <w:ilvl w:val="0"/>
          <w:numId w:val="34"/>
        </w:numPr>
        <w:spacing w:after="0" w:line="240" w:lineRule="auto"/>
        <w:ind w:left="720"/>
        <w:jc w:val="both"/>
        <w:rPr>
          <w:sz w:val="24"/>
          <w:szCs w:val="24"/>
        </w:rPr>
      </w:pPr>
      <w:hyperlink r:id="rId11" w:history="1">
        <w:r w:rsidR="00984A6D" w:rsidRPr="007053F2">
          <w:rPr>
            <w:rStyle w:val="Hyperlink"/>
            <w:sz w:val="24"/>
            <w:szCs w:val="24"/>
          </w:rPr>
          <w:t>www.pubmed.com</w:t>
        </w:r>
      </w:hyperlink>
    </w:p>
    <w:p w:rsidR="00984A6D" w:rsidRPr="007053F2" w:rsidRDefault="00283E4D" w:rsidP="00984A6D">
      <w:pPr>
        <w:pStyle w:val="ListParagraph"/>
        <w:numPr>
          <w:ilvl w:val="0"/>
          <w:numId w:val="34"/>
        </w:numPr>
        <w:spacing w:after="0" w:line="240" w:lineRule="auto"/>
        <w:ind w:left="720"/>
        <w:jc w:val="both"/>
        <w:rPr>
          <w:sz w:val="24"/>
          <w:szCs w:val="24"/>
        </w:rPr>
      </w:pPr>
      <w:hyperlink r:id="rId12" w:history="1">
        <w:r w:rsidR="00984A6D" w:rsidRPr="007053F2">
          <w:rPr>
            <w:rStyle w:val="Hyperlink"/>
            <w:sz w:val="24"/>
            <w:szCs w:val="24"/>
          </w:rPr>
          <w:t>www.discovernursing.com/</w:t>
        </w:r>
      </w:hyperlink>
    </w:p>
    <w:p w:rsidR="00984A6D" w:rsidRPr="007053F2" w:rsidRDefault="00283E4D" w:rsidP="00984A6D">
      <w:pPr>
        <w:pStyle w:val="ListParagraph"/>
        <w:numPr>
          <w:ilvl w:val="0"/>
          <w:numId w:val="34"/>
        </w:numPr>
        <w:spacing w:after="0" w:line="240" w:lineRule="auto"/>
        <w:ind w:left="720"/>
        <w:jc w:val="both"/>
        <w:rPr>
          <w:sz w:val="24"/>
          <w:szCs w:val="24"/>
        </w:rPr>
      </w:pPr>
      <w:hyperlink r:id="rId13" w:history="1">
        <w:r w:rsidR="00984A6D" w:rsidRPr="007053F2">
          <w:rPr>
            <w:rStyle w:val="Hyperlink"/>
            <w:sz w:val="24"/>
            <w:szCs w:val="24"/>
          </w:rPr>
          <w:t>http://allnurses.com/forums/f31/</w:t>
        </w:r>
      </w:hyperlink>
    </w:p>
    <w:p w:rsidR="00984A6D" w:rsidRPr="007053F2" w:rsidRDefault="00283E4D" w:rsidP="00984A6D">
      <w:pPr>
        <w:pStyle w:val="ListParagraph"/>
        <w:numPr>
          <w:ilvl w:val="0"/>
          <w:numId w:val="34"/>
        </w:numPr>
        <w:spacing w:after="0" w:line="240" w:lineRule="auto"/>
        <w:ind w:left="720"/>
        <w:jc w:val="both"/>
        <w:rPr>
          <w:sz w:val="24"/>
          <w:szCs w:val="24"/>
        </w:rPr>
      </w:pPr>
      <w:hyperlink r:id="rId14" w:history="1">
        <w:r w:rsidR="00984A6D" w:rsidRPr="007053F2">
          <w:rPr>
            <w:rStyle w:val="Hyperlink"/>
            <w:sz w:val="24"/>
            <w:szCs w:val="24"/>
          </w:rPr>
          <w:t>www.emedicine.com</w:t>
        </w:r>
      </w:hyperlink>
    </w:p>
    <w:p w:rsidR="00984A6D" w:rsidRPr="007053F2" w:rsidRDefault="00283E4D" w:rsidP="00984A6D">
      <w:pPr>
        <w:pStyle w:val="ListParagraph"/>
        <w:numPr>
          <w:ilvl w:val="0"/>
          <w:numId w:val="34"/>
        </w:numPr>
        <w:spacing w:after="0" w:line="240" w:lineRule="auto"/>
        <w:ind w:left="720"/>
        <w:jc w:val="both"/>
        <w:rPr>
          <w:sz w:val="24"/>
          <w:szCs w:val="24"/>
        </w:rPr>
      </w:pPr>
      <w:hyperlink r:id="rId15" w:history="1">
        <w:r w:rsidR="00984A6D" w:rsidRPr="007053F2">
          <w:rPr>
            <w:rStyle w:val="Hyperlink"/>
            <w:sz w:val="24"/>
            <w:szCs w:val="24"/>
          </w:rPr>
          <w:t>www.currentnursing.com/</w:t>
        </w:r>
      </w:hyperlink>
    </w:p>
    <w:p w:rsidR="00984A6D" w:rsidRPr="007053F2" w:rsidRDefault="00283E4D" w:rsidP="00984A6D">
      <w:pPr>
        <w:pStyle w:val="ListParagraph"/>
        <w:numPr>
          <w:ilvl w:val="0"/>
          <w:numId w:val="34"/>
        </w:numPr>
        <w:spacing w:after="0" w:line="240" w:lineRule="auto"/>
        <w:ind w:left="720"/>
        <w:jc w:val="both"/>
        <w:rPr>
          <w:sz w:val="24"/>
          <w:szCs w:val="24"/>
        </w:rPr>
      </w:pPr>
      <w:hyperlink r:id="rId16" w:history="1">
        <w:r w:rsidR="00984A6D" w:rsidRPr="007053F2">
          <w:rPr>
            <w:rStyle w:val="Hyperlink"/>
            <w:sz w:val="24"/>
            <w:szCs w:val="24"/>
          </w:rPr>
          <w:t>www.nursingcenter.com/journals</w:t>
        </w:r>
      </w:hyperlink>
      <w:r w:rsidR="00984A6D" w:rsidRPr="007053F2">
        <w:rPr>
          <w:sz w:val="24"/>
          <w:szCs w:val="24"/>
        </w:rPr>
        <w:t>.</w:t>
      </w:r>
    </w:p>
    <w:p w:rsidR="00984A6D" w:rsidRPr="007053F2" w:rsidRDefault="00283E4D" w:rsidP="00984A6D">
      <w:pPr>
        <w:pStyle w:val="ListParagraph"/>
        <w:numPr>
          <w:ilvl w:val="0"/>
          <w:numId w:val="34"/>
        </w:numPr>
        <w:spacing w:after="0" w:line="240" w:lineRule="auto"/>
        <w:ind w:left="720"/>
        <w:jc w:val="both"/>
        <w:rPr>
          <w:sz w:val="24"/>
          <w:szCs w:val="24"/>
        </w:rPr>
      </w:pPr>
      <w:hyperlink r:id="rId17" w:history="1">
        <w:r w:rsidR="00984A6D" w:rsidRPr="007053F2">
          <w:rPr>
            <w:rStyle w:val="Hyperlink"/>
            <w:sz w:val="24"/>
            <w:szCs w:val="24"/>
          </w:rPr>
          <w:t>www.free-ed.net</w:t>
        </w:r>
      </w:hyperlink>
    </w:p>
    <w:p w:rsidR="00984A6D" w:rsidRPr="007053F2" w:rsidRDefault="00283E4D" w:rsidP="00984A6D">
      <w:pPr>
        <w:pStyle w:val="ListParagraph"/>
        <w:numPr>
          <w:ilvl w:val="0"/>
          <w:numId w:val="34"/>
        </w:numPr>
        <w:spacing w:after="0" w:line="240" w:lineRule="auto"/>
        <w:ind w:left="720"/>
        <w:jc w:val="both"/>
        <w:rPr>
          <w:sz w:val="24"/>
          <w:szCs w:val="24"/>
        </w:rPr>
      </w:pPr>
      <w:hyperlink r:id="rId18" w:history="1">
        <w:r w:rsidR="00984A6D" w:rsidRPr="007053F2">
          <w:rPr>
            <w:rStyle w:val="Hyperlink"/>
            <w:sz w:val="24"/>
            <w:szCs w:val="24"/>
          </w:rPr>
          <w:t>www.currentnursing.com</w:t>
        </w:r>
      </w:hyperlink>
    </w:p>
    <w:p w:rsidR="00984A6D" w:rsidRDefault="00283E4D" w:rsidP="00984A6D">
      <w:pPr>
        <w:pStyle w:val="ListParagraph"/>
        <w:numPr>
          <w:ilvl w:val="0"/>
          <w:numId w:val="34"/>
        </w:numPr>
        <w:spacing w:after="0" w:line="240" w:lineRule="auto"/>
        <w:ind w:left="720"/>
        <w:jc w:val="both"/>
        <w:rPr>
          <w:rStyle w:val="Hyperlink"/>
          <w:sz w:val="24"/>
          <w:szCs w:val="24"/>
        </w:rPr>
      </w:pPr>
      <w:hyperlink r:id="rId19" w:history="1">
        <w:r w:rsidR="00984A6D" w:rsidRPr="007053F2">
          <w:rPr>
            <w:rStyle w:val="Hyperlink"/>
            <w:sz w:val="24"/>
            <w:szCs w:val="24"/>
          </w:rPr>
          <w:t>www.consultanurse.net</w:t>
        </w:r>
      </w:hyperlink>
    </w:p>
    <w:p w:rsidR="00984A6D" w:rsidRPr="007053F2" w:rsidRDefault="00984A6D" w:rsidP="00984A6D">
      <w:pPr>
        <w:pStyle w:val="ListParagraph"/>
        <w:numPr>
          <w:ilvl w:val="0"/>
          <w:numId w:val="34"/>
        </w:numPr>
        <w:spacing w:after="0" w:line="240" w:lineRule="auto"/>
        <w:ind w:left="720"/>
        <w:jc w:val="both"/>
        <w:rPr>
          <w:rStyle w:val="Hyperlink"/>
          <w:sz w:val="24"/>
          <w:szCs w:val="24"/>
        </w:rPr>
      </w:pPr>
      <w:r>
        <w:rPr>
          <w:rStyle w:val="Hyperlink"/>
          <w:sz w:val="24"/>
          <w:szCs w:val="24"/>
        </w:rPr>
        <w:t>http://www.kfshrc.edu.sa/wps/portal</w:t>
      </w:r>
    </w:p>
    <w:p w:rsidR="00131104" w:rsidRDefault="00131104" w:rsidP="00E146B3">
      <w:pPr>
        <w:widowControl w:val="0"/>
        <w:tabs>
          <w:tab w:val="left" w:pos="720"/>
        </w:tabs>
        <w:spacing w:after="0" w:line="360" w:lineRule="auto"/>
        <w:rPr>
          <w:rFonts w:ascii="Times New Roman" w:eastAsia="Times New Roman" w:hAnsi="Times New Roman" w:cs="Times New Roman"/>
          <w:b/>
          <w:bCs/>
          <w:sz w:val="28"/>
          <w:szCs w:val="28"/>
          <w:u w:val="single"/>
        </w:rPr>
      </w:pPr>
    </w:p>
    <w:p w:rsidR="00E851C8" w:rsidRPr="00317299" w:rsidRDefault="00E851C8" w:rsidP="00E851C8">
      <w:pPr>
        <w:jc w:val="center"/>
        <w:rPr>
          <w:rFonts w:asciiTheme="majorBidi" w:hAnsiTheme="majorBidi" w:cstheme="majorBidi"/>
          <w:sz w:val="24"/>
          <w:szCs w:val="24"/>
        </w:rPr>
      </w:pPr>
    </w:p>
    <w:p w:rsidR="00F85F0B" w:rsidRPr="00810303" w:rsidRDefault="00E851C8" w:rsidP="00997402">
      <w:pPr>
        <w:rPr>
          <w:rFonts w:asciiTheme="majorBidi" w:hAnsiTheme="majorBidi" w:cstheme="majorBidi"/>
          <w:sz w:val="24"/>
          <w:szCs w:val="24"/>
        </w:rPr>
      </w:pPr>
      <w:r w:rsidRPr="00317299">
        <w:rPr>
          <w:rFonts w:asciiTheme="majorBidi" w:hAnsiTheme="majorBidi" w:cstheme="majorBidi"/>
          <w:b/>
          <w:bCs/>
          <w:i/>
          <w:iCs/>
          <w:sz w:val="24"/>
          <w:szCs w:val="24"/>
        </w:rPr>
        <w:t>GOOD LUCK</w:t>
      </w:r>
      <w:r w:rsidRPr="00317299">
        <w:rPr>
          <w:rFonts w:asciiTheme="majorBidi" w:hAnsiTheme="majorBidi" w:cstheme="majorBidi"/>
          <w:sz w:val="24"/>
          <w:szCs w:val="24"/>
        </w:rPr>
        <w:br/>
        <w:t>  </w:t>
      </w:r>
      <w:r w:rsidRPr="00317299">
        <w:rPr>
          <w:rFonts w:asciiTheme="majorBidi" w:hAnsiTheme="majorBidi" w:cstheme="majorBidi"/>
          <w:sz w:val="24"/>
          <w:szCs w:val="24"/>
        </w:rPr>
        <w:br/>
        <w:t xml:space="preserve"> - See more at: </w:t>
      </w:r>
      <w:hyperlink r:id="rId20" w:history="1">
        <w:r w:rsidRPr="00317299">
          <w:rPr>
            <w:rStyle w:val="Hyperlink"/>
            <w:rFonts w:asciiTheme="majorBidi" w:hAnsiTheme="majorBidi" w:cstheme="majorBidi"/>
            <w:sz w:val="24"/>
            <w:szCs w:val="24"/>
          </w:rPr>
          <w:t>http://fac.ksu.edu.sa/homalharbi/courses</w:t>
        </w:r>
      </w:hyperlink>
    </w:p>
    <w:sectPr w:rsidR="00F85F0B" w:rsidRPr="00810303" w:rsidSect="00A1549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94" w:rsidRDefault="007F2694" w:rsidP="00084D34">
      <w:pPr>
        <w:spacing w:after="0" w:line="240" w:lineRule="auto"/>
      </w:pPr>
      <w:r>
        <w:separator/>
      </w:r>
    </w:p>
  </w:endnote>
  <w:endnote w:type="continuationSeparator" w:id="0">
    <w:p w:rsidR="007F2694" w:rsidRDefault="007F2694" w:rsidP="0008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4115"/>
      <w:docPartObj>
        <w:docPartGallery w:val="Page Numbers (Bottom of Page)"/>
        <w:docPartUnique/>
      </w:docPartObj>
    </w:sdtPr>
    <w:sdtEndPr/>
    <w:sdtContent>
      <w:p w:rsidR="00084D34" w:rsidRDefault="00FF1000">
        <w:pPr>
          <w:pStyle w:val="Footer"/>
          <w:jc w:val="center"/>
        </w:pPr>
        <w:r>
          <w:fldChar w:fldCharType="begin"/>
        </w:r>
        <w:r w:rsidR="005F66A9">
          <w:instrText xml:space="preserve"> PAGE   \* MERGEFORMAT </w:instrText>
        </w:r>
        <w:r>
          <w:fldChar w:fldCharType="separate"/>
        </w:r>
        <w:r w:rsidR="00283E4D">
          <w:rPr>
            <w:noProof/>
          </w:rPr>
          <w:t>1</w:t>
        </w:r>
        <w:r>
          <w:rPr>
            <w:noProof/>
          </w:rPr>
          <w:fldChar w:fldCharType="end"/>
        </w:r>
      </w:p>
    </w:sdtContent>
  </w:sdt>
  <w:p w:rsidR="00084D34" w:rsidRDefault="0008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94" w:rsidRDefault="007F2694" w:rsidP="00084D34">
      <w:pPr>
        <w:spacing w:after="0" w:line="240" w:lineRule="auto"/>
      </w:pPr>
      <w:r>
        <w:separator/>
      </w:r>
    </w:p>
  </w:footnote>
  <w:footnote w:type="continuationSeparator" w:id="0">
    <w:p w:rsidR="007F2694" w:rsidRDefault="007F2694" w:rsidP="0008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34" w:rsidRDefault="00084D34" w:rsidP="00084D3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026"/>
    <w:multiLevelType w:val="singleLevel"/>
    <w:tmpl w:val="00BDFB77"/>
    <w:lvl w:ilvl="0">
      <w:start w:val="1"/>
      <w:numFmt w:val="decimal"/>
      <w:lvlText w:val="%1."/>
      <w:lvlJc w:val="left"/>
      <w:pPr>
        <w:tabs>
          <w:tab w:val="num" w:pos="504"/>
        </w:tabs>
        <w:ind w:left="720"/>
      </w:pPr>
      <w:rPr>
        <w:snapToGrid/>
        <w:sz w:val="27"/>
        <w:szCs w:val="27"/>
      </w:rPr>
    </w:lvl>
  </w:abstractNum>
  <w:abstractNum w:abstractNumId="1" w15:restartNumberingAfterBreak="0">
    <w:nsid w:val="01A00999"/>
    <w:multiLevelType w:val="hybridMultilevel"/>
    <w:tmpl w:val="111835F6"/>
    <w:lvl w:ilvl="0" w:tplc="EC8A026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32181"/>
    <w:multiLevelType w:val="hybridMultilevel"/>
    <w:tmpl w:val="F0BE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04834"/>
    <w:multiLevelType w:val="hybridMultilevel"/>
    <w:tmpl w:val="609A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ADE5"/>
    <w:multiLevelType w:val="singleLevel"/>
    <w:tmpl w:val="033E36C9"/>
    <w:lvl w:ilvl="0">
      <w:numFmt w:val="bullet"/>
      <w:lvlText w:val="·"/>
      <w:lvlJc w:val="left"/>
      <w:pPr>
        <w:tabs>
          <w:tab w:val="num" w:pos="360"/>
        </w:tabs>
        <w:ind w:left="864" w:hanging="360"/>
      </w:pPr>
      <w:rPr>
        <w:rFonts w:ascii="Symbol" w:hAnsi="Symbol" w:cs="Symbol"/>
        <w:snapToGrid/>
        <w:spacing w:val="-1"/>
        <w:sz w:val="26"/>
        <w:szCs w:val="26"/>
      </w:rPr>
    </w:lvl>
  </w:abstractNum>
  <w:abstractNum w:abstractNumId="5" w15:restartNumberingAfterBreak="0">
    <w:nsid w:val="0691CD18"/>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6" w15:restartNumberingAfterBreak="0">
    <w:nsid w:val="07FE4719"/>
    <w:multiLevelType w:val="hybridMultilevel"/>
    <w:tmpl w:val="95FC8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6D20AD"/>
    <w:multiLevelType w:val="hybridMultilevel"/>
    <w:tmpl w:val="67802ED0"/>
    <w:lvl w:ilvl="0" w:tplc="04090001">
      <w:start w:val="1"/>
      <w:numFmt w:val="bullet"/>
      <w:lvlText w:val=""/>
      <w:lvlJc w:val="left"/>
      <w:pPr>
        <w:tabs>
          <w:tab w:val="num" w:pos="360"/>
        </w:tabs>
        <w:ind w:left="36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0A13C7"/>
    <w:multiLevelType w:val="hybridMultilevel"/>
    <w:tmpl w:val="151E76C2"/>
    <w:lvl w:ilvl="0" w:tplc="06EE3FAC">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B7F3E"/>
    <w:multiLevelType w:val="hybridMultilevel"/>
    <w:tmpl w:val="6D8032E2"/>
    <w:lvl w:ilvl="0" w:tplc="3AA2E9A4">
      <w:start w:val="1"/>
      <w:numFmt w:val="bullet"/>
      <w:lvlText w:val=""/>
      <w:lvlJc w:val="left"/>
      <w:pPr>
        <w:tabs>
          <w:tab w:val="num" w:pos="1920"/>
        </w:tabs>
        <w:ind w:left="19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95DF9"/>
    <w:multiLevelType w:val="hybridMultilevel"/>
    <w:tmpl w:val="BC1C3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E30BB"/>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2" w15:restartNumberingAfterBreak="0">
    <w:nsid w:val="26A65759"/>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3" w15:restartNumberingAfterBreak="0">
    <w:nsid w:val="287433D8"/>
    <w:multiLevelType w:val="hybridMultilevel"/>
    <w:tmpl w:val="C080A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F2CE1"/>
    <w:multiLevelType w:val="singleLevel"/>
    <w:tmpl w:val="00BDFB77"/>
    <w:lvl w:ilvl="0">
      <w:start w:val="1"/>
      <w:numFmt w:val="decimal"/>
      <w:lvlText w:val="%1."/>
      <w:lvlJc w:val="left"/>
      <w:pPr>
        <w:tabs>
          <w:tab w:val="num" w:pos="504"/>
        </w:tabs>
        <w:ind w:left="720"/>
      </w:pPr>
      <w:rPr>
        <w:snapToGrid/>
        <w:sz w:val="27"/>
        <w:szCs w:val="27"/>
      </w:rPr>
    </w:lvl>
  </w:abstractNum>
  <w:abstractNum w:abstractNumId="15" w15:restartNumberingAfterBreak="0">
    <w:nsid w:val="2D294704"/>
    <w:multiLevelType w:val="hybridMultilevel"/>
    <w:tmpl w:val="EA2E7B62"/>
    <w:lvl w:ilvl="0" w:tplc="CE1C9F7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D1CA5"/>
    <w:multiLevelType w:val="hybridMultilevel"/>
    <w:tmpl w:val="8BBE64B4"/>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0692C55"/>
    <w:multiLevelType w:val="hybridMultilevel"/>
    <w:tmpl w:val="E55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705CC"/>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9" w15:restartNumberingAfterBreak="0">
    <w:nsid w:val="4D644904"/>
    <w:multiLevelType w:val="hybridMultilevel"/>
    <w:tmpl w:val="02E698C6"/>
    <w:lvl w:ilvl="0" w:tplc="3AA2E9A4">
      <w:start w:val="1"/>
      <w:numFmt w:val="bullet"/>
      <w:lvlText w:val=""/>
      <w:lvlJc w:val="left"/>
      <w:pPr>
        <w:tabs>
          <w:tab w:val="num" w:pos="1920"/>
        </w:tabs>
        <w:ind w:left="1920" w:hanging="360"/>
      </w:pPr>
      <w:rPr>
        <w:rFonts w:ascii="Symbol" w:hAnsi="Symbol" w:hint="default"/>
        <w:sz w:val="28"/>
        <w:szCs w:val="28"/>
      </w:rPr>
    </w:lvl>
    <w:lvl w:ilvl="1" w:tplc="08090001">
      <w:start w:val="1"/>
      <w:numFmt w:val="bullet"/>
      <w:lvlText w:val=""/>
      <w:lvlJc w:val="left"/>
      <w:pPr>
        <w:tabs>
          <w:tab w:val="num" w:pos="1440"/>
        </w:tabs>
        <w:ind w:left="1440" w:hanging="360"/>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D7AC2"/>
    <w:multiLevelType w:val="hybridMultilevel"/>
    <w:tmpl w:val="6D48C29A"/>
    <w:lvl w:ilvl="0" w:tplc="3AA2E9A4">
      <w:start w:val="1"/>
      <w:numFmt w:val="bullet"/>
      <w:lvlText w:val=""/>
      <w:lvlJc w:val="left"/>
      <w:pPr>
        <w:tabs>
          <w:tab w:val="num" w:pos="1200"/>
        </w:tabs>
        <w:ind w:left="1200" w:hanging="360"/>
      </w:pPr>
      <w:rPr>
        <w:rFonts w:ascii="Symbol" w:hAnsi="Symbol"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86F5FF5"/>
    <w:multiLevelType w:val="hybridMultilevel"/>
    <w:tmpl w:val="C00C2E1A"/>
    <w:lvl w:ilvl="0" w:tplc="E514DEE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33570"/>
    <w:multiLevelType w:val="hybridMultilevel"/>
    <w:tmpl w:val="3EBC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43F1B"/>
    <w:multiLevelType w:val="hybridMultilevel"/>
    <w:tmpl w:val="7AB88138"/>
    <w:lvl w:ilvl="0" w:tplc="A668938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64F60"/>
    <w:multiLevelType w:val="hybridMultilevel"/>
    <w:tmpl w:val="D48CB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71BEC"/>
    <w:multiLevelType w:val="hybridMultilevel"/>
    <w:tmpl w:val="6136BB0A"/>
    <w:lvl w:ilvl="0" w:tplc="A668938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54FB7"/>
    <w:multiLevelType w:val="singleLevel"/>
    <w:tmpl w:val="00BDFB77"/>
    <w:lvl w:ilvl="0">
      <w:start w:val="1"/>
      <w:numFmt w:val="decimal"/>
      <w:lvlText w:val="%1."/>
      <w:lvlJc w:val="left"/>
      <w:pPr>
        <w:tabs>
          <w:tab w:val="num" w:pos="504"/>
        </w:tabs>
        <w:ind w:left="720"/>
      </w:pPr>
      <w:rPr>
        <w:snapToGrid/>
        <w:sz w:val="27"/>
        <w:szCs w:val="27"/>
      </w:rPr>
    </w:lvl>
  </w:abstractNum>
  <w:abstractNum w:abstractNumId="27" w15:restartNumberingAfterBreak="0">
    <w:nsid w:val="76531C66"/>
    <w:multiLevelType w:val="hybridMultilevel"/>
    <w:tmpl w:val="79E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05182"/>
    <w:multiLevelType w:val="singleLevel"/>
    <w:tmpl w:val="00BDFB77"/>
    <w:lvl w:ilvl="0">
      <w:start w:val="1"/>
      <w:numFmt w:val="decimal"/>
      <w:lvlText w:val="%1."/>
      <w:lvlJc w:val="left"/>
      <w:pPr>
        <w:tabs>
          <w:tab w:val="num" w:pos="504"/>
        </w:tabs>
        <w:ind w:left="720"/>
      </w:pPr>
      <w:rPr>
        <w:snapToGrid/>
        <w:sz w:val="27"/>
        <w:szCs w:val="27"/>
      </w:rPr>
    </w:lvl>
  </w:abstractNum>
  <w:abstractNum w:abstractNumId="29" w15:restartNumberingAfterBreak="0">
    <w:nsid w:val="78CF6295"/>
    <w:multiLevelType w:val="hybridMultilevel"/>
    <w:tmpl w:val="0D0E2D14"/>
    <w:lvl w:ilvl="0" w:tplc="A6689388">
      <w:start w:val="1"/>
      <w:numFmt w:val="lowerLetter"/>
      <w:lvlText w:val="%1."/>
      <w:lvlJc w:val="left"/>
      <w:pPr>
        <w:tabs>
          <w:tab w:val="num" w:pos="1440"/>
        </w:tabs>
        <w:ind w:left="1440" w:hanging="360"/>
      </w:pPr>
      <w:rPr>
        <w:rFonts w:ascii="Times New Roman" w:hAnsi="Times New Roman" w:cs="Times New Roman" w:hint="default"/>
      </w:rPr>
    </w:lvl>
    <w:lvl w:ilvl="1" w:tplc="B9CEC580">
      <w:start w:val="2"/>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E164C"/>
    <w:multiLevelType w:val="hybridMultilevel"/>
    <w:tmpl w:val="631C9108"/>
    <w:lvl w:ilvl="0" w:tplc="65EA189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666AA"/>
    <w:multiLevelType w:val="hybridMultilevel"/>
    <w:tmpl w:val="6136BB0A"/>
    <w:lvl w:ilvl="0" w:tplc="A668938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8"/>
  </w:num>
  <w:num w:numId="4">
    <w:abstractNumId w:val="14"/>
  </w:num>
  <w:num w:numId="5">
    <w:abstractNumId w:val="5"/>
  </w:num>
  <w:num w:numId="6">
    <w:abstractNumId w:val="12"/>
  </w:num>
  <w:num w:numId="7">
    <w:abstractNumId w:val="18"/>
  </w:num>
  <w:num w:numId="8">
    <w:abstractNumId w:val="11"/>
  </w:num>
  <w:num w:numId="9">
    <w:abstractNumId w:val="2"/>
  </w:num>
  <w:num w:numId="10">
    <w:abstractNumId w:val="4"/>
  </w:num>
  <w:num w:numId="11">
    <w:abstractNumId w:val="4"/>
    <w:lvlOverride w:ilvl="0">
      <w:lvl w:ilvl="0">
        <w:numFmt w:val="bullet"/>
        <w:lvlText w:val="·"/>
        <w:lvlJc w:val="left"/>
        <w:pPr>
          <w:tabs>
            <w:tab w:val="num" w:pos="360"/>
          </w:tabs>
          <w:ind w:left="864" w:hanging="360"/>
        </w:pPr>
        <w:rPr>
          <w:rFonts w:ascii="Symbol" w:hAnsi="Symbol" w:cs="Symbol"/>
          <w:snapToGrid/>
          <w:spacing w:val="4"/>
          <w:sz w:val="27"/>
          <w:szCs w:val="27"/>
        </w:rPr>
      </w:lvl>
    </w:lvlOverride>
  </w:num>
  <w:num w:numId="12">
    <w:abstractNumId w:val="17"/>
  </w:num>
  <w:num w:numId="13">
    <w:abstractNumId w:val="4"/>
    <w:lvlOverride w:ilvl="0">
      <w:lvl w:ilvl="0">
        <w:numFmt w:val="bullet"/>
        <w:lvlText w:val="·"/>
        <w:lvlJc w:val="left"/>
        <w:pPr>
          <w:tabs>
            <w:tab w:val="num" w:pos="432"/>
          </w:tabs>
          <w:ind w:left="288"/>
        </w:pPr>
        <w:rPr>
          <w:rFonts w:ascii="Symbol" w:hAnsi="Symbol" w:cs="Symbol"/>
          <w:snapToGrid/>
          <w:spacing w:val="12"/>
          <w:sz w:val="27"/>
          <w:szCs w:val="27"/>
        </w:rPr>
      </w:lvl>
    </w:lvlOverride>
  </w:num>
  <w:num w:numId="14">
    <w:abstractNumId w:val="7"/>
  </w:num>
  <w:num w:numId="15">
    <w:abstractNumId w:val="13"/>
  </w:num>
  <w:num w:numId="16">
    <w:abstractNumId w:val="22"/>
  </w:num>
  <w:num w:numId="17">
    <w:abstractNumId w:val="20"/>
  </w:num>
  <w:num w:numId="18">
    <w:abstractNumId w:val="8"/>
  </w:num>
  <w:num w:numId="19">
    <w:abstractNumId w:val="6"/>
  </w:num>
  <w:num w:numId="20">
    <w:abstractNumId w:val="19"/>
  </w:num>
  <w:num w:numId="21">
    <w:abstractNumId w:val="9"/>
  </w:num>
  <w:num w:numId="22">
    <w:abstractNumId w:val="29"/>
  </w:num>
  <w:num w:numId="23">
    <w:abstractNumId w:val="24"/>
  </w:num>
  <w:num w:numId="24">
    <w:abstractNumId w:val="10"/>
  </w:num>
  <w:num w:numId="25">
    <w:abstractNumId w:val="3"/>
  </w:num>
  <w:num w:numId="26">
    <w:abstractNumId w:val="27"/>
  </w:num>
  <w:num w:numId="27">
    <w:abstractNumId w:val="16"/>
  </w:num>
  <w:num w:numId="28">
    <w:abstractNumId w:val="21"/>
  </w:num>
  <w:num w:numId="29">
    <w:abstractNumId w:val="1"/>
  </w:num>
  <w:num w:numId="30">
    <w:abstractNumId w:val="25"/>
  </w:num>
  <w:num w:numId="31">
    <w:abstractNumId w:val="31"/>
  </w:num>
  <w:num w:numId="32">
    <w:abstractNumId w:val="23"/>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8F"/>
    <w:rsid w:val="0000014A"/>
    <w:rsid w:val="0001158F"/>
    <w:rsid w:val="000177EF"/>
    <w:rsid w:val="00024EA9"/>
    <w:rsid w:val="00060353"/>
    <w:rsid w:val="00066B73"/>
    <w:rsid w:val="00084D34"/>
    <w:rsid w:val="000864E1"/>
    <w:rsid w:val="000920F0"/>
    <w:rsid w:val="000A092F"/>
    <w:rsid w:val="000E4581"/>
    <w:rsid w:val="000E5D00"/>
    <w:rsid w:val="000F1F27"/>
    <w:rsid w:val="00110875"/>
    <w:rsid w:val="001231F9"/>
    <w:rsid w:val="00131104"/>
    <w:rsid w:val="00135184"/>
    <w:rsid w:val="001C31F2"/>
    <w:rsid w:val="001D52E3"/>
    <w:rsid w:val="001D726A"/>
    <w:rsid w:val="001D73FD"/>
    <w:rsid w:val="001E129A"/>
    <w:rsid w:val="001E6424"/>
    <w:rsid w:val="0021493D"/>
    <w:rsid w:val="0026208B"/>
    <w:rsid w:val="0026471B"/>
    <w:rsid w:val="00283E4D"/>
    <w:rsid w:val="002936B7"/>
    <w:rsid w:val="002B35F6"/>
    <w:rsid w:val="002C5C9D"/>
    <w:rsid w:val="0030017F"/>
    <w:rsid w:val="00305060"/>
    <w:rsid w:val="00306D36"/>
    <w:rsid w:val="00313A67"/>
    <w:rsid w:val="00327092"/>
    <w:rsid w:val="003832A6"/>
    <w:rsid w:val="00393A41"/>
    <w:rsid w:val="003C716F"/>
    <w:rsid w:val="003D0931"/>
    <w:rsid w:val="003D26DC"/>
    <w:rsid w:val="003D708D"/>
    <w:rsid w:val="003E3755"/>
    <w:rsid w:val="003F01CF"/>
    <w:rsid w:val="0041367A"/>
    <w:rsid w:val="00414D6A"/>
    <w:rsid w:val="00422024"/>
    <w:rsid w:val="00422E43"/>
    <w:rsid w:val="00440A33"/>
    <w:rsid w:val="00441DDE"/>
    <w:rsid w:val="00442996"/>
    <w:rsid w:val="004760DE"/>
    <w:rsid w:val="00483B77"/>
    <w:rsid w:val="00496071"/>
    <w:rsid w:val="004C22C1"/>
    <w:rsid w:val="004C6BC4"/>
    <w:rsid w:val="004D0816"/>
    <w:rsid w:val="0051446F"/>
    <w:rsid w:val="00514735"/>
    <w:rsid w:val="00515019"/>
    <w:rsid w:val="00517716"/>
    <w:rsid w:val="00536169"/>
    <w:rsid w:val="00537807"/>
    <w:rsid w:val="0055030A"/>
    <w:rsid w:val="00563186"/>
    <w:rsid w:val="005753B5"/>
    <w:rsid w:val="00576F9E"/>
    <w:rsid w:val="00593823"/>
    <w:rsid w:val="005F0038"/>
    <w:rsid w:val="005F2C47"/>
    <w:rsid w:val="005F66A9"/>
    <w:rsid w:val="0060650E"/>
    <w:rsid w:val="00621504"/>
    <w:rsid w:val="00623EDB"/>
    <w:rsid w:val="00674365"/>
    <w:rsid w:val="00674A59"/>
    <w:rsid w:val="00687A41"/>
    <w:rsid w:val="006B311D"/>
    <w:rsid w:val="006D3903"/>
    <w:rsid w:val="006D3BB0"/>
    <w:rsid w:val="006E02E7"/>
    <w:rsid w:val="00717D4C"/>
    <w:rsid w:val="00732569"/>
    <w:rsid w:val="007504B6"/>
    <w:rsid w:val="00762EA6"/>
    <w:rsid w:val="00782822"/>
    <w:rsid w:val="007912BC"/>
    <w:rsid w:val="007A410C"/>
    <w:rsid w:val="007F2694"/>
    <w:rsid w:val="00805AA5"/>
    <w:rsid w:val="00810303"/>
    <w:rsid w:val="00842E00"/>
    <w:rsid w:val="00861997"/>
    <w:rsid w:val="00892625"/>
    <w:rsid w:val="00895453"/>
    <w:rsid w:val="00897409"/>
    <w:rsid w:val="008F3F9F"/>
    <w:rsid w:val="0091571E"/>
    <w:rsid w:val="009229AC"/>
    <w:rsid w:val="0092445A"/>
    <w:rsid w:val="009301BE"/>
    <w:rsid w:val="00955029"/>
    <w:rsid w:val="00980957"/>
    <w:rsid w:val="00984A6D"/>
    <w:rsid w:val="00995E30"/>
    <w:rsid w:val="00997402"/>
    <w:rsid w:val="009A1741"/>
    <w:rsid w:val="009A5032"/>
    <w:rsid w:val="009D3728"/>
    <w:rsid w:val="009D48B2"/>
    <w:rsid w:val="009D7933"/>
    <w:rsid w:val="009E495F"/>
    <w:rsid w:val="00A15495"/>
    <w:rsid w:val="00A163DE"/>
    <w:rsid w:val="00A22B94"/>
    <w:rsid w:val="00A23AAE"/>
    <w:rsid w:val="00A452EC"/>
    <w:rsid w:val="00A8193A"/>
    <w:rsid w:val="00AA24D0"/>
    <w:rsid w:val="00AE4791"/>
    <w:rsid w:val="00B04956"/>
    <w:rsid w:val="00B144A1"/>
    <w:rsid w:val="00B35A82"/>
    <w:rsid w:val="00B4422C"/>
    <w:rsid w:val="00B764A0"/>
    <w:rsid w:val="00BC0020"/>
    <w:rsid w:val="00BE610D"/>
    <w:rsid w:val="00BF7A8E"/>
    <w:rsid w:val="00C01412"/>
    <w:rsid w:val="00C55D75"/>
    <w:rsid w:val="00C722FE"/>
    <w:rsid w:val="00C8744C"/>
    <w:rsid w:val="00C96FE3"/>
    <w:rsid w:val="00CC0CC7"/>
    <w:rsid w:val="00CC53EA"/>
    <w:rsid w:val="00CC5672"/>
    <w:rsid w:val="00CD2E32"/>
    <w:rsid w:val="00D14405"/>
    <w:rsid w:val="00D8446A"/>
    <w:rsid w:val="00DA20B1"/>
    <w:rsid w:val="00DA612D"/>
    <w:rsid w:val="00DB6128"/>
    <w:rsid w:val="00DC5FE2"/>
    <w:rsid w:val="00DD2599"/>
    <w:rsid w:val="00DE3F9B"/>
    <w:rsid w:val="00E146B3"/>
    <w:rsid w:val="00E30085"/>
    <w:rsid w:val="00E4023E"/>
    <w:rsid w:val="00E52327"/>
    <w:rsid w:val="00E53739"/>
    <w:rsid w:val="00E70AA4"/>
    <w:rsid w:val="00E851C8"/>
    <w:rsid w:val="00E93804"/>
    <w:rsid w:val="00ED338B"/>
    <w:rsid w:val="00ED3A8D"/>
    <w:rsid w:val="00ED646E"/>
    <w:rsid w:val="00F43E32"/>
    <w:rsid w:val="00F60F23"/>
    <w:rsid w:val="00F75B61"/>
    <w:rsid w:val="00F845FE"/>
    <w:rsid w:val="00F85F0B"/>
    <w:rsid w:val="00F86EC5"/>
    <w:rsid w:val="00FA6C11"/>
    <w:rsid w:val="00FB5F89"/>
    <w:rsid w:val="00FD352D"/>
    <w:rsid w:val="00FD7423"/>
    <w:rsid w:val="00FD7CF1"/>
    <w:rsid w:val="00FF1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A38"/>
  <w15:docId w15:val="{A935B658-01EF-4EFF-B5DD-0D60ECEA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69"/>
  </w:style>
  <w:style w:type="paragraph" w:styleId="Heading1">
    <w:name w:val="heading 1"/>
    <w:basedOn w:val="Normal"/>
    <w:next w:val="Normal"/>
    <w:link w:val="Heading1Char"/>
    <w:qFormat/>
    <w:rsid w:val="00F85F0B"/>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5F0B"/>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5F0B"/>
    <w:pPr>
      <w:keepNext/>
      <w:keepLines/>
      <w:bidi/>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qFormat/>
    <w:rsid w:val="00F85F0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177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2">
    <w:name w:val="Style 2"/>
    <w:basedOn w:val="Normal"/>
    <w:rsid w:val="00517716"/>
    <w:pPr>
      <w:widowControl w:val="0"/>
      <w:autoSpaceDE w:val="0"/>
      <w:autoSpaceDN w:val="0"/>
      <w:spacing w:before="108" w:after="0" w:line="240" w:lineRule="auto"/>
      <w:ind w:left="720"/>
    </w:pPr>
    <w:rPr>
      <w:rFonts w:ascii="Times New Roman" w:eastAsia="Times New Roman" w:hAnsi="Times New Roman" w:cs="Times New Roman"/>
      <w:sz w:val="27"/>
      <w:szCs w:val="27"/>
    </w:rPr>
  </w:style>
  <w:style w:type="character" w:customStyle="1" w:styleId="CharacterStyle2">
    <w:name w:val="Character Style 2"/>
    <w:uiPriority w:val="99"/>
    <w:rsid w:val="00517716"/>
    <w:rPr>
      <w:sz w:val="27"/>
      <w:szCs w:val="27"/>
    </w:rPr>
  </w:style>
  <w:style w:type="paragraph" w:customStyle="1" w:styleId="Style1">
    <w:name w:val="Style 1"/>
    <w:basedOn w:val="Normal"/>
    <w:uiPriority w:val="99"/>
    <w:rsid w:val="002620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26208B"/>
    <w:rPr>
      <w:sz w:val="20"/>
      <w:szCs w:val="20"/>
    </w:rPr>
  </w:style>
  <w:style w:type="paragraph" w:customStyle="1" w:styleId="Style3">
    <w:name w:val="Style 3"/>
    <w:basedOn w:val="Normal"/>
    <w:uiPriority w:val="99"/>
    <w:rsid w:val="0026208B"/>
    <w:pPr>
      <w:widowControl w:val="0"/>
      <w:autoSpaceDE w:val="0"/>
      <w:autoSpaceDN w:val="0"/>
      <w:spacing w:before="180" w:after="0" w:line="276" w:lineRule="exact"/>
      <w:ind w:left="288"/>
    </w:pPr>
    <w:rPr>
      <w:rFonts w:ascii="Times New Roman" w:eastAsia="Times New Roman" w:hAnsi="Times New Roman" w:cs="Times New Roman"/>
      <w:sz w:val="27"/>
      <w:szCs w:val="27"/>
    </w:rPr>
  </w:style>
  <w:style w:type="character" w:customStyle="1" w:styleId="Heading1Char">
    <w:name w:val="Heading 1 Char"/>
    <w:basedOn w:val="DefaultParagraphFont"/>
    <w:link w:val="Heading1"/>
    <w:rsid w:val="00F85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85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5F0B"/>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F85F0B"/>
    <w:rPr>
      <w:rFonts w:ascii="Times New Roman" w:eastAsia="Times New Roman" w:hAnsi="Times New Roman" w:cs="Times New Roman"/>
      <w:sz w:val="24"/>
      <w:szCs w:val="24"/>
      <w:lang w:val="en-AU"/>
    </w:rPr>
  </w:style>
  <w:style w:type="paragraph" w:styleId="Footer">
    <w:name w:val="footer"/>
    <w:basedOn w:val="Normal"/>
    <w:link w:val="FooterChar"/>
    <w:uiPriority w:val="99"/>
    <w:rsid w:val="00F85F0B"/>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F85F0B"/>
    <w:rPr>
      <w:rFonts w:ascii="Times New Roman" w:eastAsia="Times New Roman" w:hAnsi="Times New Roman" w:cs="Times New Roman"/>
      <w:sz w:val="24"/>
      <w:szCs w:val="24"/>
      <w:lang w:val="en-AU"/>
    </w:rPr>
  </w:style>
  <w:style w:type="paragraph" w:customStyle="1" w:styleId="Style">
    <w:name w:val="Style"/>
    <w:rsid w:val="00F85F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0B"/>
    <w:rPr>
      <w:rFonts w:ascii="Tahoma" w:hAnsi="Tahoma" w:cs="Tahoma"/>
      <w:sz w:val="16"/>
      <w:szCs w:val="16"/>
    </w:rPr>
  </w:style>
  <w:style w:type="paragraph" w:styleId="ListParagraph">
    <w:name w:val="List Paragraph"/>
    <w:basedOn w:val="Normal"/>
    <w:uiPriority w:val="34"/>
    <w:qFormat/>
    <w:rsid w:val="00F85F0B"/>
    <w:pPr>
      <w:ind w:left="720"/>
      <w:contextualSpacing/>
    </w:pPr>
  </w:style>
  <w:style w:type="paragraph" w:customStyle="1" w:styleId="Style4">
    <w:name w:val="Style 4"/>
    <w:basedOn w:val="Normal"/>
    <w:uiPriority w:val="99"/>
    <w:rsid w:val="00F85F0B"/>
    <w:pPr>
      <w:widowControl w:val="0"/>
      <w:autoSpaceDE w:val="0"/>
      <w:autoSpaceDN w:val="0"/>
      <w:spacing w:after="0" w:line="360" w:lineRule="auto"/>
      <w:ind w:left="792" w:hanging="360"/>
      <w:jc w:val="both"/>
    </w:pPr>
    <w:rPr>
      <w:rFonts w:ascii="Times New Roman" w:eastAsia="Times New Roman" w:hAnsi="Times New Roman" w:cs="Times New Roman"/>
      <w:sz w:val="27"/>
      <w:szCs w:val="27"/>
    </w:rPr>
  </w:style>
  <w:style w:type="paragraph" w:styleId="Header">
    <w:name w:val="header"/>
    <w:basedOn w:val="Normal"/>
    <w:link w:val="HeaderChar"/>
    <w:uiPriority w:val="99"/>
    <w:semiHidden/>
    <w:unhideWhenUsed/>
    <w:rsid w:val="00084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D34"/>
  </w:style>
  <w:style w:type="character" w:styleId="Hyperlink">
    <w:name w:val="Hyperlink"/>
    <w:basedOn w:val="DefaultParagraphFont"/>
    <w:uiPriority w:val="99"/>
    <w:unhideWhenUsed/>
    <w:rsid w:val="00327092"/>
    <w:rPr>
      <w:color w:val="0000FF" w:themeColor="hyperlink"/>
      <w:u w:val="single"/>
    </w:rPr>
  </w:style>
  <w:style w:type="paragraph" w:styleId="NoSpacing">
    <w:name w:val="No Spacing"/>
    <w:uiPriority w:val="1"/>
    <w:qFormat/>
    <w:rsid w:val="0092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540">
      <w:bodyDiv w:val="1"/>
      <w:marLeft w:val="0"/>
      <w:marRight w:val="0"/>
      <w:marTop w:val="0"/>
      <w:marBottom w:val="0"/>
      <w:divBdr>
        <w:top w:val="none" w:sz="0" w:space="0" w:color="auto"/>
        <w:left w:val="none" w:sz="0" w:space="0" w:color="auto"/>
        <w:bottom w:val="none" w:sz="0" w:space="0" w:color="auto"/>
        <w:right w:val="none" w:sz="0" w:space="0" w:color="auto"/>
      </w:divBdr>
    </w:div>
    <w:div w:id="804663185">
      <w:bodyDiv w:val="1"/>
      <w:marLeft w:val="0"/>
      <w:marRight w:val="0"/>
      <w:marTop w:val="0"/>
      <w:marBottom w:val="0"/>
      <w:divBdr>
        <w:top w:val="none" w:sz="0" w:space="0" w:color="auto"/>
        <w:left w:val="none" w:sz="0" w:space="0" w:color="auto"/>
        <w:bottom w:val="none" w:sz="0" w:space="0" w:color="auto"/>
        <w:right w:val="none" w:sz="0" w:space="0" w:color="auto"/>
      </w:divBdr>
    </w:div>
    <w:div w:id="8532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alshehri@ksu.edu.sa" TargetMode="External"/><Relationship Id="rId13" Type="http://schemas.openxmlformats.org/officeDocument/2006/relationships/hyperlink" Target="http://allnurses.com/forums/f31/" TargetMode="External"/><Relationship Id="rId18" Type="http://schemas.openxmlformats.org/officeDocument/2006/relationships/hyperlink" Target="http://www.currentnursing.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iscovernursing.com/" TargetMode="External"/><Relationship Id="rId17" Type="http://schemas.openxmlformats.org/officeDocument/2006/relationships/hyperlink" Target="http://www.free-ed.net" TargetMode="External"/><Relationship Id="rId2" Type="http://schemas.openxmlformats.org/officeDocument/2006/relationships/styles" Target="styles.xml"/><Relationship Id="rId16" Type="http://schemas.openxmlformats.org/officeDocument/2006/relationships/hyperlink" Target="http://www.nursingcenter.com/journals" TargetMode="External"/><Relationship Id="rId20" Type="http://schemas.openxmlformats.org/officeDocument/2006/relationships/hyperlink" Target="http://fac.ksu.edu.sa/homalharbi/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med.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rrentnursing.com/" TargetMode="External"/><Relationship Id="rId23" Type="http://schemas.openxmlformats.org/officeDocument/2006/relationships/fontTable" Target="fontTable.xml"/><Relationship Id="rId10" Type="http://schemas.openxmlformats.org/officeDocument/2006/relationships/hyperlink" Target="http://www.delmarelearning.com" TargetMode="External"/><Relationship Id="rId19" Type="http://schemas.openxmlformats.org/officeDocument/2006/relationships/hyperlink" Target="http://www.consultanurse.net" TargetMode="External"/><Relationship Id="rId4" Type="http://schemas.openxmlformats.org/officeDocument/2006/relationships/webSettings" Target="webSettings.xml"/><Relationship Id="rId9" Type="http://schemas.openxmlformats.org/officeDocument/2006/relationships/hyperlink" Target="http://www.lww.com" TargetMode="External"/><Relationship Id="rId14" Type="http://schemas.openxmlformats.org/officeDocument/2006/relationships/hyperlink" Target="http://www.emedicin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Alshehri</cp:lastModifiedBy>
  <cp:revision>33</cp:revision>
  <cp:lastPrinted>2016-01-26T10:49:00Z</cp:lastPrinted>
  <dcterms:created xsi:type="dcterms:W3CDTF">2016-09-14T21:10:00Z</dcterms:created>
  <dcterms:modified xsi:type="dcterms:W3CDTF">2017-09-28T05:42:00Z</dcterms:modified>
</cp:coreProperties>
</file>