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321" w:rsidRPr="00BD3CED" w:rsidRDefault="00404321" w:rsidP="00404321">
      <w:pPr>
        <w:autoSpaceDE w:val="0"/>
        <w:autoSpaceDN w:val="0"/>
        <w:adjustRightInd w:val="0"/>
        <w:spacing w:after="0" w:line="240" w:lineRule="auto"/>
        <w:jc w:val="center"/>
        <w:rPr>
          <w:rFonts w:asciiTheme="majorBidi" w:hAnsiTheme="majorBidi" w:cstheme="majorBidi"/>
          <w:sz w:val="28"/>
          <w:szCs w:val="28"/>
        </w:rPr>
      </w:pPr>
      <w:r w:rsidRPr="00BD3CED">
        <w:rPr>
          <w:rFonts w:asciiTheme="majorBidi" w:eastAsia="Times New Roman" w:hAnsiTheme="majorBidi" w:cstheme="majorBidi"/>
          <w:noProof/>
          <w:sz w:val="24"/>
          <w:szCs w:val="20"/>
        </w:rPr>
        <w:drawing>
          <wp:anchor distT="0" distB="0" distL="114300" distR="114300" simplePos="0" relativeHeight="251660288" behindDoc="0" locked="0" layoutInCell="1" allowOverlap="1" wp14:anchorId="52FAD752" wp14:editId="7C2358B3">
            <wp:simplePos x="0" y="0"/>
            <wp:positionH relativeFrom="column">
              <wp:posOffset>-723900</wp:posOffset>
            </wp:positionH>
            <wp:positionV relativeFrom="paragraph">
              <wp:posOffset>66675</wp:posOffset>
            </wp:positionV>
            <wp:extent cx="1628775" cy="699770"/>
            <wp:effectExtent l="0" t="0" r="9525" b="5080"/>
            <wp:wrapNone/>
            <wp:docPr id="2" name="Picture 4" descr="K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U LOGO.jpg"/>
                    <pic:cNvPicPr>
                      <a:picLocks noChangeAspect="1" noChangeArrowheads="1"/>
                    </pic:cNvPicPr>
                  </pic:nvPicPr>
                  <pic:blipFill>
                    <a:blip r:embed="rId5"/>
                    <a:srcRect/>
                    <a:stretch>
                      <a:fillRect/>
                    </a:stretch>
                  </pic:blipFill>
                  <pic:spPr bwMode="auto">
                    <a:xfrm>
                      <a:off x="0" y="0"/>
                      <a:ext cx="1628775" cy="699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3CED">
        <w:rPr>
          <w:rFonts w:asciiTheme="majorBidi" w:hAnsiTheme="majorBidi" w:cstheme="majorBidi"/>
          <w:noProof/>
          <w:sz w:val="28"/>
          <w:szCs w:val="28"/>
        </w:rPr>
        <w:drawing>
          <wp:anchor distT="0" distB="0" distL="114300" distR="114300" simplePos="0" relativeHeight="251659264" behindDoc="0" locked="0" layoutInCell="1" allowOverlap="1" wp14:anchorId="730ECB27" wp14:editId="19948863">
            <wp:simplePos x="0" y="0"/>
            <wp:positionH relativeFrom="margin">
              <wp:posOffset>5010150</wp:posOffset>
            </wp:positionH>
            <wp:positionV relativeFrom="paragraph">
              <wp:posOffset>9525</wp:posOffset>
            </wp:positionV>
            <wp:extent cx="704850" cy="676275"/>
            <wp:effectExtent l="0" t="0" r="0" b="952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04850" cy="676275"/>
                    </a:xfrm>
                    <a:prstGeom prst="rect">
                      <a:avLst/>
                    </a:prstGeom>
                    <a:noFill/>
                  </pic:spPr>
                </pic:pic>
              </a:graphicData>
            </a:graphic>
            <wp14:sizeRelH relativeFrom="margin">
              <wp14:pctWidth>0</wp14:pctWidth>
            </wp14:sizeRelH>
            <wp14:sizeRelV relativeFrom="margin">
              <wp14:pctHeight>0</wp14:pctHeight>
            </wp14:sizeRelV>
          </wp:anchor>
        </w:drawing>
      </w:r>
    </w:p>
    <w:p w:rsidR="00404321" w:rsidRPr="00BD3CED" w:rsidRDefault="00404321" w:rsidP="00404321">
      <w:pPr>
        <w:autoSpaceDE w:val="0"/>
        <w:autoSpaceDN w:val="0"/>
        <w:adjustRightInd w:val="0"/>
        <w:spacing w:after="0" w:line="240" w:lineRule="auto"/>
        <w:jc w:val="center"/>
        <w:rPr>
          <w:rFonts w:asciiTheme="majorBidi" w:hAnsiTheme="majorBidi" w:cstheme="majorBidi"/>
          <w:sz w:val="28"/>
          <w:szCs w:val="28"/>
        </w:rPr>
      </w:pPr>
      <w:r w:rsidRPr="00BD3CED">
        <w:rPr>
          <w:rFonts w:asciiTheme="majorBidi" w:hAnsiTheme="majorBidi" w:cstheme="majorBidi"/>
          <w:sz w:val="28"/>
          <w:szCs w:val="28"/>
        </w:rPr>
        <w:t xml:space="preserve"> College of Business Administration </w:t>
      </w:r>
    </w:p>
    <w:p w:rsidR="00404321" w:rsidRPr="00BD3CED" w:rsidRDefault="00404321" w:rsidP="00404321">
      <w:pPr>
        <w:autoSpaceDE w:val="0"/>
        <w:autoSpaceDN w:val="0"/>
        <w:adjustRightInd w:val="0"/>
        <w:spacing w:after="0" w:line="240" w:lineRule="auto"/>
        <w:jc w:val="center"/>
        <w:rPr>
          <w:rFonts w:asciiTheme="majorBidi" w:hAnsiTheme="majorBidi" w:cstheme="majorBidi"/>
          <w:sz w:val="28"/>
          <w:szCs w:val="28"/>
        </w:rPr>
      </w:pPr>
      <w:r w:rsidRPr="00BD3CED">
        <w:rPr>
          <w:rFonts w:asciiTheme="majorBidi" w:hAnsiTheme="majorBidi" w:cstheme="majorBidi"/>
          <w:sz w:val="28"/>
          <w:szCs w:val="28"/>
        </w:rPr>
        <w:t>Department of Marketing</w:t>
      </w:r>
    </w:p>
    <w:p w:rsidR="00404321" w:rsidRPr="00BD3CED" w:rsidRDefault="00404321" w:rsidP="00404321">
      <w:pPr>
        <w:autoSpaceDE w:val="0"/>
        <w:autoSpaceDN w:val="0"/>
        <w:adjustRightInd w:val="0"/>
        <w:spacing w:after="0" w:line="240" w:lineRule="auto"/>
        <w:jc w:val="center"/>
        <w:rPr>
          <w:rFonts w:asciiTheme="majorBidi" w:hAnsiTheme="majorBidi" w:cstheme="majorBidi"/>
          <w:sz w:val="28"/>
          <w:szCs w:val="28"/>
        </w:rPr>
      </w:pPr>
      <w:r w:rsidRPr="00BD3CED">
        <w:rPr>
          <w:rFonts w:asciiTheme="majorBidi" w:hAnsiTheme="majorBidi" w:cstheme="majorBidi"/>
          <w:sz w:val="28"/>
          <w:szCs w:val="28"/>
        </w:rPr>
        <w:t xml:space="preserve">MKT </w:t>
      </w:r>
      <w:r>
        <w:rPr>
          <w:rFonts w:asciiTheme="majorBidi" w:hAnsiTheme="majorBidi" w:cstheme="majorBidi"/>
          <w:sz w:val="28"/>
          <w:szCs w:val="28"/>
        </w:rPr>
        <w:t>452</w:t>
      </w:r>
      <w:r w:rsidRPr="00BD3CED">
        <w:rPr>
          <w:rFonts w:asciiTheme="majorBidi" w:hAnsiTheme="majorBidi" w:cstheme="majorBidi"/>
          <w:sz w:val="28"/>
          <w:szCs w:val="28"/>
        </w:rPr>
        <w:t xml:space="preserve">: </w:t>
      </w:r>
      <w:r>
        <w:rPr>
          <w:rFonts w:ascii="Times New Roman" w:hAnsi="Times New Roman" w:cs="Times New Roman"/>
          <w:sz w:val="28"/>
          <w:szCs w:val="28"/>
        </w:rPr>
        <w:t>Services</w:t>
      </w:r>
      <w:r w:rsidRPr="00641D85">
        <w:rPr>
          <w:rFonts w:ascii="Times New Roman" w:hAnsi="Times New Roman" w:cs="Times New Roman"/>
          <w:sz w:val="28"/>
          <w:szCs w:val="28"/>
        </w:rPr>
        <w:t xml:space="preserve"> Marketing</w:t>
      </w:r>
    </w:p>
    <w:p w:rsidR="00404321" w:rsidRPr="00BD3CED" w:rsidRDefault="003149CE" w:rsidP="006960FD">
      <w:pPr>
        <w:autoSpaceDE w:val="0"/>
        <w:autoSpaceDN w:val="0"/>
        <w:adjustRightInd w:val="0"/>
        <w:spacing w:after="0" w:line="240" w:lineRule="auto"/>
        <w:jc w:val="center"/>
        <w:rPr>
          <w:rFonts w:asciiTheme="majorBidi" w:hAnsiTheme="majorBidi" w:cstheme="majorBidi"/>
          <w:sz w:val="28"/>
          <w:szCs w:val="28"/>
        </w:rPr>
      </w:pPr>
      <w:r>
        <w:rPr>
          <w:rFonts w:asciiTheme="majorBidi" w:hAnsiTheme="majorBidi" w:cstheme="majorBidi"/>
          <w:sz w:val="28"/>
          <w:szCs w:val="28"/>
        </w:rPr>
        <w:t xml:space="preserve">Summer </w:t>
      </w:r>
      <w:r w:rsidR="003A3C15">
        <w:rPr>
          <w:rFonts w:asciiTheme="majorBidi" w:hAnsiTheme="majorBidi" w:cstheme="majorBidi"/>
          <w:sz w:val="28"/>
          <w:szCs w:val="28"/>
        </w:rPr>
        <w:t>201</w:t>
      </w:r>
      <w:r w:rsidR="006960FD">
        <w:rPr>
          <w:rFonts w:asciiTheme="majorBidi" w:hAnsiTheme="majorBidi" w:cstheme="majorBidi"/>
          <w:sz w:val="28"/>
          <w:szCs w:val="28"/>
        </w:rPr>
        <w:t>9</w:t>
      </w:r>
    </w:p>
    <w:p w:rsidR="00404321" w:rsidRPr="00BD3CED" w:rsidRDefault="00404321" w:rsidP="00404321">
      <w:pPr>
        <w:pBdr>
          <w:bottom w:val="single" w:sz="4" w:space="1" w:color="auto"/>
        </w:pBdr>
        <w:jc w:val="center"/>
        <w:rPr>
          <w:rFonts w:asciiTheme="majorBidi" w:hAnsiTheme="majorBidi" w:cstheme="majorBidi"/>
        </w:rPr>
      </w:pPr>
    </w:p>
    <w:tbl>
      <w:tblPr>
        <w:tblStyle w:val="TableGrid"/>
        <w:tblW w:w="0" w:type="auto"/>
        <w:jc w:val="center"/>
        <w:tblLook w:val="04A0" w:firstRow="1" w:lastRow="0" w:firstColumn="1" w:lastColumn="0" w:noHBand="0" w:noVBand="1"/>
      </w:tblPr>
      <w:tblGrid>
        <w:gridCol w:w="4788"/>
      </w:tblGrid>
      <w:tr w:rsidR="00404321" w:rsidRPr="00BD3CED" w:rsidTr="003A0EB7">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321" w:rsidRPr="00BD3CED" w:rsidRDefault="00404321" w:rsidP="003A0EB7">
            <w:pPr>
              <w:rPr>
                <w:rFonts w:asciiTheme="majorBidi" w:hAnsiTheme="majorBidi" w:cstheme="majorBidi"/>
                <w:b/>
                <w:bCs/>
                <w:sz w:val="24"/>
                <w:szCs w:val="24"/>
              </w:rPr>
            </w:pPr>
            <w:r w:rsidRPr="00BD3CED">
              <w:rPr>
                <w:rFonts w:asciiTheme="majorBidi" w:hAnsiTheme="majorBidi" w:cstheme="majorBidi"/>
                <w:b/>
                <w:bCs/>
                <w:sz w:val="24"/>
                <w:szCs w:val="24"/>
              </w:rPr>
              <w:t xml:space="preserve">Instructor: Khaloud </w:t>
            </w:r>
            <w:proofErr w:type="spellStart"/>
            <w:r w:rsidRPr="00BD3CED">
              <w:rPr>
                <w:rFonts w:asciiTheme="majorBidi" w:hAnsiTheme="majorBidi" w:cstheme="majorBidi"/>
                <w:b/>
                <w:bCs/>
                <w:sz w:val="24"/>
                <w:szCs w:val="24"/>
              </w:rPr>
              <w:t>Alsaeed</w:t>
            </w:r>
            <w:proofErr w:type="spellEnd"/>
          </w:p>
        </w:tc>
      </w:tr>
      <w:tr w:rsidR="00404321" w:rsidRPr="00BD3CED" w:rsidTr="003A0EB7">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321" w:rsidRPr="00BD3CED" w:rsidRDefault="00404321" w:rsidP="003A0EB7">
            <w:pPr>
              <w:rPr>
                <w:rFonts w:asciiTheme="majorBidi" w:hAnsiTheme="majorBidi" w:cstheme="majorBidi"/>
                <w:b/>
                <w:bCs/>
                <w:sz w:val="24"/>
                <w:szCs w:val="24"/>
              </w:rPr>
            </w:pPr>
            <w:r w:rsidRPr="00BD3CED">
              <w:rPr>
                <w:rFonts w:asciiTheme="majorBidi" w:hAnsiTheme="majorBidi" w:cstheme="majorBidi"/>
                <w:b/>
                <w:bCs/>
                <w:sz w:val="24"/>
                <w:szCs w:val="24"/>
              </w:rPr>
              <w:t>Office: S 195</w:t>
            </w:r>
          </w:p>
        </w:tc>
      </w:tr>
      <w:tr w:rsidR="00404321" w:rsidRPr="00BD3CED" w:rsidTr="003A0EB7">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321" w:rsidRPr="00BD3CED" w:rsidRDefault="00404321" w:rsidP="003A3C15">
            <w:pPr>
              <w:rPr>
                <w:rFonts w:asciiTheme="majorBidi" w:hAnsiTheme="majorBidi" w:cstheme="majorBidi"/>
                <w:b/>
                <w:bCs/>
                <w:sz w:val="24"/>
                <w:szCs w:val="24"/>
              </w:rPr>
            </w:pPr>
            <w:r w:rsidRPr="00BD3CED">
              <w:rPr>
                <w:rFonts w:asciiTheme="majorBidi" w:hAnsiTheme="majorBidi" w:cstheme="majorBidi"/>
                <w:b/>
                <w:bCs/>
                <w:sz w:val="24"/>
                <w:szCs w:val="24"/>
              </w:rPr>
              <w:t xml:space="preserve">Office Hours: </w:t>
            </w:r>
            <w:r w:rsidR="003149CE">
              <w:rPr>
                <w:rFonts w:asciiTheme="majorBidi" w:hAnsiTheme="majorBidi" w:cstheme="majorBidi"/>
                <w:b/>
                <w:bCs/>
                <w:sz w:val="24"/>
                <w:szCs w:val="24"/>
              </w:rPr>
              <w:t>Sun, Tue</w:t>
            </w:r>
            <w:r w:rsidR="00EF42EE">
              <w:rPr>
                <w:rFonts w:asciiTheme="majorBidi" w:hAnsiTheme="majorBidi" w:cstheme="majorBidi"/>
                <w:b/>
                <w:bCs/>
                <w:sz w:val="24"/>
                <w:szCs w:val="24"/>
              </w:rPr>
              <w:t>(</w:t>
            </w:r>
            <w:r w:rsidRPr="00BD3CED">
              <w:rPr>
                <w:rFonts w:asciiTheme="majorBidi" w:hAnsiTheme="majorBidi" w:cstheme="majorBidi"/>
                <w:b/>
                <w:bCs/>
                <w:sz w:val="24"/>
                <w:szCs w:val="24"/>
              </w:rPr>
              <w:t xml:space="preserve"> </w:t>
            </w:r>
            <w:r w:rsidR="00EF42EE">
              <w:rPr>
                <w:rFonts w:asciiTheme="majorBidi" w:hAnsiTheme="majorBidi" w:cstheme="majorBidi"/>
                <w:b/>
                <w:bCs/>
                <w:sz w:val="24"/>
                <w:szCs w:val="24"/>
              </w:rPr>
              <w:t>(</w:t>
            </w:r>
            <w:r w:rsidR="003A3C15">
              <w:rPr>
                <w:rFonts w:asciiTheme="majorBidi" w:hAnsiTheme="majorBidi" w:cstheme="majorBidi"/>
                <w:b/>
                <w:bCs/>
                <w:sz w:val="24"/>
                <w:szCs w:val="24"/>
              </w:rPr>
              <w:t>11-</w:t>
            </w:r>
            <w:r w:rsidR="003149CE">
              <w:rPr>
                <w:rFonts w:asciiTheme="majorBidi" w:hAnsiTheme="majorBidi" w:cstheme="majorBidi"/>
                <w:b/>
                <w:bCs/>
                <w:sz w:val="24"/>
                <w:szCs w:val="24"/>
              </w:rPr>
              <w:t>1</w:t>
            </w:r>
            <w:r w:rsidR="00EF42EE">
              <w:rPr>
                <w:rFonts w:asciiTheme="majorBidi" w:hAnsiTheme="majorBidi" w:cstheme="majorBidi"/>
                <w:b/>
                <w:bCs/>
                <w:sz w:val="24"/>
                <w:szCs w:val="24"/>
              </w:rPr>
              <w:t>)</w:t>
            </w:r>
            <w:r w:rsidRPr="00BD3CED">
              <w:rPr>
                <w:rFonts w:asciiTheme="majorBidi" w:hAnsiTheme="majorBidi" w:cstheme="majorBidi"/>
                <w:b/>
                <w:bCs/>
                <w:sz w:val="24"/>
                <w:szCs w:val="24"/>
              </w:rPr>
              <w:t xml:space="preserve"> </w:t>
            </w:r>
          </w:p>
        </w:tc>
      </w:tr>
      <w:tr w:rsidR="00404321" w:rsidRPr="00BD3CED" w:rsidTr="003A0EB7">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321" w:rsidRPr="00BD3CED" w:rsidRDefault="00404321" w:rsidP="003A0EB7">
            <w:pPr>
              <w:rPr>
                <w:rFonts w:asciiTheme="majorBidi" w:hAnsiTheme="majorBidi" w:cstheme="majorBidi"/>
              </w:rPr>
            </w:pPr>
            <w:r w:rsidRPr="00BD3CED">
              <w:rPr>
                <w:rFonts w:asciiTheme="majorBidi" w:hAnsiTheme="majorBidi" w:cstheme="majorBidi"/>
                <w:b/>
                <w:bCs/>
                <w:sz w:val="24"/>
                <w:szCs w:val="24"/>
              </w:rPr>
              <w:t xml:space="preserve">E-Mail: </w:t>
            </w:r>
            <w:hyperlink r:id="rId7" w:history="1">
              <w:r w:rsidRPr="00BD3CED">
                <w:rPr>
                  <w:rStyle w:val="Hyperlink"/>
                  <w:rFonts w:asciiTheme="majorBidi" w:hAnsiTheme="majorBidi" w:cstheme="majorBidi"/>
                </w:rPr>
                <w:t>kalsaid@ksu.edu.sa</w:t>
              </w:r>
            </w:hyperlink>
            <w:r w:rsidRPr="00BD3CED">
              <w:rPr>
                <w:rFonts w:asciiTheme="majorBidi" w:hAnsiTheme="majorBidi" w:cstheme="majorBidi"/>
              </w:rPr>
              <w:t xml:space="preserve"> </w:t>
            </w:r>
          </w:p>
          <w:p w:rsidR="00404321" w:rsidRPr="00BD3CED" w:rsidRDefault="006960FD" w:rsidP="003A0EB7">
            <w:pPr>
              <w:rPr>
                <w:rFonts w:asciiTheme="majorBidi" w:hAnsiTheme="majorBidi" w:cstheme="majorBidi"/>
                <w:b/>
                <w:bCs/>
                <w:sz w:val="24"/>
                <w:szCs w:val="24"/>
              </w:rPr>
            </w:pPr>
            <w:hyperlink r:id="rId8" w:history="1"/>
          </w:p>
        </w:tc>
      </w:tr>
    </w:tbl>
    <w:p w:rsidR="00404321" w:rsidRPr="00BD3CED" w:rsidRDefault="00404321" w:rsidP="00404321">
      <w:pPr>
        <w:rPr>
          <w:rFonts w:asciiTheme="majorBidi" w:hAnsiTheme="majorBidi" w:cstheme="majorBidi"/>
        </w:rPr>
      </w:pPr>
    </w:p>
    <w:p w:rsidR="00404321" w:rsidRPr="00BD3CED" w:rsidRDefault="00404321" w:rsidP="00404321">
      <w:pPr>
        <w:rPr>
          <w:rFonts w:asciiTheme="majorBidi" w:hAnsiTheme="majorBidi" w:cstheme="majorBidi"/>
          <w:b/>
          <w:bCs/>
          <w:color w:val="C00000"/>
          <w:sz w:val="28"/>
          <w:szCs w:val="28"/>
          <w:u w:val="single"/>
        </w:rPr>
      </w:pPr>
      <w:r w:rsidRPr="00BD3CED">
        <w:rPr>
          <w:rFonts w:asciiTheme="majorBidi" w:hAnsiTheme="majorBidi" w:cstheme="majorBidi"/>
          <w:b/>
          <w:bCs/>
          <w:color w:val="C00000"/>
          <w:sz w:val="28"/>
          <w:szCs w:val="28"/>
          <w:u w:val="single"/>
        </w:rPr>
        <w:t>COURSE DESCRIPTION:</w:t>
      </w:r>
    </w:p>
    <w:p w:rsidR="00404321" w:rsidRPr="003A5A47" w:rsidRDefault="00404321" w:rsidP="00404321">
      <w:pPr>
        <w:spacing w:before="120" w:after="120"/>
        <w:jc w:val="both"/>
        <w:rPr>
          <w:rFonts w:ascii="Times New Roman" w:hAnsi="Times New Roman" w:cs="Times New Roman"/>
          <w:color w:val="002060"/>
          <w:sz w:val="24"/>
          <w:szCs w:val="24"/>
        </w:rPr>
      </w:pPr>
      <w:r w:rsidRPr="003A5A47">
        <w:rPr>
          <w:rFonts w:ascii="Times New Roman" w:hAnsi="Times New Roman" w:cs="Times New Roman"/>
          <w:color w:val="002060"/>
          <w:sz w:val="24"/>
          <w:szCs w:val="24"/>
        </w:rPr>
        <w:t>Service Marketing &amp; Management is an elective and assumes that the student has taken the Core Marketing classes. It focuses on how the marketing of services is different from the fundamental 4Ps approach to marketing.</w:t>
      </w:r>
    </w:p>
    <w:p w:rsidR="00404321" w:rsidRPr="003A5A47" w:rsidRDefault="00404321" w:rsidP="00404321">
      <w:pPr>
        <w:spacing w:after="120"/>
        <w:jc w:val="both"/>
        <w:rPr>
          <w:color w:val="002060"/>
          <w:sz w:val="24"/>
          <w:szCs w:val="24"/>
        </w:rPr>
      </w:pPr>
      <w:r w:rsidRPr="003A5A47">
        <w:rPr>
          <w:rFonts w:ascii="Times New Roman" w:hAnsi="Times New Roman" w:cs="Times New Roman"/>
          <w:color w:val="002060"/>
          <w:sz w:val="24"/>
          <w:szCs w:val="24"/>
        </w:rPr>
        <w:t>Service Marketing course focuses on managing and delivering service excellence. The attraction, retention, and building of strong customer relationships through quality service and services are at the heart of the course content. The basic concepts covered in the course include: the difference between marketing services versus products; the role of the service encounter; the key drivers of service quality; the customer’s role in service creation; service design and innovation; going beyond service to create customer experiences; technology’s impact on services; managing customer service expectations; and customer service metrics.</w:t>
      </w:r>
    </w:p>
    <w:p w:rsidR="00404321" w:rsidRPr="003A5A47" w:rsidRDefault="00404321" w:rsidP="003A5A47">
      <w:pPr>
        <w:autoSpaceDE w:val="0"/>
        <w:autoSpaceDN w:val="0"/>
        <w:adjustRightInd w:val="0"/>
        <w:spacing w:before="120" w:after="120"/>
        <w:jc w:val="both"/>
        <w:rPr>
          <w:rFonts w:ascii="Times New Roman" w:hAnsi="Times New Roman" w:cs="Times New Roman"/>
          <w:color w:val="002060"/>
          <w:sz w:val="24"/>
          <w:szCs w:val="24"/>
        </w:rPr>
      </w:pPr>
      <w:r w:rsidRPr="003A5A47">
        <w:rPr>
          <w:rFonts w:ascii="Times New Roman" w:hAnsi="Times New Roman" w:cs="Times New Roman"/>
          <w:color w:val="002060"/>
          <w:sz w:val="24"/>
          <w:szCs w:val="24"/>
        </w:rPr>
        <w:t xml:space="preserve">The course is equally applicable to organizations whose core product is service (e.g., banks, transportation companies, hotels, hospitals, educational institutions, professional services, telecommunication, etc.) and to organizations that depend on service excellence for competitive advantage (e.g., high technology manufacturers, automotive, industrial products, etc.). </w:t>
      </w:r>
    </w:p>
    <w:p w:rsidR="00404321" w:rsidRPr="003A5A47" w:rsidRDefault="00404321" w:rsidP="00404321">
      <w:pPr>
        <w:autoSpaceDE w:val="0"/>
        <w:autoSpaceDN w:val="0"/>
        <w:adjustRightInd w:val="0"/>
        <w:spacing w:before="120" w:after="120"/>
        <w:jc w:val="both"/>
        <w:rPr>
          <w:rFonts w:ascii="Times New Roman" w:hAnsi="Times New Roman" w:cs="Times New Roman"/>
          <w:color w:val="002060"/>
          <w:sz w:val="24"/>
          <w:szCs w:val="24"/>
        </w:rPr>
      </w:pPr>
      <w:r w:rsidRPr="003A5A47">
        <w:rPr>
          <w:rFonts w:ascii="Times New Roman" w:hAnsi="Times New Roman" w:cs="Times New Roman"/>
          <w:color w:val="002060"/>
          <w:sz w:val="24"/>
          <w:szCs w:val="24"/>
        </w:rPr>
        <w:t>Objective of the course:</w:t>
      </w:r>
    </w:p>
    <w:p w:rsidR="00404321" w:rsidRDefault="00404321" w:rsidP="00404321">
      <w:pPr>
        <w:autoSpaceDE w:val="0"/>
        <w:autoSpaceDN w:val="0"/>
        <w:adjustRightInd w:val="0"/>
        <w:spacing w:after="0"/>
        <w:ind w:left="20"/>
        <w:jc w:val="both"/>
        <w:rPr>
          <w:rFonts w:ascii="Times New Roman" w:hAnsi="Times New Roman" w:cs="Times New Roman"/>
          <w:color w:val="000000"/>
          <w:sz w:val="24"/>
          <w:szCs w:val="24"/>
        </w:rPr>
      </w:pPr>
      <w:r w:rsidRPr="003A5A47">
        <w:rPr>
          <w:rFonts w:asciiTheme="majorBidi" w:hAnsiTheme="majorBidi" w:cstheme="majorBidi"/>
          <w:b/>
          <w:bCs/>
          <w:color w:val="002060"/>
          <w:sz w:val="24"/>
          <w:szCs w:val="24"/>
        </w:rPr>
        <w:tab/>
      </w:r>
      <w:r w:rsidRPr="003A5A47">
        <w:rPr>
          <w:rFonts w:ascii="Times New Roman" w:hAnsi="Times New Roman" w:cs="Times New Roman"/>
          <w:color w:val="002060"/>
          <w:sz w:val="24"/>
          <w:szCs w:val="24"/>
        </w:rPr>
        <w:t>The objective of this course is to introduce students to the concepts and techniques of service marketing.  The course is designed to cover all-important aspects of marketing of services, increase students understanding of marketing practices and strategies as applied in the service sector.  Although all major aspects of services marketing are covered, the course is designed with the needs of marketers of financial services in mind.</w:t>
      </w:r>
    </w:p>
    <w:p w:rsidR="00404321" w:rsidRPr="00BD3CED" w:rsidRDefault="00404321" w:rsidP="00404321">
      <w:pPr>
        <w:rPr>
          <w:rFonts w:asciiTheme="majorBidi" w:hAnsiTheme="majorBidi" w:cstheme="majorBidi"/>
          <w:sz w:val="28"/>
          <w:szCs w:val="28"/>
        </w:rPr>
      </w:pPr>
    </w:p>
    <w:p w:rsidR="00404321" w:rsidRPr="00404321" w:rsidRDefault="00404321" w:rsidP="00404321">
      <w:pPr>
        <w:autoSpaceDE w:val="0"/>
        <w:autoSpaceDN w:val="0"/>
        <w:adjustRightInd w:val="0"/>
        <w:spacing w:after="0" w:line="240" w:lineRule="auto"/>
        <w:rPr>
          <w:rFonts w:asciiTheme="majorBidi" w:hAnsiTheme="majorBidi" w:cstheme="majorBidi"/>
          <w:b/>
          <w:bCs/>
          <w:color w:val="C00000"/>
          <w:sz w:val="28"/>
          <w:szCs w:val="28"/>
          <w:u w:val="single"/>
        </w:rPr>
      </w:pPr>
      <w:r w:rsidRPr="00BD3CED">
        <w:rPr>
          <w:rFonts w:asciiTheme="majorBidi" w:hAnsiTheme="majorBidi" w:cstheme="majorBidi"/>
          <w:b/>
          <w:bCs/>
          <w:color w:val="C00000"/>
          <w:sz w:val="28"/>
          <w:szCs w:val="28"/>
          <w:u w:val="single"/>
        </w:rPr>
        <w:t>COURSE OBJECTIVES:</w:t>
      </w:r>
    </w:p>
    <w:tbl>
      <w:tblPr>
        <w:tblpPr w:leftFromText="180" w:rightFromText="180" w:vertAnchor="text" w:tblpY="1"/>
        <w:tblOverlap w:val="never"/>
        <w:tblW w:w="4976" w:type="pct"/>
        <w:tblCellSpacing w:w="15" w:type="dxa"/>
        <w:tblCellMar>
          <w:top w:w="15" w:type="dxa"/>
          <w:left w:w="15" w:type="dxa"/>
          <w:bottom w:w="15" w:type="dxa"/>
          <w:right w:w="15" w:type="dxa"/>
        </w:tblCellMar>
        <w:tblLook w:val="04A0" w:firstRow="1" w:lastRow="0" w:firstColumn="1" w:lastColumn="0" w:noHBand="0" w:noVBand="1"/>
      </w:tblPr>
      <w:tblGrid>
        <w:gridCol w:w="8339"/>
        <w:gridCol w:w="260"/>
      </w:tblGrid>
      <w:tr w:rsidR="00404321" w:rsidRPr="000C5B95" w:rsidTr="003A0EB7">
        <w:trPr>
          <w:tblCellSpacing w:w="15" w:type="dxa"/>
        </w:trPr>
        <w:tc>
          <w:tcPr>
            <w:tcW w:w="9265" w:type="dxa"/>
            <w:gridSpan w:val="2"/>
            <w:vAlign w:val="center"/>
            <w:hideMark/>
          </w:tcPr>
          <w:p w:rsidR="00404321" w:rsidRPr="003A5A47" w:rsidRDefault="00404321" w:rsidP="003A0EB7">
            <w:pPr>
              <w:spacing w:before="100" w:beforeAutospacing="1" w:after="100" w:afterAutospacing="1"/>
              <w:rPr>
                <w:rFonts w:ascii="Times New Roman" w:eastAsia="Times New Roman" w:hAnsi="Times New Roman" w:cs="Times New Roman"/>
                <w:color w:val="002060"/>
                <w:sz w:val="24"/>
                <w:szCs w:val="24"/>
              </w:rPr>
            </w:pPr>
            <w:r w:rsidRPr="003A5A47">
              <w:rPr>
                <w:rFonts w:ascii="Times New Roman" w:eastAsia="Times New Roman" w:hAnsi="Times New Roman" w:cs="Times New Roman"/>
                <w:color w:val="002060"/>
                <w:sz w:val="24"/>
                <w:szCs w:val="24"/>
              </w:rPr>
              <w:t>Upon successful completion of this class, course participants will have a working knowledge of the following:</w:t>
            </w:r>
          </w:p>
        </w:tc>
      </w:tr>
      <w:tr w:rsidR="00404321" w:rsidRPr="000C5B95" w:rsidTr="003A0EB7">
        <w:trPr>
          <w:gridAfter w:val="1"/>
          <w:wAfter w:w="221" w:type="dxa"/>
          <w:tblCellSpacing w:w="15" w:type="dxa"/>
        </w:trPr>
        <w:tc>
          <w:tcPr>
            <w:tcW w:w="8995" w:type="dxa"/>
            <w:hideMark/>
          </w:tcPr>
          <w:p w:rsidR="00404321" w:rsidRPr="003A5A47" w:rsidRDefault="00404321" w:rsidP="003A0EB7">
            <w:pPr>
              <w:spacing w:before="100" w:beforeAutospacing="1" w:after="100" w:afterAutospacing="1"/>
              <w:jc w:val="both"/>
              <w:rPr>
                <w:rFonts w:ascii="Times New Roman" w:eastAsia="Times New Roman" w:hAnsi="Times New Roman" w:cs="Times New Roman"/>
                <w:color w:val="002060"/>
                <w:sz w:val="24"/>
                <w:szCs w:val="24"/>
              </w:rPr>
            </w:pPr>
            <w:r w:rsidRPr="003A5A47">
              <w:rPr>
                <w:rFonts w:ascii="Times New Roman" w:eastAsia="Times New Roman" w:hAnsi="Times New Roman" w:cs="Times New Roman"/>
                <w:color w:val="002060"/>
                <w:sz w:val="24"/>
                <w:szCs w:val="24"/>
              </w:rPr>
              <w:t>To understand the unique challenges involved in marketing services;</w:t>
            </w:r>
          </w:p>
        </w:tc>
      </w:tr>
      <w:tr w:rsidR="00404321" w:rsidRPr="000C5B95" w:rsidTr="003A0EB7">
        <w:trPr>
          <w:gridAfter w:val="1"/>
          <w:wAfter w:w="221" w:type="dxa"/>
          <w:tblCellSpacing w:w="15" w:type="dxa"/>
        </w:trPr>
        <w:tc>
          <w:tcPr>
            <w:tcW w:w="8995" w:type="dxa"/>
            <w:hideMark/>
          </w:tcPr>
          <w:p w:rsidR="00404321" w:rsidRPr="003A5A47" w:rsidRDefault="00404321" w:rsidP="003A0EB7">
            <w:pPr>
              <w:spacing w:before="100" w:beforeAutospacing="1" w:after="100" w:afterAutospacing="1"/>
              <w:jc w:val="both"/>
              <w:rPr>
                <w:rFonts w:ascii="Times New Roman" w:eastAsia="Times New Roman" w:hAnsi="Times New Roman" w:cs="Times New Roman"/>
                <w:color w:val="002060"/>
                <w:sz w:val="24"/>
                <w:szCs w:val="24"/>
              </w:rPr>
            </w:pPr>
            <w:r w:rsidRPr="003A5A47">
              <w:rPr>
                <w:rFonts w:ascii="Times New Roman" w:eastAsia="Times New Roman" w:hAnsi="Times New Roman" w:cs="Times New Roman"/>
                <w:color w:val="002060"/>
                <w:sz w:val="24"/>
                <w:szCs w:val="24"/>
              </w:rPr>
              <w:t>To identify differences between marketing in service versus manufacturing organizations and to understand how "service" can be a competitive advantage;</w:t>
            </w:r>
          </w:p>
        </w:tc>
      </w:tr>
      <w:tr w:rsidR="00404321" w:rsidRPr="000C5B95" w:rsidTr="003A0EB7">
        <w:trPr>
          <w:gridAfter w:val="1"/>
          <w:wAfter w:w="221" w:type="dxa"/>
          <w:tblCellSpacing w:w="15" w:type="dxa"/>
        </w:trPr>
        <w:tc>
          <w:tcPr>
            <w:tcW w:w="8995" w:type="dxa"/>
            <w:hideMark/>
          </w:tcPr>
          <w:p w:rsidR="00404321" w:rsidRPr="003A5A47" w:rsidRDefault="00404321" w:rsidP="003A0EB7">
            <w:pPr>
              <w:spacing w:before="100" w:beforeAutospacing="1" w:after="100" w:afterAutospacing="1"/>
              <w:jc w:val="both"/>
              <w:rPr>
                <w:rFonts w:ascii="Times New Roman" w:eastAsia="Times New Roman" w:hAnsi="Times New Roman" w:cs="Times New Roman"/>
                <w:color w:val="002060"/>
                <w:sz w:val="24"/>
                <w:szCs w:val="24"/>
              </w:rPr>
            </w:pPr>
            <w:r w:rsidRPr="003A5A47">
              <w:rPr>
                <w:rFonts w:ascii="Times New Roman" w:eastAsia="Times New Roman" w:hAnsi="Times New Roman" w:cs="Times New Roman"/>
                <w:color w:val="002060"/>
                <w:sz w:val="24"/>
                <w:szCs w:val="24"/>
              </w:rPr>
              <w:t>To identify and analyze the various components of the "services marketing mix" (the 7 P's);</w:t>
            </w:r>
          </w:p>
        </w:tc>
      </w:tr>
      <w:tr w:rsidR="00404321" w:rsidRPr="000C5B95" w:rsidTr="003A0EB7">
        <w:trPr>
          <w:gridAfter w:val="1"/>
          <w:wAfter w:w="221" w:type="dxa"/>
          <w:tblCellSpacing w:w="15" w:type="dxa"/>
        </w:trPr>
        <w:tc>
          <w:tcPr>
            <w:tcW w:w="8995" w:type="dxa"/>
            <w:hideMark/>
          </w:tcPr>
          <w:p w:rsidR="00404321" w:rsidRPr="003A5A47" w:rsidRDefault="00404321" w:rsidP="003A0EB7">
            <w:pPr>
              <w:spacing w:before="100" w:beforeAutospacing="1" w:after="100" w:afterAutospacing="1"/>
              <w:jc w:val="both"/>
              <w:rPr>
                <w:rFonts w:ascii="Times New Roman" w:eastAsia="Times New Roman" w:hAnsi="Times New Roman" w:cs="Times New Roman"/>
                <w:color w:val="002060"/>
                <w:sz w:val="24"/>
                <w:szCs w:val="24"/>
              </w:rPr>
            </w:pPr>
            <w:r w:rsidRPr="003A5A47">
              <w:rPr>
                <w:rFonts w:ascii="Times New Roman" w:eastAsia="Times New Roman" w:hAnsi="Times New Roman" w:cs="Times New Roman"/>
                <w:color w:val="002060"/>
                <w:sz w:val="24"/>
                <w:szCs w:val="24"/>
              </w:rPr>
              <w:t>To appreciate the role of employees and customers in service delivery, customer satisfaction, and service recovery;</w:t>
            </w:r>
          </w:p>
        </w:tc>
      </w:tr>
      <w:tr w:rsidR="00404321" w:rsidRPr="000C5B95" w:rsidTr="003A0EB7">
        <w:trPr>
          <w:gridAfter w:val="1"/>
          <w:wAfter w:w="221" w:type="dxa"/>
          <w:tblCellSpacing w:w="15" w:type="dxa"/>
        </w:trPr>
        <w:tc>
          <w:tcPr>
            <w:tcW w:w="8995" w:type="dxa"/>
            <w:hideMark/>
          </w:tcPr>
          <w:p w:rsidR="00404321" w:rsidRPr="003A5A47" w:rsidRDefault="00404321" w:rsidP="003A0EB7">
            <w:pPr>
              <w:spacing w:before="100" w:beforeAutospacing="1" w:after="100" w:afterAutospacing="1"/>
              <w:jc w:val="both"/>
              <w:rPr>
                <w:rFonts w:ascii="Times New Roman" w:eastAsia="Times New Roman" w:hAnsi="Times New Roman" w:cs="Times New Roman"/>
                <w:color w:val="002060"/>
                <w:sz w:val="24"/>
                <w:szCs w:val="24"/>
              </w:rPr>
            </w:pPr>
            <w:r w:rsidRPr="003A5A47">
              <w:rPr>
                <w:rFonts w:ascii="Times New Roman" w:eastAsia="Times New Roman" w:hAnsi="Times New Roman" w:cs="Times New Roman"/>
                <w:color w:val="002060"/>
                <w:sz w:val="24"/>
                <w:szCs w:val="24"/>
              </w:rPr>
              <w:t>To refine workplace skills through active learning activities and other classroom exercises; and</w:t>
            </w:r>
          </w:p>
        </w:tc>
      </w:tr>
      <w:tr w:rsidR="00404321" w:rsidRPr="00FF75AA" w:rsidTr="003A0EB7">
        <w:trPr>
          <w:gridAfter w:val="1"/>
          <w:wAfter w:w="221" w:type="dxa"/>
          <w:trHeight w:val="375"/>
          <w:tblCellSpacing w:w="15" w:type="dxa"/>
        </w:trPr>
        <w:tc>
          <w:tcPr>
            <w:tcW w:w="8995" w:type="dxa"/>
            <w:hideMark/>
          </w:tcPr>
          <w:p w:rsidR="00404321" w:rsidRPr="003A5A47" w:rsidRDefault="00404321" w:rsidP="003A0EB7">
            <w:pPr>
              <w:spacing w:before="100" w:beforeAutospacing="1" w:after="100" w:afterAutospacing="1"/>
              <w:jc w:val="both"/>
              <w:rPr>
                <w:rFonts w:ascii="Times New Roman" w:eastAsia="Times New Roman" w:hAnsi="Times New Roman" w:cs="Times New Roman"/>
                <w:color w:val="002060"/>
                <w:sz w:val="24"/>
                <w:szCs w:val="24"/>
              </w:rPr>
            </w:pPr>
            <w:r w:rsidRPr="003A5A47">
              <w:rPr>
                <w:rFonts w:ascii="Times New Roman" w:eastAsia="Times New Roman" w:hAnsi="Times New Roman" w:cs="Times New Roman"/>
                <w:color w:val="002060"/>
                <w:sz w:val="24"/>
                <w:szCs w:val="24"/>
              </w:rPr>
              <w:t>To become better services marketer and service consumers.</w:t>
            </w:r>
          </w:p>
          <w:p w:rsidR="00404321" w:rsidRPr="00404321" w:rsidRDefault="00404321" w:rsidP="003A5A47">
            <w:pPr>
              <w:spacing w:before="100" w:beforeAutospacing="1" w:after="100" w:afterAutospacing="1"/>
              <w:jc w:val="both"/>
              <w:rPr>
                <w:rFonts w:ascii="Times New Roman" w:eastAsia="Times New Roman" w:hAnsi="Times New Roman" w:cs="Times New Roman"/>
                <w:b/>
                <w:bCs/>
                <w:color w:val="C00000"/>
                <w:sz w:val="28"/>
                <w:szCs w:val="28"/>
                <w:u w:val="single"/>
              </w:rPr>
            </w:pPr>
            <w:r w:rsidRPr="003A5A47">
              <w:rPr>
                <w:rFonts w:ascii="Times New Roman" w:eastAsia="Times New Roman" w:hAnsi="Times New Roman" w:cs="Times New Roman"/>
                <w:b/>
                <w:bCs/>
                <w:color w:val="C00000"/>
                <w:sz w:val="28"/>
                <w:szCs w:val="28"/>
                <w:u w:val="single"/>
              </w:rPr>
              <w:t xml:space="preserve">Class </w:t>
            </w:r>
            <w:r w:rsidR="003A5A47">
              <w:rPr>
                <w:rFonts w:ascii="Times New Roman" w:eastAsia="Times New Roman" w:hAnsi="Times New Roman" w:cs="Times New Roman"/>
                <w:b/>
                <w:bCs/>
                <w:color w:val="C00000"/>
                <w:sz w:val="28"/>
                <w:szCs w:val="28"/>
                <w:u w:val="single"/>
              </w:rPr>
              <w:t>P</w:t>
            </w:r>
            <w:r w:rsidRPr="003A5A47">
              <w:rPr>
                <w:rFonts w:ascii="Times New Roman" w:eastAsia="Times New Roman" w:hAnsi="Times New Roman" w:cs="Times New Roman"/>
                <w:b/>
                <w:bCs/>
                <w:color w:val="C00000"/>
                <w:sz w:val="28"/>
                <w:szCs w:val="28"/>
                <w:u w:val="single"/>
              </w:rPr>
              <w:t>olicies:</w:t>
            </w:r>
          </w:p>
          <w:p w:rsidR="00404321" w:rsidRPr="00404321" w:rsidRDefault="00404321" w:rsidP="00404321">
            <w:pPr>
              <w:numPr>
                <w:ilvl w:val="0"/>
                <w:numId w:val="2"/>
              </w:numPr>
              <w:autoSpaceDE w:val="0"/>
              <w:autoSpaceDN w:val="0"/>
              <w:adjustRightInd w:val="0"/>
              <w:spacing w:after="0"/>
              <w:contextualSpacing/>
              <w:jc w:val="both"/>
              <w:rPr>
                <w:rFonts w:ascii="Times New Roman" w:eastAsia="Times New Roman" w:hAnsi="Times New Roman" w:cs="Times New Roman"/>
                <w:color w:val="002060"/>
                <w:sz w:val="24"/>
                <w:szCs w:val="24"/>
              </w:rPr>
            </w:pPr>
            <w:r w:rsidRPr="00404321">
              <w:rPr>
                <w:rFonts w:ascii="Times New Roman" w:eastAsia="Times New Roman" w:hAnsi="Times New Roman" w:cs="Times New Roman"/>
                <w:color w:val="002060"/>
                <w:sz w:val="24"/>
                <w:szCs w:val="24"/>
              </w:rPr>
              <w:t>The instructor reserves the right to modify any of the material in the Syllabus and Class Schedule with sufficient notice given to course participants.</w:t>
            </w:r>
          </w:p>
          <w:p w:rsidR="00404321" w:rsidRPr="00404321" w:rsidRDefault="00404321" w:rsidP="00404321">
            <w:pPr>
              <w:numPr>
                <w:ilvl w:val="0"/>
                <w:numId w:val="2"/>
              </w:numPr>
              <w:autoSpaceDE w:val="0"/>
              <w:autoSpaceDN w:val="0"/>
              <w:adjustRightInd w:val="0"/>
              <w:spacing w:after="0"/>
              <w:contextualSpacing/>
              <w:jc w:val="both"/>
              <w:rPr>
                <w:rFonts w:ascii="Times New Roman" w:hAnsi="Times New Roman" w:cs="Times New Roman"/>
                <w:color w:val="002060"/>
                <w:sz w:val="24"/>
                <w:szCs w:val="24"/>
              </w:rPr>
            </w:pPr>
            <w:r w:rsidRPr="00404321">
              <w:rPr>
                <w:rFonts w:ascii="Times New Roman" w:hAnsi="Times New Roman" w:cs="Times New Roman"/>
                <w:color w:val="002060"/>
                <w:sz w:val="24"/>
                <w:szCs w:val="24"/>
              </w:rPr>
              <w:t>Come to each class well prepared to be able to discuss the required readings and assigned cases and assignments in detail.</w:t>
            </w:r>
          </w:p>
          <w:p w:rsidR="00404321" w:rsidRPr="00404321" w:rsidRDefault="00404321" w:rsidP="00404321">
            <w:pPr>
              <w:numPr>
                <w:ilvl w:val="0"/>
                <w:numId w:val="2"/>
              </w:numPr>
              <w:autoSpaceDE w:val="0"/>
              <w:autoSpaceDN w:val="0"/>
              <w:adjustRightInd w:val="0"/>
              <w:spacing w:after="0"/>
              <w:contextualSpacing/>
              <w:jc w:val="both"/>
              <w:rPr>
                <w:rFonts w:ascii="Times New Roman" w:hAnsi="Times New Roman" w:cs="Times New Roman"/>
                <w:color w:val="002060"/>
                <w:sz w:val="24"/>
                <w:szCs w:val="24"/>
              </w:rPr>
            </w:pPr>
            <w:r w:rsidRPr="00404321">
              <w:rPr>
                <w:rFonts w:ascii="Times New Roman" w:eastAsia="Times New Roman" w:hAnsi="Times New Roman" w:cs="Times New Roman"/>
                <w:color w:val="002060"/>
                <w:sz w:val="24"/>
                <w:szCs w:val="24"/>
              </w:rPr>
              <w:t>Each student is responsible for obtaining all handouts, announcements, and schedule changes.</w:t>
            </w:r>
          </w:p>
          <w:p w:rsidR="00404321" w:rsidRPr="00404321" w:rsidRDefault="00404321" w:rsidP="00404321">
            <w:pPr>
              <w:numPr>
                <w:ilvl w:val="0"/>
                <w:numId w:val="2"/>
              </w:numPr>
              <w:autoSpaceDE w:val="0"/>
              <w:autoSpaceDN w:val="0"/>
              <w:adjustRightInd w:val="0"/>
              <w:spacing w:after="0"/>
              <w:contextualSpacing/>
              <w:jc w:val="both"/>
              <w:rPr>
                <w:rFonts w:ascii="Times New Roman" w:hAnsi="Times New Roman" w:cs="Times New Roman"/>
                <w:color w:val="002060"/>
                <w:sz w:val="24"/>
                <w:szCs w:val="24"/>
              </w:rPr>
            </w:pPr>
            <w:r w:rsidRPr="00404321">
              <w:rPr>
                <w:rFonts w:ascii="Times New Roman" w:hAnsi="Times New Roman" w:cs="Times New Roman"/>
                <w:color w:val="002060"/>
                <w:sz w:val="24"/>
                <w:szCs w:val="24"/>
              </w:rPr>
              <w:t>Actively participate in lectures and assignment as much of the learning will come from discussions during class.</w:t>
            </w:r>
          </w:p>
          <w:p w:rsidR="00404321" w:rsidRPr="00404321" w:rsidRDefault="00404321" w:rsidP="00404321">
            <w:pPr>
              <w:numPr>
                <w:ilvl w:val="0"/>
                <w:numId w:val="2"/>
              </w:numPr>
              <w:autoSpaceDE w:val="0"/>
              <w:autoSpaceDN w:val="0"/>
              <w:adjustRightInd w:val="0"/>
              <w:spacing w:after="0"/>
              <w:contextualSpacing/>
              <w:jc w:val="both"/>
              <w:rPr>
                <w:rFonts w:ascii="Times New Roman" w:hAnsi="Times New Roman" w:cs="Times New Roman"/>
                <w:color w:val="002060"/>
                <w:sz w:val="24"/>
                <w:szCs w:val="24"/>
              </w:rPr>
            </w:pPr>
            <w:r w:rsidRPr="00404321">
              <w:rPr>
                <w:rFonts w:ascii="Times New Roman" w:eastAsia="Times New Roman" w:hAnsi="Times New Roman" w:cs="Times New Roman"/>
                <w:color w:val="002060"/>
                <w:sz w:val="24"/>
                <w:szCs w:val="24"/>
              </w:rPr>
              <w:t>Important class announcements may be communicated by e-mail. </w:t>
            </w:r>
            <w:r w:rsidRPr="00404321">
              <w:rPr>
                <w:rFonts w:ascii="Times New Roman" w:eastAsia="Times New Roman" w:hAnsi="Times New Roman" w:cs="Times New Roman"/>
                <w:b/>
                <w:bCs/>
                <w:color w:val="002060"/>
                <w:sz w:val="24"/>
                <w:szCs w:val="24"/>
                <w:u w:val="single"/>
              </w:rPr>
              <w:t>You</w:t>
            </w:r>
            <w:r w:rsidRPr="00404321">
              <w:rPr>
                <w:rFonts w:ascii="Times New Roman" w:eastAsia="Times New Roman" w:hAnsi="Times New Roman" w:cs="Times New Roman"/>
                <w:b/>
                <w:bCs/>
                <w:color w:val="002060"/>
                <w:sz w:val="24"/>
                <w:szCs w:val="24"/>
              </w:rPr>
              <w:t> </w:t>
            </w:r>
            <w:r w:rsidRPr="00404321">
              <w:rPr>
                <w:rFonts w:ascii="Times New Roman" w:eastAsia="Times New Roman" w:hAnsi="Times New Roman" w:cs="Times New Roman"/>
                <w:color w:val="002060"/>
                <w:sz w:val="24"/>
                <w:szCs w:val="24"/>
              </w:rPr>
              <w:t>are responsible for checking your e-mail account regularly.</w:t>
            </w:r>
          </w:p>
          <w:p w:rsidR="00404321" w:rsidRPr="00404321" w:rsidRDefault="00404321" w:rsidP="00404321">
            <w:pPr>
              <w:numPr>
                <w:ilvl w:val="0"/>
                <w:numId w:val="2"/>
              </w:numPr>
              <w:autoSpaceDE w:val="0"/>
              <w:autoSpaceDN w:val="0"/>
              <w:adjustRightInd w:val="0"/>
              <w:spacing w:after="0"/>
              <w:contextualSpacing/>
              <w:jc w:val="both"/>
              <w:rPr>
                <w:rFonts w:ascii="Times New Roman" w:hAnsi="Times New Roman" w:cs="Times New Roman"/>
                <w:color w:val="002060"/>
                <w:sz w:val="24"/>
                <w:szCs w:val="24"/>
              </w:rPr>
            </w:pPr>
            <w:r w:rsidRPr="00404321">
              <w:rPr>
                <w:rFonts w:ascii="Times New Roman" w:hAnsi="Times New Roman" w:cs="Times New Roman"/>
                <w:color w:val="002060"/>
                <w:sz w:val="24"/>
                <w:szCs w:val="24"/>
              </w:rPr>
              <w:t>Do not come late for class.</w:t>
            </w:r>
          </w:p>
          <w:p w:rsidR="00404321" w:rsidRPr="00404321" w:rsidRDefault="00404321" w:rsidP="00404321">
            <w:pPr>
              <w:numPr>
                <w:ilvl w:val="0"/>
                <w:numId w:val="2"/>
              </w:numPr>
              <w:autoSpaceDE w:val="0"/>
              <w:autoSpaceDN w:val="0"/>
              <w:adjustRightInd w:val="0"/>
              <w:spacing w:after="0"/>
              <w:contextualSpacing/>
              <w:jc w:val="both"/>
              <w:rPr>
                <w:rFonts w:ascii="Times New Roman" w:hAnsi="Times New Roman" w:cs="Times New Roman"/>
                <w:color w:val="002060"/>
                <w:sz w:val="24"/>
                <w:szCs w:val="24"/>
              </w:rPr>
            </w:pPr>
            <w:r w:rsidRPr="00404321">
              <w:rPr>
                <w:rFonts w:ascii="Times New Roman" w:hAnsi="Times New Roman" w:cs="Times New Roman"/>
                <w:color w:val="002060"/>
                <w:sz w:val="24"/>
                <w:szCs w:val="24"/>
              </w:rPr>
              <w:t>Switch off your cell phone during class.</w:t>
            </w:r>
          </w:p>
          <w:p w:rsidR="00404321" w:rsidRPr="00404321" w:rsidRDefault="00404321" w:rsidP="00404321">
            <w:pPr>
              <w:numPr>
                <w:ilvl w:val="0"/>
                <w:numId w:val="2"/>
              </w:numPr>
              <w:autoSpaceDE w:val="0"/>
              <w:autoSpaceDN w:val="0"/>
              <w:adjustRightInd w:val="0"/>
              <w:spacing w:after="0"/>
              <w:contextualSpacing/>
              <w:jc w:val="both"/>
              <w:rPr>
                <w:rFonts w:ascii="Times New Roman" w:hAnsi="Times New Roman" w:cs="Times New Roman"/>
                <w:color w:val="002060"/>
                <w:sz w:val="24"/>
                <w:szCs w:val="24"/>
              </w:rPr>
            </w:pPr>
            <w:r w:rsidRPr="00404321">
              <w:rPr>
                <w:rFonts w:ascii="Times New Roman" w:hAnsi="Times New Roman" w:cs="Times New Roman"/>
                <w:color w:val="002060"/>
                <w:sz w:val="24"/>
                <w:szCs w:val="24"/>
              </w:rPr>
              <w:t>Do not talk while fellow students are presenting or asking questions.</w:t>
            </w:r>
          </w:p>
          <w:p w:rsidR="00404321" w:rsidRPr="00404321" w:rsidRDefault="00404321" w:rsidP="00404321">
            <w:pPr>
              <w:numPr>
                <w:ilvl w:val="0"/>
                <w:numId w:val="2"/>
              </w:numPr>
              <w:autoSpaceDE w:val="0"/>
              <w:autoSpaceDN w:val="0"/>
              <w:adjustRightInd w:val="0"/>
              <w:spacing w:after="0"/>
              <w:contextualSpacing/>
              <w:jc w:val="both"/>
              <w:rPr>
                <w:rFonts w:ascii="Times New Roman" w:hAnsi="Times New Roman" w:cs="Times New Roman"/>
                <w:color w:val="002060"/>
                <w:sz w:val="24"/>
                <w:szCs w:val="24"/>
              </w:rPr>
            </w:pPr>
            <w:r w:rsidRPr="00404321">
              <w:rPr>
                <w:rFonts w:ascii="Times New Roman" w:hAnsi="Times New Roman" w:cs="Times New Roman"/>
                <w:color w:val="002060"/>
                <w:sz w:val="24"/>
                <w:szCs w:val="24"/>
              </w:rPr>
              <w:t>Respect everyone’s opinion.</w:t>
            </w:r>
          </w:p>
          <w:p w:rsidR="00404321" w:rsidRPr="00404321" w:rsidRDefault="00404321" w:rsidP="00404321">
            <w:pPr>
              <w:numPr>
                <w:ilvl w:val="0"/>
                <w:numId w:val="2"/>
              </w:numPr>
              <w:autoSpaceDE w:val="0"/>
              <w:autoSpaceDN w:val="0"/>
              <w:adjustRightInd w:val="0"/>
              <w:spacing w:after="0"/>
              <w:contextualSpacing/>
              <w:jc w:val="both"/>
              <w:rPr>
                <w:rFonts w:ascii="Times New Roman" w:hAnsi="Times New Roman" w:cs="Times New Roman"/>
                <w:color w:val="002060"/>
                <w:sz w:val="24"/>
                <w:szCs w:val="24"/>
              </w:rPr>
            </w:pPr>
            <w:r w:rsidRPr="00404321">
              <w:rPr>
                <w:rFonts w:asciiTheme="majorBidi" w:eastAsia="Times New Roman" w:hAnsiTheme="majorBidi" w:cstheme="majorBidi"/>
                <w:color w:val="002060"/>
                <w:sz w:val="24"/>
                <w:szCs w:val="24"/>
              </w:rPr>
              <w:t>There are no provisions for make-up exams or extra credit.</w:t>
            </w:r>
          </w:p>
          <w:p w:rsidR="00404321" w:rsidRPr="00404321" w:rsidRDefault="00404321" w:rsidP="00404321">
            <w:pPr>
              <w:autoSpaceDE w:val="0"/>
              <w:autoSpaceDN w:val="0"/>
              <w:adjustRightInd w:val="0"/>
              <w:spacing w:after="0"/>
              <w:ind w:left="495"/>
              <w:contextualSpacing/>
              <w:jc w:val="both"/>
              <w:rPr>
                <w:rFonts w:ascii="Times New Roman" w:hAnsi="Times New Roman" w:cs="Times New Roman"/>
                <w:sz w:val="18"/>
                <w:szCs w:val="18"/>
              </w:rPr>
            </w:pPr>
          </w:p>
          <w:p w:rsidR="00404321" w:rsidRPr="00404321" w:rsidRDefault="00404321" w:rsidP="00404321">
            <w:pPr>
              <w:autoSpaceDE w:val="0"/>
              <w:autoSpaceDN w:val="0"/>
              <w:adjustRightInd w:val="0"/>
              <w:spacing w:after="0"/>
              <w:jc w:val="both"/>
              <w:rPr>
                <w:rFonts w:ascii="Times New Roman" w:hAnsi="Times New Roman" w:cs="Times New Roman"/>
                <w:b/>
                <w:bCs/>
                <w:i/>
                <w:iCs/>
                <w:color w:val="C00000"/>
                <w:sz w:val="14"/>
                <w:szCs w:val="14"/>
                <w:u w:val="single"/>
              </w:rPr>
            </w:pPr>
            <w:r w:rsidRPr="003A5A47">
              <w:rPr>
                <w:rFonts w:ascii="Times New Roman" w:hAnsi="Times New Roman" w:cs="Times New Roman"/>
                <w:b/>
                <w:bCs/>
                <w:color w:val="C00000"/>
                <w:sz w:val="28"/>
                <w:szCs w:val="28"/>
                <w:u w:val="single"/>
              </w:rPr>
              <w:t>Course Text Book</w:t>
            </w:r>
            <w:r w:rsidRPr="003A5A47">
              <w:rPr>
                <w:rFonts w:ascii="Times New Roman" w:hAnsi="Times New Roman" w:cs="Times New Roman"/>
                <w:b/>
                <w:bCs/>
                <w:color w:val="C00000"/>
                <w:sz w:val="28"/>
                <w:szCs w:val="28"/>
              </w:rPr>
              <w:t>:</w:t>
            </w:r>
          </w:p>
          <w:p w:rsidR="00404321" w:rsidRPr="003A5A47" w:rsidRDefault="00404321" w:rsidP="00404321">
            <w:pPr>
              <w:autoSpaceDE w:val="0"/>
              <w:autoSpaceDN w:val="0"/>
              <w:adjustRightInd w:val="0"/>
              <w:spacing w:after="0"/>
              <w:jc w:val="both"/>
              <w:rPr>
                <w:rFonts w:ascii="Times New Roman" w:hAnsi="Times New Roman" w:cs="Times New Roman"/>
                <w:color w:val="002060"/>
                <w:sz w:val="24"/>
                <w:szCs w:val="24"/>
              </w:rPr>
            </w:pPr>
            <w:r w:rsidRPr="00404321">
              <w:rPr>
                <w:rFonts w:ascii="Times New Roman" w:hAnsi="Times New Roman" w:cs="Times New Roman"/>
                <w:b/>
                <w:bCs/>
                <w:i/>
                <w:iCs/>
                <w:color w:val="002060"/>
                <w:sz w:val="24"/>
                <w:szCs w:val="24"/>
                <w:u w:val="single"/>
              </w:rPr>
              <w:t>Services Marketing: People, Technology, Strategy</w:t>
            </w:r>
            <w:r w:rsidRPr="00404321">
              <w:rPr>
                <w:rFonts w:ascii="Times New Roman" w:hAnsi="Times New Roman" w:cs="Times New Roman"/>
                <w:i/>
                <w:iCs/>
                <w:color w:val="002060"/>
                <w:sz w:val="24"/>
                <w:szCs w:val="24"/>
              </w:rPr>
              <w:t xml:space="preserve">, </w:t>
            </w:r>
            <w:r w:rsidRPr="00404321">
              <w:rPr>
                <w:rFonts w:ascii="Times New Roman" w:hAnsi="Times New Roman" w:cs="Times New Roman"/>
                <w:color w:val="002060"/>
                <w:sz w:val="24"/>
                <w:szCs w:val="24"/>
              </w:rPr>
              <w:t xml:space="preserve">Seventh Edition by Christopher Lovelock and </w:t>
            </w:r>
            <w:proofErr w:type="spellStart"/>
            <w:r w:rsidRPr="00404321">
              <w:rPr>
                <w:rFonts w:ascii="Times New Roman" w:hAnsi="Times New Roman" w:cs="Times New Roman"/>
                <w:color w:val="002060"/>
                <w:sz w:val="24"/>
                <w:szCs w:val="24"/>
              </w:rPr>
              <w:t>Jochen</w:t>
            </w:r>
            <w:proofErr w:type="spellEnd"/>
            <w:r w:rsidRPr="00404321">
              <w:rPr>
                <w:rFonts w:ascii="Times New Roman" w:hAnsi="Times New Roman" w:cs="Times New Roman"/>
                <w:color w:val="002060"/>
                <w:sz w:val="24"/>
                <w:szCs w:val="24"/>
              </w:rPr>
              <w:t xml:space="preserve"> </w:t>
            </w:r>
            <w:proofErr w:type="spellStart"/>
            <w:r w:rsidRPr="00404321">
              <w:rPr>
                <w:rFonts w:ascii="Times New Roman" w:hAnsi="Times New Roman" w:cs="Times New Roman"/>
                <w:color w:val="002060"/>
                <w:sz w:val="24"/>
                <w:szCs w:val="24"/>
              </w:rPr>
              <w:t>Wirtz</w:t>
            </w:r>
            <w:proofErr w:type="spellEnd"/>
            <w:r w:rsidRPr="00404321">
              <w:rPr>
                <w:rFonts w:ascii="Times New Roman" w:hAnsi="Times New Roman" w:cs="Times New Roman"/>
                <w:color w:val="002060"/>
                <w:sz w:val="24"/>
                <w:szCs w:val="24"/>
              </w:rPr>
              <w:t xml:space="preserve">. </w:t>
            </w:r>
          </w:p>
          <w:p w:rsidR="00E822C4" w:rsidRDefault="00E822C4" w:rsidP="00404321">
            <w:pPr>
              <w:autoSpaceDE w:val="0"/>
              <w:autoSpaceDN w:val="0"/>
              <w:adjustRightInd w:val="0"/>
              <w:spacing w:after="0"/>
              <w:jc w:val="both"/>
              <w:rPr>
                <w:rFonts w:ascii="Times New Roman" w:hAnsi="Times New Roman" w:cs="Times New Roman"/>
                <w:b/>
                <w:bCs/>
                <w:color w:val="C00000"/>
                <w:sz w:val="28"/>
                <w:szCs w:val="28"/>
                <w:u w:val="single"/>
              </w:rPr>
            </w:pPr>
          </w:p>
          <w:p w:rsidR="00E822C4" w:rsidRDefault="00E822C4" w:rsidP="00404321">
            <w:pPr>
              <w:autoSpaceDE w:val="0"/>
              <w:autoSpaceDN w:val="0"/>
              <w:adjustRightInd w:val="0"/>
              <w:spacing w:after="0"/>
              <w:jc w:val="both"/>
              <w:rPr>
                <w:rFonts w:ascii="Times New Roman" w:hAnsi="Times New Roman" w:cs="Times New Roman"/>
                <w:b/>
                <w:bCs/>
                <w:color w:val="C00000"/>
                <w:sz w:val="28"/>
                <w:szCs w:val="28"/>
                <w:u w:val="single"/>
              </w:rPr>
            </w:pPr>
          </w:p>
          <w:p w:rsidR="00404321" w:rsidRPr="00404321" w:rsidRDefault="00404321" w:rsidP="00404321">
            <w:pPr>
              <w:autoSpaceDE w:val="0"/>
              <w:autoSpaceDN w:val="0"/>
              <w:adjustRightInd w:val="0"/>
              <w:spacing w:after="0"/>
              <w:jc w:val="both"/>
              <w:rPr>
                <w:rFonts w:ascii="Times New Roman" w:hAnsi="Times New Roman" w:cs="Times New Roman"/>
                <w:b/>
                <w:bCs/>
                <w:color w:val="C00000"/>
                <w:sz w:val="28"/>
                <w:szCs w:val="28"/>
                <w:u w:val="single"/>
              </w:rPr>
            </w:pPr>
            <w:r w:rsidRPr="003A5A47">
              <w:rPr>
                <w:rFonts w:ascii="Times New Roman" w:hAnsi="Times New Roman" w:cs="Times New Roman"/>
                <w:b/>
                <w:bCs/>
                <w:color w:val="C00000"/>
                <w:sz w:val="28"/>
                <w:szCs w:val="28"/>
                <w:u w:val="single"/>
              </w:rPr>
              <w:lastRenderedPageBreak/>
              <w:t>Additional Reading:</w:t>
            </w:r>
          </w:p>
          <w:p w:rsidR="00404321" w:rsidRPr="00404321" w:rsidRDefault="00404321" w:rsidP="00404321">
            <w:pPr>
              <w:autoSpaceDE w:val="0"/>
              <w:autoSpaceDN w:val="0"/>
              <w:adjustRightInd w:val="0"/>
              <w:spacing w:after="0"/>
              <w:ind w:firstLine="720"/>
              <w:jc w:val="both"/>
              <w:rPr>
                <w:rFonts w:ascii="Times New Roman" w:hAnsi="Times New Roman" w:cs="Times New Roman"/>
                <w:b/>
                <w:bCs/>
                <w:sz w:val="24"/>
                <w:szCs w:val="24"/>
                <w:u w:val="single"/>
              </w:rPr>
            </w:pPr>
          </w:p>
          <w:p w:rsidR="00404321" w:rsidRPr="003A5A47" w:rsidRDefault="00404321" w:rsidP="00404321">
            <w:pPr>
              <w:numPr>
                <w:ilvl w:val="0"/>
                <w:numId w:val="3"/>
              </w:numPr>
              <w:shd w:val="clear" w:color="auto" w:fill="FFFFFF"/>
              <w:tabs>
                <w:tab w:val="left" w:pos="2970"/>
              </w:tabs>
              <w:spacing w:after="0"/>
              <w:jc w:val="both"/>
              <w:outlineLvl w:val="2"/>
              <w:rPr>
                <w:rFonts w:ascii="Times New Roman" w:eastAsia="Times New Roman" w:hAnsi="Times New Roman" w:cs="Times New Roman"/>
                <w:color w:val="002060"/>
                <w:sz w:val="24"/>
                <w:szCs w:val="24"/>
              </w:rPr>
            </w:pPr>
            <w:r w:rsidRPr="00404321">
              <w:rPr>
                <w:rFonts w:ascii="Times New Roman" w:eastAsia="Times New Roman" w:hAnsi="Times New Roman" w:cs="Times New Roman"/>
                <w:b/>
                <w:bCs/>
                <w:i/>
                <w:iCs/>
                <w:color w:val="002060"/>
                <w:sz w:val="24"/>
                <w:szCs w:val="24"/>
                <w:u w:val="single"/>
              </w:rPr>
              <w:t>The Art of Managing Professional Services: Insights from Leaders of the World's Top Firms</w:t>
            </w:r>
            <w:r w:rsidRPr="003A5A47">
              <w:rPr>
                <w:rFonts w:ascii="Times New Roman" w:eastAsia="Times New Roman" w:hAnsi="Times New Roman" w:cs="Times New Roman"/>
                <w:color w:val="002060"/>
                <w:sz w:val="24"/>
                <w:szCs w:val="24"/>
              </w:rPr>
              <w:t> </w:t>
            </w:r>
            <w:r w:rsidRPr="003A5A47">
              <w:rPr>
                <w:rFonts w:ascii="Times New Roman" w:eastAsia="Times New Roman" w:hAnsi="Times New Roman" w:cs="Times New Roman"/>
                <w:color w:val="002060"/>
                <w:sz w:val="27"/>
                <w:szCs w:val="24"/>
              </w:rPr>
              <w:t>by Maureen Broderick</w:t>
            </w:r>
            <w:r w:rsidRPr="003A5A47">
              <w:rPr>
                <w:rFonts w:ascii="Times New Roman" w:eastAsia="Times New Roman" w:hAnsi="Times New Roman" w:cs="Times New Roman"/>
                <w:color w:val="002060"/>
                <w:sz w:val="24"/>
                <w:szCs w:val="24"/>
              </w:rPr>
              <w:t> (Oct 1, 2012).</w:t>
            </w:r>
          </w:p>
          <w:p w:rsidR="00404321" w:rsidRPr="003A5A47" w:rsidRDefault="00404321" w:rsidP="00404321">
            <w:pPr>
              <w:shd w:val="clear" w:color="auto" w:fill="FFFFFF"/>
              <w:tabs>
                <w:tab w:val="left" w:pos="2970"/>
              </w:tabs>
              <w:spacing w:after="0"/>
              <w:jc w:val="both"/>
              <w:outlineLvl w:val="2"/>
              <w:rPr>
                <w:rFonts w:ascii="Times New Roman" w:eastAsia="Times New Roman" w:hAnsi="Times New Roman" w:cs="Times New Roman"/>
                <w:color w:val="002060"/>
                <w:sz w:val="24"/>
                <w:szCs w:val="24"/>
              </w:rPr>
            </w:pPr>
          </w:p>
          <w:p w:rsidR="00404321" w:rsidRPr="003A5A47" w:rsidRDefault="00404321" w:rsidP="00465B0E">
            <w:pPr>
              <w:keepNext/>
              <w:keepLines/>
              <w:numPr>
                <w:ilvl w:val="0"/>
                <w:numId w:val="3"/>
              </w:numPr>
              <w:shd w:val="clear" w:color="auto" w:fill="FFFFFF"/>
              <w:spacing w:after="0"/>
              <w:jc w:val="both"/>
              <w:outlineLvl w:val="0"/>
              <w:rPr>
                <w:rFonts w:ascii="Times New Roman" w:eastAsiaTheme="majorEastAsia" w:hAnsi="Times New Roman" w:cs="Times New Roman"/>
                <w:color w:val="002060"/>
                <w:sz w:val="24"/>
                <w:szCs w:val="24"/>
                <w:shd w:val="clear" w:color="auto" w:fill="FFFFFF"/>
              </w:rPr>
            </w:pPr>
            <w:r w:rsidRPr="00404321">
              <w:rPr>
                <w:rFonts w:ascii="Times New Roman" w:eastAsiaTheme="majorEastAsia" w:hAnsi="Times New Roman" w:cs="Times New Roman"/>
                <w:b/>
                <w:bCs/>
                <w:i/>
                <w:iCs/>
                <w:color w:val="002060"/>
                <w:sz w:val="24"/>
                <w:szCs w:val="24"/>
                <w:u w:val="single"/>
              </w:rPr>
              <w:t>Marketing Professional Services</w:t>
            </w:r>
            <w:r w:rsidRPr="00404321">
              <w:rPr>
                <w:rFonts w:ascii="Times New Roman" w:eastAsiaTheme="majorEastAsia" w:hAnsi="Times New Roman" w:cs="Times New Roman"/>
                <w:b/>
                <w:bCs/>
                <w:color w:val="002060"/>
                <w:sz w:val="24"/>
                <w:szCs w:val="24"/>
              </w:rPr>
              <w:t xml:space="preserve"> </w:t>
            </w:r>
            <w:r w:rsidRPr="00404321">
              <w:rPr>
                <w:rFonts w:ascii="Times New Roman" w:eastAsiaTheme="majorEastAsia" w:hAnsi="Times New Roman" w:cs="Times New Roman"/>
                <w:color w:val="002060"/>
                <w:sz w:val="24"/>
                <w:szCs w:val="24"/>
              </w:rPr>
              <w:t xml:space="preserve">Revised by </w:t>
            </w:r>
            <w:r w:rsidRPr="003A5A47">
              <w:rPr>
                <w:rFonts w:ascii="Times New Roman" w:eastAsiaTheme="majorEastAsia" w:hAnsi="Times New Roman" w:cs="Times New Roman"/>
                <w:color w:val="002060"/>
                <w:sz w:val="24"/>
                <w:szCs w:val="24"/>
                <w:shd w:val="clear" w:color="auto" w:fill="FFFFFF"/>
              </w:rPr>
              <w:t>Philip Kotler</w:t>
            </w:r>
            <w:r w:rsidRPr="00404321">
              <w:rPr>
                <w:rFonts w:ascii="Times New Roman" w:eastAsiaTheme="majorEastAsia" w:hAnsi="Times New Roman" w:cs="Times New Roman"/>
                <w:color w:val="002060"/>
                <w:sz w:val="24"/>
                <w:szCs w:val="24"/>
                <w:shd w:val="clear" w:color="auto" w:fill="FFFFFF"/>
              </w:rPr>
              <w:t>,</w:t>
            </w:r>
            <w:r w:rsidRPr="003A5A47">
              <w:rPr>
                <w:rFonts w:ascii="Times New Roman" w:eastAsiaTheme="majorEastAsia" w:hAnsi="Times New Roman" w:cs="Times New Roman"/>
                <w:color w:val="002060"/>
                <w:sz w:val="24"/>
                <w:szCs w:val="24"/>
                <w:shd w:val="clear" w:color="auto" w:fill="FFFFFF"/>
              </w:rPr>
              <w:t> </w:t>
            </w:r>
            <w:hyperlink r:id="rId9" w:history="1">
              <w:r w:rsidRPr="003A5A47">
                <w:rPr>
                  <w:rFonts w:asciiTheme="majorHAnsi" w:eastAsiaTheme="majorEastAsia" w:hAnsiTheme="majorHAnsi" w:cstheme="majorBidi"/>
                  <w:b/>
                  <w:bCs/>
                  <w:color w:val="002060"/>
                  <w:sz w:val="24"/>
                  <w:szCs w:val="24"/>
                  <w:u w:val="single"/>
                  <w:shd w:val="clear" w:color="auto" w:fill="FFFFFF"/>
                </w:rPr>
                <w:t>Thomas Hayes</w:t>
              </w:r>
            </w:hyperlink>
            <w:r w:rsidRPr="003A5A47">
              <w:rPr>
                <w:rFonts w:ascii="Times New Roman" w:eastAsiaTheme="majorEastAsia" w:hAnsi="Times New Roman" w:cs="Times New Roman"/>
                <w:color w:val="002060"/>
                <w:sz w:val="24"/>
                <w:szCs w:val="24"/>
                <w:shd w:val="clear" w:color="auto" w:fill="FFFFFF"/>
              </w:rPr>
              <w:t> </w:t>
            </w:r>
            <w:r w:rsidRPr="00404321">
              <w:rPr>
                <w:rFonts w:ascii="Times New Roman" w:eastAsiaTheme="majorEastAsia" w:hAnsi="Times New Roman" w:cs="Times New Roman"/>
                <w:color w:val="002060"/>
                <w:sz w:val="24"/>
                <w:szCs w:val="24"/>
                <w:shd w:val="clear" w:color="auto" w:fill="FFFFFF"/>
              </w:rPr>
              <w:t xml:space="preserve">and </w:t>
            </w:r>
            <w:hyperlink r:id="rId10" w:history="1">
              <w:r w:rsidRPr="003A5A47">
                <w:rPr>
                  <w:rFonts w:asciiTheme="majorHAnsi" w:eastAsiaTheme="majorEastAsia" w:hAnsiTheme="majorHAnsi" w:cstheme="majorBidi"/>
                  <w:b/>
                  <w:bCs/>
                  <w:color w:val="002060"/>
                  <w:sz w:val="24"/>
                  <w:szCs w:val="24"/>
                  <w:u w:val="single"/>
                  <w:shd w:val="clear" w:color="auto" w:fill="FFFFFF"/>
                </w:rPr>
                <w:t>Paul N. Bloom</w:t>
              </w:r>
            </w:hyperlink>
            <w:r w:rsidRPr="00404321">
              <w:rPr>
                <w:rFonts w:ascii="Times New Roman" w:eastAsiaTheme="majorEastAsia" w:hAnsi="Times New Roman" w:cs="Times New Roman"/>
                <w:color w:val="002060"/>
                <w:sz w:val="24"/>
                <w:szCs w:val="24"/>
                <w:shd w:val="clear" w:color="auto" w:fill="FFFFFF"/>
              </w:rPr>
              <w:t xml:space="preserve">. </w:t>
            </w:r>
          </w:p>
          <w:p w:rsidR="00404321" w:rsidRPr="00FF75AA" w:rsidRDefault="00404321" w:rsidP="003A0EB7">
            <w:pPr>
              <w:spacing w:before="100" w:beforeAutospacing="1" w:after="100" w:afterAutospacing="1"/>
              <w:jc w:val="both"/>
              <w:rPr>
                <w:rFonts w:ascii="Times New Roman" w:eastAsia="Times New Roman" w:hAnsi="Times New Roman" w:cs="Times New Roman"/>
                <w:sz w:val="2"/>
                <w:szCs w:val="2"/>
              </w:rPr>
            </w:pPr>
          </w:p>
        </w:tc>
      </w:tr>
    </w:tbl>
    <w:p w:rsidR="00404321" w:rsidRPr="00BD3CED" w:rsidRDefault="00404321" w:rsidP="00465B0E">
      <w:pPr>
        <w:pStyle w:val="NormalWeb"/>
        <w:bidi/>
        <w:spacing w:before="200" w:beforeAutospacing="0" w:after="0" w:afterAutospacing="0" w:line="216" w:lineRule="auto"/>
        <w:jc w:val="right"/>
        <w:rPr>
          <w:rFonts w:asciiTheme="majorBidi" w:hAnsiTheme="majorBidi" w:cstheme="majorBidi"/>
          <w:color w:val="C00000"/>
          <w:sz w:val="28"/>
          <w:szCs w:val="28"/>
          <w:u w:val="single"/>
        </w:rPr>
      </w:pPr>
      <w:r w:rsidRPr="00BD3CED">
        <w:rPr>
          <w:rFonts w:asciiTheme="majorBidi" w:eastAsiaTheme="minorEastAsia" w:hAnsiTheme="majorBidi" w:cstheme="majorBidi"/>
          <w:b/>
          <w:bCs/>
          <w:color w:val="C00000"/>
          <w:kern w:val="24"/>
          <w:sz w:val="28"/>
          <w:szCs w:val="28"/>
          <w:u w:val="single"/>
        </w:rPr>
        <w:lastRenderedPageBreak/>
        <w:t>GRADING PLAN</w:t>
      </w:r>
    </w:p>
    <w:p w:rsidR="00404321" w:rsidRPr="00E822C4" w:rsidRDefault="00404321" w:rsidP="00404321">
      <w:pPr>
        <w:pStyle w:val="NormalWeb"/>
        <w:bidi/>
        <w:spacing w:before="200" w:beforeAutospacing="0" w:after="0" w:afterAutospacing="0" w:line="216" w:lineRule="auto"/>
        <w:jc w:val="right"/>
        <w:rPr>
          <w:rFonts w:asciiTheme="majorBidi" w:hAnsiTheme="majorBidi" w:cstheme="majorBidi"/>
          <w:color w:val="002060"/>
          <w:rtl/>
        </w:rPr>
      </w:pPr>
      <w:r w:rsidRPr="00E822C4">
        <w:rPr>
          <w:rFonts w:asciiTheme="majorBidi" w:eastAsiaTheme="minorEastAsia" w:hAnsiTheme="majorBidi" w:cstheme="majorBidi"/>
          <w:color w:val="002060"/>
          <w:kern w:val="24"/>
          <w:sz w:val="28"/>
          <w:szCs w:val="28"/>
        </w:rPr>
        <w:t>1</w:t>
      </w:r>
      <w:r w:rsidRPr="00E822C4">
        <w:rPr>
          <w:rFonts w:asciiTheme="majorBidi" w:eastAsiaTheme="minorEastAsia" w:hAnsiTheme="majorBidi" w:cstheme="majorBidi"/>
          <w:color w:val="002060"/>
          <w:kern w:val="24"/>
        </w:rPr>
        <w:t>- Final Exam 40%</w:t>
      </w:r>
    </w:p>
    <w:p w:rsidR="00404321" w:rsidRPr="00E822C4" w:rsidRDefault="00404321" w:rsidP="006960FD">
      <w:pPr>
        <w:pStyle w:val="NormalWeb"/>
        <w:bidi/>
        <w:spacing w:before="200" w:beforeAutospacing="0" w:after="0" w:afterAutospacing="0" w:line="216" w:lineRule="auto"/>
        <w:jc w:val="right"/>
        <w:rPr>
          <w:rFonts w:asciiTheme="majorBidi" w:hAnsiTheme="majorBidi" w:cstheme="majorBidi"/>
          <w:color w:val="002060"/>
          <w:rtl/>
        </w:rPr>
      </w:pPr>
      <w:r w:rsidRPr="00E822C4">
        <w:rPr>
          <w:rFonts w:asciiTheme="majorBidi" w:eastAsiaTheme="minorEastAsia" w:hAnsiTheme="majorBidi" w:cstheme="majorBidi"/>
          <w:color w:val="002060"/>
          <w:kern w:val="24"/>
        </w:rPr>
        <w:t xml:space="preserve">2- Midterm exam1 </w:t>
      </w:r>
      <w:r w:rsidR="006960FD">
        <w:rPr>
          <w:rFonts w:asciiTheme="majorBidi" w:eastAsiaTheme="minorEastAsia" w:hAnsiTheme="majorBidi" w:cstheme="majorBidi"/>
          <w:color w:val="002060"/>
          <w:kern w:val="24"/>
        </w:rPr>
        <w:t>20</w:t>
      </w:r>
      <w:r w:rsidR="00872109" w:rsidRPr="00E822C4">
        <w:rPr>
          <w:rFonts w:asciiTheme="majorBidi" w:eastAsiaTheme="minorEastAsia" w:hAnsiTheme="majorBidi" w:cstheme="majorBidi"/>
          <w:color w:val="002060"/>
          <w:kern w:val="24"/>
        </w:rPr>
        <w:t xml:space="preserve">% </w:t>
      </w:r>
      <w:r w:rsidR="00872109" w:rsidRPr="00E822C4">
        <w:rPr>
          <w:rFonts w:asciiTheme="majorBidi" w:eastAsiaTheme="minorEastAsia" w:hAnsiTheme="majorBidi" w:cstheme="majorBidi"/>
          <w:color w:val="FF0000"/>
          <w:kern w:val="24"/>
        </w:rPr>
        <w:t>(</w:t>
      </w:r>
      <w:r w:rsidR="006960FD">
        <w:rPr>
          <w:rFonts w:asciiTheme="majorBidi" w:eastAsiaTheme="minorEastAsia" w:hAnsiTheme="majorBidi" w:cstheme="majorBidi"/>
          <w:color w:val="FF0000"/>
          <w:kern w:val="24"/>
        </w:rPr>
        <w:t>23</w:t>
      </w:r>
      <w:r w:rsidR="00872109" w:rsidRPr="00E822C4">
        <w:rPr>
          <w:rFonts w:asciiTheme="majorBidi" w:eastAsiaTheme="minorEastAsia" w:hAnsiTheme="majorBidi" w:cstheme="majorBidi"/>
          <w:color w:val="FF0000"/>
          <w:kern w:val="24"/>
        </w:rPr>
        <w:t>-</w:t>
      </w:r>
      <w:r w:rsidR="006960FD">
        <w:rPr>
          <w:rFonts w:asciiTheme="majorBidi" w:eastAsiaTheme="minorEastAsia" w:hAnsiTheme="majorBidi" w:cstheme="majorBidi"/>
          <w:color w:val="FF0000"/>
          <w:kern w:val="24"/>
        </w:rPr>
        <w:t>6</w:t>
      </w:r>
      <w:r w:rsidR="00872109" w:rsidRPr="00E822C4">
        <w:rPr>
          <w:rFonts w:asciiTheme="majorBidi" w:eastAsiaTheme="minorEastAsia" w:hAnsiTheme="majorBidi" w:cstheme="majorBidi"/>
          <w:color w:val="FF0000"/>
          <w:kern w:val="24"/>
        </w:rPr>
        <w:t>-201</w:t>
      </w:r>
      <w:r w:rsidR="006960FD">
        <w:rPr>
          <w:rFonts w:asciiTheme="majorBidi" w:eastAsiaTheme="minorEastAsia" w:hAnsiTheme="majorBidi" w:cstheme="majorBidi"/>
          <w:color w:val="FF0000"/>
          <w:kern w:val="24"/>
        </w:rPr>
        <w:t>9</w:t>
      </w:r>
      <w:r w:rsidR="00872109" w:rsidRPr="00E822C4">
        <w:rPr>
          <w:rFonts w:asciiTheme="majorBidi" w:eastAsiaTheme="minorEastAsia" w:hAnsiTheme="majorBidi" w:cstheme="majorBidi"/>
          <w:color w:val="FF0000"/>
          <w:kern w:val="24"/>
        </w:rPr>
        <w:t>)</w:t>
      </w:r>
    </w:p>
    <w:p w:rsidR="003A3C15" w:rsidRPr="00E822C4" w:rsidRDefault="00404321" w:rsidP="006960FD">
      <w:pPr>
        <w:pStyle w:val="NormalWeb"/>
        <w:bidi/>
        <w:spacing w:before="200" w:beforeAutospacing="0" w:after="0" w:afterAutospacing="0" w:line="216" w:lineRule="auto"/>
        <w:jc w:val="right"/>
        <w:rPr>
          <w:rFonts w:asciiTheme="majorBidi" w:eastAsiaTheme="minorEastAsia" w:hAnsiTheme="majorBidi" w:cstheme="majorBidi"/>
          <w:color w:val="002060"/>
          <w:kern w:val="24"/>
        </w:rPr>
      </w:pPr>
      <w:r w:rsidRPr="00E822C4">
        <w:rPr>
          <w:rFonts w:asciiTheme="majorBidi" w:eastAsiaTheme="minorEastAsia" w:hAnsiTheme="majorBidi" w:cstheme="majorBidi"/>
          <w:color w:val="002060"/>
          <w:kern w:val="24"/>
        </w:rPr>
        <w:t xml:space="preserve">3- Midterm exam2 </w:t>
      </w:r>
      <w:r w:rsidR="005867B0" w:rsidRPr="00E822C4">
        <w:rPr>
          <w:rFonts w:asciiTheme="majorBidi" w:eastAsiaTheme="minorEastAsia" w:hAnsiTheme="majorBidi" w:cstheme="majorBidi"/>
          <w:color w:val="002060"/>
          <w:kern w:val="24"/>
        </w:rPr>
        <w:t>20</w:t>
      </w:r>
      <w:r w:rsidR="00872109" w:rsidRPr="00E822C4">
        <w:rPr>
          <w:rFonts w:asciiTheme="majorBidi" w:eastAsiaTheme="minorEastAsia" w:hAnsiTheme="majorBidi" w:cstheme="majorBidi"/>
          <w:color w:val="002060"/>
          <w:kern w:val="24"/>
        </w:rPr>
        <w:t xml:space="preserve">% </w:t>
      </w:r>
      <w:r w:rsidR="00872109" w:rsidRPr="00E822C4">
        <w:rPr>
          <w:rFonts w:asciiTheme="majorBidi" w:eastAsiaTheme="minorEastAsia" w:hAnsiTheme="majorBidi" w:cstheme="majorBidi"/>
          <w:color w:val="FF0000"/>
          <w:kern w:val="24"/>
        </w:rPr>
        <w:t>(</w:t>
      </w:r>
      <w:r w:rsidR="006960FD">
        <w:rPr>
          <w:rFonts w:asciiTheme="majorBidi" w:eastAsiaTheme="minorEastAsia" w:hAnsiTheme="majorBidi" w:cstheme="majorBidi"/>
          <w:color w:val="FF0000"/>
          <w:kern w:val="24"/>
        </w:rPr>
        <w:t>7</w:t>
      </w:r>
      <w:r w:rsidR="00872109" w:rsidRPr="00E822C4">
        <w:rPr>
          <w:rFonts w:asciiTheme="majorBidi" w:eastAsiaTheme="minorEastAsia" w:hAnsiTheme="majorBidi" w:cstheme="majorBidi"/>
          <w:color w:val="FF0000"/>
          <w:kern w:val="24"/>
        </w:rPr>
        <w:t>-7-201</w:t>
      </w:r>
      <w:r w:rsidR="006960FD">
        <w:rPr>
          <w:rFonts w:asciiTheme="majorBidi" w:eastAsiaTheme="minorEastAsia" w:hAnsiTheme="majorBidi" w:cstheme="majorBidi"/>
          <w:color w:val="FF0000"/>
          <w:kern w:val="24"/>
        </w:rPr>
        <w:t>9</w:t>
      </w:r>
      <w:r w:rsidR="00872109" w:rsidRPr="00E822C4">
        <w:rPr>
          <w:rFonts w:asciiTheme="majorBidi" w:eastAsiaTheme="minorEastAsia" w:hAnsiTheme="majorBidi" w:cstheme="majorBidi"/>
          <w:color w:val="FF0000"/>
          <w:kern w:val="24"/>
        </w:rPr>
        <w:t>)</w:t>
      </w:r>
      <w:r w:rsidR="003A3C15" w:rsidRPr="00E822C4">
        <w:rPr>
          <w:rFonts w:asciiTheme="majorBidi" w:eastAsiaTheme="minorEastAsia" w:hAnsiTheme="majorBidi" w:cstheme="majorBidi"/>
          <w:color w:val="002060"/>
          <w:kern w:val="24"/>
        </w:rPr>
        <w:t xml:space="preserve"> </w:t>
      </w:r>
    </w:p>
    <w:p w:rsidR="003149CE" w:rsidRPr="006960FD" w:rsidRDefault="00E822C4" w:rsidP="006960FD">
      <w:pPr>
        <w:pStyle w:val="NormalWeb"/>
        <w:bidi/>
        <w:spacing w:before="200" w:beforeAutospacing="0" w:after="0" w:afterAutospacing="0" w:line="216" w:lineRule="auto"/>
        <w:jc w:val="right"/>
        <w:rPr>
          <w:rFonts w:asciiTheme="majorBidi" w:eastAsiaTheme="minorEastAsia" w:hAnsiTheme="majorBidi" w:cstheme="majorBidi"/>
          <w:color w:val="002060"/>
          <w:kern w:val="24"/>
        </w:rPr>
      </w:pPr>
      <w:r>
        <w:rPr>
          <w:rFonts w:asciiTheme="majorBidi" w:eastAsiaTheme="minorEastAsia" w:hAnsiTheme="majorBidi" w:cstheme="majorBidi"/>
          <w:color w:val="002060"/>
          <w:kern w:val="24"/>
        </w:rPr>
        <w:t>4</w:t>
      </w:r>
      <w:r w:rsidR="00404321" w:rsidRPr="00E822C4">
        <w:rPr>
          <w:rFonts w:asciiTheme="majorBidi" w:eastAsiaTheme="minorEastAsia" w:hAnsiTheme="majorBidi" w:cstheme="majorBidi"/>
          <w:color w:val="002060"/>
          <w:kern w:val="24"/>
        </w:rPr>
        <w:t xml:space="preserve">- </w:t>
      </w:r>
      <w:r w:rsidR="009C3480" w:rsidRPr="00E822C4">
        <w:rPr>
          <w:rFonts w:asciiTheme="majorBidi" w:eastAsiaTheme="minorEastAsia" w:hAnsiTheme="majorBidi" w:cstheme="majorBidi"/>
          <w:color w:val="002060"/>
          <w:kern w:val="24"/>
        </w:rPr>
        <w:t xml:space="preserve">Individual assignment </w:t>
      </w:r>
      <w:r>
        <w:rPr>
          <w:rFonts w:asciiTheme="majorBidi" w:eastAsiaTheme="minorEastAsia" w:hAnsiTheme="majorBidi" w:cstheme="majorBidi"/>
          <w:color w:val="002060"/>
          <w:kern w:val="24"/>
        </w:rPr>
        <w:t>5</w:t>
      </w:r>
      <w:r w:rsidR="009C3480" w:rsidRPr="00E822C4">
        <w:rPr>
          <w:rFonts w:asciiTheme="majorBidi" w:eastAsiaTheme="minorEastAsia" w:hAnsiTheme="majorBidi" w:cstheme="majorBidi"/>
          <w:color w:val="002060"/>
          <w:kern w:val="24"/>
        </w:rPr>
        <w:t xml:space="preserve">% </w:t>
      </w:r>
    </w:p>
    <w:p w:rsidR="00404321" w:rsidRPr="003149CE" w:rsidRDefault="006960FD" w:rsidP="003149CE">
      <w:pPr>
        <w:pStyle w:val="NormalWeb"/>
        <w:bidi/>
        <w:spacing w:before="200" w:beforeAutospacing="0" w:after="0" w:afterAutospacing="0" w:line="216" w:lineRule="auto"/>
        <w:jc w:val="right"/>
        <w:rPr>
          <w:rFonts w:asciiTheme="majorBidi" w:hAnsiTheme="majorBidi" w:cstheme="majorBidi"/>
          <w:rtl/>
        </w:rPr>
      </w:pPr>
      <w:r>
        <w:rPr>
          <w:rFonts w:asciiTheme="majorBidi" w:eastAsiaTheme="minorEastAsia" w:hAnsiTheme="majorBidi" w:cstheme="majorBidi"/>
          <w:color w:val="002060"/>
          <w:kern w:val="24"/>
        </w:rPr>
        <w:t>5</w:t>
      </w:r>
      <w:r w:rsidR="005E350D" w:rsidRPr="00E822C4">
        <w:rPr>
          <w:rFonts w:asciiTheme="majorBidi" w:eastAsiaTheme="minorEastAsia" w:hAnsiTheme="majorBidi" w:cstheme="majorBidi"/>
          <w:color w:val="002060"/>
          <w:kern w:val="24"/>
        </w:rPr>
        <w:t xml:space="preserve">- </w:t>
      </w:r>
      <w:r w:rsidR="00404321" w:rsidRPr="00E822C4">
        <w:rPr>
          <w:rFonts w:asciiTheme="majorBidi" w:eastAsiaTheme="minorEastAsia" w:hAnsiTheme="majorBidi" w:cstheme="majorBidi"/>
          <w:color w:val="002060"/>
          <w:kern w:val="24"/>
        </w:rPr>
        <w:t>Project 1</w:t>
      </w:r>
      <w:r w:rsidR="00E822C4">
        <w:rPr>
          <w:rFonts w:asciiTheme="majorBidi" w:eastAsiaTheme="minorEastAsia" w:hAnsiTheme="majorBidi" w:cstheme="majorBidi"/>
          <w:color w:val="002060"/>
          <w:kern w:val="24"/>
        </w:rPr>
        <w:t>5</w:t>
      </w:r>
      <w:r w:rsidR="00404321" w:rsidRPr="00E822C4">
        <w:rPr>
          <w:rFonts w:asciiTheme="majorBidi" w:eastAsiaTheme="minorEastAsia" w:hAnsiTheme="majorBidi" w:cstheme="majorBidi"/>
          <w:color w:val="002060"/>
          <w:kern w:val="24"/>
        </w:rPr>
        <w:t>%</w:t>
      </w:r>
    </w:p>
    <w:p w:rsidR="00465B0E" w:rsidRPr="003A5A47" w:rsidRDefault="00465B0E" w:rsidP="00465B0E">
      <w:pPr>
        <w:pStyle w:val="NormalWeb"/>
        <w:bidi/>
        <w:spacing w:before="200" w:beforeAutospacing="0" w:after="0" w:afterAutospacing="0" w:line="216" w:lineRule="auto"/>
        <w:jc w:val="right"/>
        <w:rPr>
          <w:rFonts w:asciiTheme="majorBidi" w:eastAsiaTheme="minorEastAsia" w:hAnsiTheme="majorBidi" w:cstheme="majorBidi"/>
          <w:b/>
          <w:bCs/>
          <w:color w:val="C00000"/>
          <w:kern w:val="24"/>
          <w:sz w:val="28"/>
          <w:szCs w:val="28"/>
          <w:u w:val="single"/>
        </w:rPr>
      </w:pPr>
      <w:r w:rsidRPr="003A5A47">
        <w:rPr>
          <w:rFonts w:asciiTheme="majorBidi" w:eastAsiaTheme="minorEastAsia" w:hAnsiTheme="majorBidi" w:cstheme="majorBidi"/>
          <w:b/>
          <w:bCs/>
          <w:color w:val="C00000"/>
          <w:kern w:val="24"/>
          <w:sz w:val="28"/>
          <w:szCs w:val="28"/>
          <w:u w:val="single"/>
        </w:rPr>
        <w:t>Assignments:</w:t>
      </w:r>
    </w:p>
    <w:p w:rsidR="00465B0E" w:rsidRPr="003A5A47" w:rsidRDefault="00465B0E" w:rsidP="00465B0E">
      <w:pPr>
        <w:autoSpaceDE w:val="0"/>
        <w:autoSpaceDN w:val="0"/>
        <w:adjustRightInd w:val="0"/>
        <w:spacing w:after="120"/>
        <w:jc w:val="both"/>
        <w:rPr>
          <w:rFonts w:ascii="Times New Roman" w:hAnsi="Times New Roman" w:cs="Times New Roman"/>
          <w:b/>
          <w:bCs/>
          <w:color w:val="002060"/>
          <w:sz w:val="24"/>
          <w:szCs w:val="24"/>
        </w:rPr>
      </w:pPr>
      <w:r w:rsidRPr="003A5A47">
        <w:rPr>
          <w:rFonts w:ascii="Times New Roman" w:hAnsi="Times New Roman" w:cs="Times New Roman"/>
          <w:b/>
          <w:bCs/>
          <w:color w:val="002060"/>
          <w:sz w:val="24"/>
          <w:szCs w:val="24"/>
        </w:rPr>
        <w:t>Objectives for Assignments</w:t>
      </w:r>
    </w:p>
    <w:p w:rsidR="00465B0E" w:rsidRPr="003A5A47" w:rsidRDefault="00465B0E" w:rsidP="00465B0E">
      <w:pPr>
        <w:autoSpaceDE w:val="0"/>
        <w:autoSpaceDN w:val="0"/>
        <w:adjustRightInd w:val="0"/>
        <w:spacing w:after="0"/>
        <w:jc w:val="both"/>
        <w:rPr>
          <w:rFonts w:asciiTheme="majorBidi" w:hAnsiTheme="majorBidi" w:cstheme="majorBidi"/>
          <w:color w:val="002060"/>
          <w:sz w:val="24"/>
          <w:szCs w:val="24"/>
        </w:rPr>
      </w:pPr>
      <w:r w:rsidRPr="003A5A47">
        <w:rPr>
          <w:rFonts w:asciiTheme="majorBidi" w:hAnsiTheme="majorBidi" w:cstheme="majorBidi"/>
          <w:color w:val="002060"/>
          <w:sz w:val="24"/>
          <w:szCs w:val="24"/>
        </w:rPr>
        <w:t>An underlying assumption of the services marketing course is that students learn best and retain more when they actively apply and work with the concepts presented in the course materials rather than simply read about them or hear the professor talk about the ideas. The purpose of these assignments is for you to apply concepts and tools learned in class to real situations. In general, each of the assignments will be graded according to the following criteria:</w:t>
      </w:r>
    </w:p>
    <w:p w:rsidR="00465B0E" w:rsidRPr="003A5A47" w:rsidRDefault="00465B0E" w:rsidP="00465B0E">
      <w:pPr>
        <w:autoSpaceDE w:val="0"/>
        <w:autoSpaceDN w:val="0"/>
        <w:adjustRightInd w:val="0"/>
        <w:spacing w:after="0"/>
        <w:jc w:val="both"/>
        <w:rPr>
          <w:rFonts w:asciiTheme="majorBidi" w:hAnsiTheme="majorBidi" w:cstheme="majorBidi"/>
          <w:color w:val="002060"/>
          <w:sz w:val="10"/>
          <w:szCs w:val="10"/>
        </w:rPr>
      </w:pPr>
    </w:p>
    <w:p w:rsidR="00465B0E" w:rsidRPr="003A5A47" w:rsidRDefault="00465B0E" w:rsidP="00465B0E">
      <w:pPr>
        <w:autoSpaceDE w:val="0"/>
        <w:autoSpaceDN w:val="0"/>
        <w:adjustRightInd w:val="0"/>
        <w:spacing w:after="0"/>
        <w:jc w:val="both"/>
        <w:rPr>
          <w:rFonts w:asciiTheme="majorBidi" w:hAnsiTheme="majorBidi" w:cstheme="majorBidi"/>
          <w:color w:val="002060"/>
          <w:sz w:val="24"/>
          <w:szCs w:val="24"/>
        </w:rPr>
      </w:pPr>
      <w:r w:rsidRPr="003A5A47">
        <w:rPr>
          <w:rFonts w:asciiTheme="majorBidi" w:eastAsia="Arial Unicode MS" w:hAnsiTheme="majorBidi" w:cstheme="majorBidi"/>
          <w:color w:val="002060"/>
          <w:sz w:val="24"/>
          <w:szCs w:val="24"/>
        </w:rPr>
        <w:t>1.</w:t>
      </w:r>
      <w:r w:rsidRPr="003A5A47">
        <w:rPr>
          <w:rFonts w:asciiTheme="majorBidi" w:eastAsia="SymbolMT" w:hAnsiTheme="majorBidi" w:cstheme="majorBidi"/>
          <w:color w:val="002060"/>
          <w:sz w:val="24"/>
          <w:szCs w:val="24"/>
        </w:rPr>
        <w:t xml:space="preserve"> </w:t>
      </w:r>
      <w:r w:rsidRPr="003A5A47">
        <w:rPr>
          <w:rFonts w:asciiTheme="majorBidi" w:hAnsiTheme="majorBidi" w:cstheme="majorBidi"/>
          <w:color w:val="002060"/>
          <w:sz w:val="24"/>
          <w:szCs w:val="24"/>
        </w:rPr>
        <w:t>Evidence of understanding and ability to apply course concepts</w:t>
      </w:r>
    </w:p>
    <w:p w:rsidR="00465B0E" w:rsidRPr="003A5A47" w:rsidRDefault="00465B0E" w:rsidP="00465B0E">
      <w:pPr>
        <w:autoSpaceDE w:val="0"/>
        <w:autoSpaceDN w:val="0"/>
        <w:adjustRightInd w:val="0"/>
        <w:spacing w:after="0"/>
        <w:jc w:val="both"/>
        <w:rPr>
          <w:rFonts w:asciiTheme="majorBidi" w:hAnsiTheme="majorBidi" w:cstheme="majorBidi"/>
          <w:color w:val="002060"/>
          <w:sz w:val="24"/>
          <w:szCs w:val="24"/>
        </w:rPr>
      </w:pPr>
      <w:r w:rsidRPr="003A5A47">
        <w:rPr>
          <w:rFonts w:asciiTheme="majorBidi" w:eastAsia="Arial Unicode MS" w:hAnsiTheme="majorBidi" w:cstheme="majorBidi"/>
          <w:color w:val="002060"/>
          <w:sz w:val="24"/>
          <w:szCs w:val="24"/>
        </w:rPr>
        <w:t xml:space="preserve">2. </w:t>
      </w:r>
      <w:r w:rsidRPr="003A5A47">
        <w:rPr>
          <w:rFonts w:asciiTheme="majorBidi" w:hAnsiTheme="majorBidi" w:cstheme="majorBidi"/>
          <w:color w:val="002060"/>
          <w:sz w:val="24"/>
          <w:szCs w:val="24"/>
        </w:rPr>
        <w:t>Quality (depth, creativity, clarity) of analysis and expression.</w:t>
      </w:r>
    </w:p>
    <w:p w:rsidR="00465B0E" w:rsidRPr="003A5A47" w:rsidRDefault="00465B0E" w:rsidP="00465B0E">
      <w:pPr>
        <w:autoSpaceDE w:val="0"/>
        <w:autoSpaceDN w:val="0"/>
        <w:adjustRightInd w:val="0"/>
        <w:spacing w:after="0"/>
        <w:ind w:left="270" w:hanging="270"/>
        <w:jc w:val="both"/>
        <w:rPr>
          <w:rFonts w:ascii="Times New Roman" w:hAnsi="Times New Roman" w:cs="Times New Roman"/>
          <w:b/>
          <w:bCs/>
          <w:color w:val="002060"/>
          <w:sz w:val="24"/>
          <w:szCs w:val="24"/>
        </w:rPr>
      </w:pPr>
      <w:r w:rsidRPr="003A5A47">
        <w:rPr>
          <w:rFonts w:ascii="Times New Roman" w:hAnsi="Times New Roman" w:cs="Times New Roman"/>
          <w:color w:val="002060"/>
          <w:sz w:val="24"/>
          <w:szCs w:val="24"/>
        </w:rPr>
        <w:t>3. Writing style, you will not receive extra credit for proper spelling, grammar, punctuation, etc., but will receive a poor evaluation of the assignment if these areas are found to be lacking.</w:t>
      </w:r>
    </w:p>
    <w:p w:rsidR="00465B0E" w:rsidRDefault="00465B0E" w:rsidP="00465B0E">
      <w:pPr>
        <w:autoSpaceDE w:val="0"/>
        <w:autoSpaceDN w:val="0"/>
        <w:adjustRightInd w:val="0"/>
        <w:spacing w:after="0"/>
        <w:jc w:val="both"/>
        <w:rPr>
          <w:rFonts w:asciiTheme="majorBidi" w:hAnsiTheme="majorBidi" w:cstheme="majorBidi"/>
          <w:color w:val="002060"/>
          <w:sz w:val="24"/>
          <w:szCs w:val="24"/>
        </w:rPr>
      </w:pPr>
      <w:r w:rsidRPr="003A5A47">
        <w:rPr>
          <w:rFonts w:asciiTheme="majorBidi" w:hAnsiTheme="majorBidi" w:cstheme="majorBidi"/>
          <w:color w:val="002060"/>
          <w:sz w:val="24"/>
          <w:szCs w:val="24"/>
        </w:rPr>
        <w:t>4. The submission due dates.</w:t>
      </w:r>
    </w:p>
    <w:p w:rsidR="008E2C6C" w:rsidRDefault="008E2C6C" w:rsidP="00465B0E">
      <w:pPr>
        <w:autoSpaceDE w:val="0"/>
        <w:autoSpaceDN w:val="0"/>
        <w:adjustRightInd w:val="0"/>
        <w:spacing w:after="0"/>
        <w:jc w:val="both"/>
        <w:rPr>
          <w:rFonts w:asciiTheme="majorBidi" w:hAnsiTheme="majorBidi" w:cstheme="majorBidi"/>
          <w:color w:val="002060"/>
          <w:sz w:val="24"/>
          <w:szCs w:val="24"/>
        </w:rPr>
      </w:pPr>
    </w:p>
    <w:p w:rsidR="003149CE" w:rsidRDefault="003149CE" w:rsidP="00863EDA">
      <w:pPr>
        <w:autoSpaceDE w:val="0"/>
        <w:autoSpaceDN w:val="0"/>
        <w:adjustRightInd w:val="0"/>
        <w:spacing w:after="0"/>
        <w:jc w:val="both"/>
        <w:rPr>
          <w:rFonts w:asciiTheme="majorBidi" w:hAnsiTheme="majorBidi" w:cstheme="majorBidi"/>
          <w:color w:val="002060"/>
          <w:sz w:val="24"/>
          <w:szCs w:val="24"/>
        </w:rPr>
      </w:pPr>
    </w:p>
    <w:p w:rsidR="003149CE" w:rsidRDefault="003149CE" w:rsidP="00863EDA">
      <w:pPr>
        <w:autoSpaceDE w:val="0"/>
        <w:autoSpaceDN w:val="0"/>
        <w:adjustRightInd w:val="0"/>
        <w:spacing w:after="0"/>
        <w:jc w:val="both"/>
        <w:rPr>
          <w:rFonts w:asciiTheme="majorBidi" w:hAnsiTheme="majorBidi" w:cstheme="majorBidi"/>
          <w:b/>
          <w:bCs/>
          <w:color w:val="C00000"/>
          <w:sz w:val="28"/>
          <w:szCs w:val="28"/>
          <w:u w:val="single"/>
        </w:rPr>
      </w:pPr>
    </w:p>
    <w:p w:rsidR="003149CE" w:rsidRDefault="003149CE" w:rsidP="00863EDA">
      <w:pPr>
        <w:autoSpaceDE w:val="0"/>
        <w:autoSpaceDN w:val="0"/>
        <w:adjustRightInd w:val="0"/>
        <w:spacing w:after="0"/>
        <w:jc w:val="both"/>
        <w:rPr>
          <w:rFonts w:asciiTheme="majorBidi" w:hAnsiTheme="majorBidi" w:cstheme="majorBidi"/>
          <w:b/>
          <w:bCs/>
          <w:color w:val="C00000"/>
          <w:sz w:val="28"/>
          <w:szCs w:val="28"/>
          <w:u w:val="single"/>
        </w:rPr>
      </w:pPr>
    </w:p>
    <w:p w:rsidR="00872109" w:rsidRDefault="00872109" w:rsidP="00863EDA">
      <w:pPr>
        <w:autoSpaceDE w:val="0"/>
        <w:autoSpaceDN w:val="0"/>
        <w:adjustRightInd w:val="0"/>
        <w:spacing w:after="0"/>
        <w:jc w:val="both"/>
        <w:rPr>
          <w:rFonts w:asciiTheme="majorBidi" w:hAnsiTheme="majorBidi" w:cstheme="majorBidi"/>
          <w:b/>
          <w:bCs/>
          <w:color w:val="C00000"/>
          <w:sz w:val="28"/>
          <w:szCs w:val="28"/>
          <w:u w:val="single"/>
        </w:rPr>
      </w:pPr>
    </w:p>
    <w:p w:rsidR="006960FD" w:rsidRDefault="006960FD" w:rsidP="00863EDA">
      <w:pPr>
        <w:autoSpaceDE w:val="0"/>
        <w:autoSpaceDN w:val="0"/>
        <w:adjustRightInd w:val="0"/>
        <w:spacing w:after="0"/>
        <w:jc w:val="both"/>
        <w:rPr>
          <w:rFonts w:asciiTheme="majorBidi" w:hAnsiTheme="majorBidi" w:cstheme="majorBidi"/>
          <w:b/>
          <w:bCs/>
          <w:color w:val="C00000"/>
          <w:sz w:val="28"/>
          <w:szCs w:val="28"/>
          <w:u w:val="single"/>
        </w:rPr>
      </w:pPr>
    </w:p>
    <w:p w:rsidR="00872109" w:rsidRDefault="00872109" w:rsidP="00863EDA">
      <w:pPr>
        <w:autoSpaceDE w:val="0"/>
        <w:autoSpaceDN w:val="0"/>
        <w:adjustRightInd w:val="0"/>
        <w:spacing w:after="0"/>
        <w:jc w:val="both"/>
        <w:rPr>
          <w:rFonts w:asciiTheme="majorBidi" w:hAnsiTheme="majorBidi" w:cstheme="majorBidi"/>
          <w:b/>
          <w:bCs/>
          <w:color w:val="C00000"/>
          <w:sz w:val="28"/>
          <w:szCs w:val="28"/>
          <w:u w:val="single"/>
        </w:rPr>
      </w:pPr>
    </w:p>
    <w:p w:rsidR="00863EDA" w:rsidRPr="001D3D53" w:rsidRDefault="00863EDA" w:rsidP="00863EDA">
      <w:pPr>
        <w:autoSpaceDE w:val="0"/>
        <w:autoSpaceDN w:val="0"/>
        <w:adjustRightInd w:val="0"/>
        <w:spacing w:after="0"/>
        <w:jc w:val="both"/>
        <w:rPr>
          <w:rFonts w:asciiTheme="majorBidi" w:hAnsiTheme="majorBidi" w:cstheme="majorBidi"/>
          <w:b/>
          <w:bCs/>
          <w:color w:val="C00000"/>
          <w:sz w:val="28"/>
          <w:szCs w:val="28"/>
          <w:u w:val="single"/>
        </w:rPr>
      </w:pPr>
      <w:r w:rsidRPr="001D3D53">
        <w:rPr>
          <w:rFonts w:asciiTheme="majorBidi" w:hAnsiTheme="majorBidi" w:cstheme="majorBidi"/>
          <w:b/>
          <w:bCs/>
          <w:color w:val="C00000"/>
          <w:sz w:val="28"/>
          <w:szCs w:val="28"/>
          <w:u w:val="single"/>
        </w:rPr>
        <w:lastRenderedPageBreak/>
        <w:t>Participation</w:t>
      </w:r>
      <w:r w:rsidR="003149CE">
        <w:rPr>
          <w:rFonts w:asciiTheme="majorBidi" w:hAnsiTheme="majorBidi" w:cstheme="majorBidi"/>
          <w:b/>
          <w:bCs/>
          <w:color w:val="C00000"/>
          <w:sz w:val="28"/>
          <w:szCs w:val="28"/>
          <w:u w:val="single"/>
        </w:rPr>
        <w:t xml:space="preserve"> </w:t>
      </w:r>
      <w:r w:rsidRPr="00863EDA">
        <w:rPr>
          <w:rFonts w:asciiTheme="majorBidi" w:hAnsiTheme="majorBidi" w:cstheme="majorBidi"/>
          <w:b/>
          <w:bCs/>
          <w:color w:val="C00000"/>
          <w:sz w:val="28"/>
          <w:szCs w:val="28"/>
          <w:u w:val="single"/>
        </w:rPr>
        <w:t>(Student effort)</w:t>
      </w:r>
    </w:p>
    <w:p w:rsidR="00863EDA" w:rsidRDefault="00863EDA" w:rsidP="00863EDA">
      <w:pPr>
        <w:autoSpaceDE w:val="0"/>
        <w:autoSpaceDN w:val="0"/>
        <w:adjustRightInd w:val="0"/>
        <w:spacing w:after="0" w:line="240" w:lineRule="auto"/>
        <w:rPr>
          <w:rFonts w:ascii="Times New Roman" w:hAnsi="Times New Roman" w:cs="Times New Roman"/>
          <w:b/>
          <w:bCs/>
          <w:sz w:val="18"/>
          <w:szCs w:val="18"/>
          <w:u w:val="single"/>
        </w:rPr>
      </w:pPr>
    </w:p>
    <w:p w:rsidR="00863EDA" w:rsidRPr="00863EDA" w:rsidRDefault="00863EDA" w:rsidP="00863EDA">
      <w:pPr>
        <w:autoSpaceDE w:val="0"/>
        <w:autoSpaceDN w:val="0"/>
        <w:adjustRightInd w:val="0"/>
        <w:spacing w:after="0" w:line="240" w:lineRule="auto"/>
        <w:rPr>
          <w:rFonts w:asciiTheme="majorBidi" w:hAnsiTheme="majorBidi" w:cstheme="majorBidi"/>
          <w:b/>
          <w:bCs/>
          <w:color w:val="002060"/>
          <w:sz w:val="24"/>
          <w:szCs w:val="24"/>
        </w:rPr>
      </w:pPr>
      <w:r w:rsidRPr="001D3D53">
        <w:rPr>
          <w:rFonts w:asciiTheme="majorBidi" w:hAnsiTheme="majorBidi" w:cstheme="majorBidi"/>
          <w:b/>
          <w:bCs/>
          <w:color w:val="002060"/>
          <w:sz w:val="24"/>
          <w:szCs w:val="24"/>
        </w:rPr>
        <w:t xml:space="preserve">Students will be asked to present </w:t>
      </w:r>
      <w:r>
        <w:rPr>
          <w:rFonts w:asciiTheme="majorBidi" w:hAnsiTheme="majorBidi" w:cstheme="majorBidi"/>
          <w:b/>
          <w:bCs/>
          <w:color w:val="002060"/>
          <w:sz w:val="24"/>
          <w:szCs w:val="24"/>
        </w:rPr>
        <w:t xml:space="preserve">an article that is related to the course. </w:t>
      </w:r>
    </w:p>
    <w:p w:rsidR="00465B0E" w:rsidRDefault="008E2C6C" w:rsidP="008E2C6C">
      <w:pPr>
        <w:autoSpaceDE w:val="0"/>
        <w:autoSpaceDN w:val="0"/>
        <w:adjustRightInd w:val="0"/>
        <w:spacing w:after="0"/>
        <w:jc w:val="both"/>
        <w:rPr>
          <w:rFonts w:asciiTheme="majorBidi" w:hAnsiTheme="majorBidi" w:cstheme="majorBidi"/>
          <w:b/>
          <w:bCs/>
          <w:color w:val="C00000"/>
          <w:sz w:val="28"/>
          <w:szCs w:val="28"/>
          <w:u w:val="single"/>
        </w:rPr>
      </w:pPr>
      <w:r w:rsidRPr="008E2C6C">
        <w:rPr>
          <w:rFonts w:asciiTheme="majorBidi" w:hAnsiTheme="majorBidi" w:cstheme="majorBidi"/>
          <w:b/>
          <w:bCs/>
          <w:color w:val="C00000"/>
          <w:sz w:val="28"/>
          <w:szCs w:val="28"/>
          <w:u w:val="single"/>
        </w:rPr>
        <w:t>Individual Assignment</w:t>
      </w:r>
      <w:r w:rsidR="009C3480">
        <w:rPr>
          <w:rFonts w:asciiTheme="majorBidi" w:hAnsiTheme="majorBidi" w:cstheme="majorBidi"/>
          <w:b/>
          <w:bCs/>
          <w:color w:val="C00000"/>
          <w:sz w:val="28"/>
          <w:szCs w:val="28"/>
          <w:u w:val="single"/>
        </w:rPr>
        <w:t>s</w:t>
      </w:r>
      <w:r w:rsidRPr="008E2C6C">
        <w:rPr>
          <w:rFonts w:asciiTheme="majorBidi" w:hAnsiTheme="majorBidi" w:cstheme="majorBidi"/>
          <w:b/>
          <w:bCs/>
          <w:color w:val="C00000"/>
          <w:sz w:val="28"/>
          <w:szCs w:val="28"/>
          <w:u w:val="single"/>
        </w:rPr>
        <w:t>:</w:t>
      </w:r>
      <w:r w:rsidR="00863EDA" w:rsidRPr="00863EDA">
        <w:t xml:space="preserve"> </w:t>
      </w:r>
      <w:r w:rsidR="00863EDA" w:rsidRPr="00863EDA">
        <w:rPr>
          <w:rFonts w:asciiTheme="majorBidi" w:hAnsiTheme="majorBidi" w:cstheme="majorBidi"/>
          <w:b/>
          <w:bCs/>
          <w:color w:val="C00000"/>
          <w:sz w:val="28"/>
          <w:szCs w:val="28"/>
          <w:u w:val="single"/>
        </w:rPr>
        <w:t>(Student effort)</w:t>
      </w:r>
      <w:r w:rsidR="00863EDA">
        <w:rPr>
          <w:rFonts w:asciiTheme="majorBidi" w:hAnsiTheme="majorBidi" w:cstheme="majorBidi"/>
          <w:b/>
          <w:bCs/>
          <w:color w:val="C00000"/>
          <w:sz w:val="28"/>
          <w:szCs w:val="28"/>
          <w:u w:val="single"/>
        </w:rPr>
        <w:t xml:space="preserve"> </w:t>
      </w:r>
    </w:p>
    <w:p w:rsidR="00465B0E" w:rsidRPr="00863EDA" w:rsidRDefault="008E2C6C" w:rsidP="00863EDA">
      <w:pPr>
        <w:pStyle w:val="ListParagraph"/>
        <w:numPr>
          <w:ilvl w:val="0"/>
          <w:numId w:val="7"/>
        </w:numPr>
        <w:autoSpaceDE w:val="0"/>
        <w:autoSpaceDN w:val="0"/>
        <w:adjustRightInd w:val="0"/>
        <w:spacing w:after="0"/>
        <w:jc w:val="both"/>
        <w:rPr>
          <w:rFonts w:asciiTheme="majorBidi" w:hAnsiTheme="majorBidi" w:cstheme="majorBidi"/>
          <w:b/>
          <w:bCs/>
          <w:color w:val="002060"/>
          <w:sz w:val="24"/>
          <w:szCs w:val="24"/>
          <w:u w:val="single"/>
        </w:rPr>
      </w:pPr>
      <w:r w:rsidRPr="005867B0">
        <w:rPr>
          <w:rFonts w:ascii="Times New Roman" w:hAnsi="Times New Roman" w:cs="Times New Roman"/>
          <w:color w:val="002060"/>
          <w:sz w:val="24"/>
          <w:szCs w:val="24"/>
        </w:rPr>
        <w:t xml:space="preserve">In order to complete this assignment, students will choose an existing </w:t>
      </w:r>
      <w:r w:rsidR="00CC210E" w:rsidRPr="005867B0">
        <w:rPr>
          <w:rFonts w:ascii="Times New Roman" w:hAnsi="Times New Roman" w:cs="Times New Roman"/>
          <w:color w:val="002060"/>
          <w:sz w:val="24"/>
          <w:szCs w:val="24"/>
        </w:rPr>
        <w:t>service; describe</w:t>
      </w:r>
      <w:r w:rsidR="003149CE">
        <w:rPr>
          <w:rFonts w:ascii="Times New Roman" w:hAnsi="Times New Roman" w:cs="Times New Roman"/>
          <w:color w:val="002060"/>
          <w:sz w:val="24"/>
          <w:szCs w:val="24"/>
        </w:rPr>
        <w:t xml:space="preserve"> any of</w:t>
      </w:r>
      <w:r w:rsidR="00C24F32" w:rsidRPr="005867B0">
        <w:rPr>
          <w:rFonts w:ascii="Times New Roman" w:hAnsi="Times New Roman" w:cs="Times New Roman"/>
          <w:color w:val="002060"/>
          <w:sz w:val="24"/>
          <w:szCs w:val="24"/>
        </w:rPr>
        <w:t xml:space="preserve"> its service marketing mix</w:t>
      </w:r>
      <w:r w:rsidRPr="005867B0">
        <w:rPr>
          <w:rFonts w:ascii="Times New Roman" w:hAnsi="Times New Roman" w:cs="Times New Roman"/>
          <w:color w:val="002060"/>
          <w:sz w:val="24"/>
          <w:szCs w:val="24"/>
        </w:rPr>
        <w:t xml:space="preserve"> (7Ps</w:t>
      </w:r>
      <w:proofErr w:type="gramStart"/>
      <w:r w:rsidR="00CC210E" w:rsidRPr="005867B0">
        <w:rPr>
          <w:rFonts w:ascii="Times New Roman" w:hAnsi="Times New Roman" w:cs="Times New Roman"/>
          <w:color w:val="002060"/>
          <w:sz w:val="24"/>
          <w:szCs w:val="24"/>
        </w:rPr>
        <w:t>),and</w:t>
      </w:r>
      <w:proofErr w:type="gramEnd"/>
      <w:r w:rsidR="00CC210E" w:rsidRPr="005867B0">
        <w:rPr>
          <w:rFonts w:ascii="Times New Roman" w:hAnsi="Times New Roman" w:cs="Times New Roman"/>
          <w:color w:val="002060"/>
          <w:sz w:val="24"/>
          <w:szCs w:val="24"/>
        </w:rPr>
        <w:t xml:space="preserve"> </w:t>
      </w:r>
      <w:r w:rsidR="006577CA">
        <w:rPr>
          <w:rFonts w:ascii="Times New Roman" w:hAnsi="Times New Roman" w:cs="Times New Roman"/>
          <w:color w:val="002060"/>
          <w:sz w:val="24"/>
          <w:szCs w:val="24"/>
        </w:rPr>
        <w:t>write</w:t>
      </w:r>
      <w:r w:rsidR="00CC210E" w:rsidRPr="005867B0">
        <w:rPr>
          <w:rFonts w:ascii="Times New Roman" w:hAnsi="Times New Roman" w:cs="Times New Roman"/>
          <w:color w:val="002060"/>
          <w:sz w:val="24"/>
          <w:szCs w:val="24"/>
        </w:rPr>
        <w:t xml:space="preserve"> </w:t>
      </w:r>
      <w:r w:rsidR="00CC210E" w:rsidRPr="006577CA">
        <w:rPr>
          <w:rFonts w:asciiTheme="majorBidi" w:hAnsiTheme="majorBidi" w:cstheme="majorBidi"/>
          <w:color w:val="002060"/>
          <w:sz w:val="24"/>
          <w:szCs w:val="24"/>
        </w:rPr>
        <w:t>brief recommendations</w:t>
      </w:r>
      <w:r w:rsidR="00CC210E" w:rsidRPr="005867B0">
        <w:rPr>
          <w:color w:val="002060"/>
        </w:rPr>
        <w:t xml:space="preserve"> about </w:t>
      </w:r>
      <w:r w:rsidR="00CC210E" w:rsidRPr="006577CA">
        <w:rPr>
          <w:rFonts w:asciiTheme="majorBidi" w:hAnsiTheme="majorBidi" w:cstheme="majorBidi"/>
          <w:color w:val="002060"/>
          <w:sz w:val="24"/>
          <w:szCs w:val="24"/>
        </w:rPr>
        <w:t>how to improve this service</w:t>
      </w:r>
      <w:r w:rsidR="00CC210E" w:rsidRPr="005867B0">
        <w:rPr>
          <w:color w:val="002060"/>
        </w:rPr>
        <w:t>.</w:t>
      </w:r>
      <w:r w:rsidR="00863EDA" w:rsidRPr="00863EDA">
        <w:rPr>
          <w:rFonts w:asciiTheme="majorBidi" w:hAnsiTheme="majorBidi" w:cstheme="majorBidi"/>
          <w:color w:val="002060"/>
          <w:sz w:val="24"/>
          <w:szCs w:val="24"/>
        </w:rPr>
        <w:t xml:space="preserve"> </w:t>
      </w:r>
      <w:r w:rsidR="00863EDA">
        <w:rPr>
          <w:rFonts w:asciiTheme="majorBidi" w:hAnsiTheme="majorBidi" w:cstheme="majorBidi"/>
          <w:color w:val="002060"/>
          <w:sz w:val="24"/>
          <w:szCs w:val="24"/>
        </w:rPr>
        <w:t>The report should be at</w:t>
      </w:r>
      <w:r w:rsidR="00863EDA" w:rsidRPr="00DF3EB6">
        <w:rPr>
          <w:rFonts w:asciiTheme="majorBidi" w:hAnsiTheme="majorBidi" w:cstheme="majorBidi"/>
          <w:color w:val="002060"/>
          <w:sz w:val="24"/>
          <w:szCs w:val="24"/>
        </w:rPr>
        <w:t xml:space="preserve"> least two pages</w:t>
      </w:r>
      <w:r w:rsidR="00863EDA">
        <w:rPr>
          <w:rFonts w:asciiTheme="majorBidi" w:hAnsiTheme="majorBidi" w:cstheme="majorBidi"/>
          <w:color w:val="002060"/>
          <w:sz w:val="24"/>
          <w:szCs w:val="24"/>
        </w:rPr>
        <w:t xml:space="preserve"> in length</w:t>
      </w:r>
      <w:r w:rsidR="00863EDA" w:rsidRPr="00DF3EB6">
        <w:rPr>
          <w:rFonts w:asciiTheme="majorBidi" w:hAnsiTheme="majorBidi" w:cstheme="majorBidi"/>
          <w:color w:val="002060"/>
          <w:sz w:val="24"/>
          <w:szCs w:val="24"/>
        </w:rPr>
        <w:t xml:space="preserve"> </w:t>
      </w:r>
      <w:r w:rsidR="00863EDA">
        <w:rPr>
          <w:rFonts w:asciiTheme="majorBidi" w:hAnsiTheme="majorBidi" w:cstheme="majorBidi"/>
          <w:color w:val="002060"/>
          <w:sz w:val="24"/>
          <w:szCs w:val="24"/>
        </w:rPr>
        <w:t>(</w:t>
      </w:r>
      <w:r w:rsidR="00863EDA" w:rsidRPr="00DF3EB6">
        <w:rPr>
          <w:rFonts w:asciiTheme="majorBidi" w:hAnsiTheme="majorBidi" w:cstheme="majorBidi"/>
          <w:color w:val="002060"/>
          <w:sz w:val="24"/>
          <w:szCs w:val="24"/>
        </w:rPr>
        <w:t>12-point font, double-spaced</w:t>
      </w:r>
      <w:r w:rsidR="00863EDA">
        <w:rPr>
          <w:rFonts w:asciiTheme="majorBidi" w:hAnsiTheme="majorBidi" w:cstheme="majorBidi"/>
          <w:color w:val="002060"/>
          <w:sz w:val="24"/>
          <w:szCs w:val="24"/>
        </w:rPr>
        <w:t>)</w:t>
      </w:r>
      <w:r w:rsidR="00863EDA" w:rsidRPr="00DF3EB6">
        <w:rPr>
          <w:rFonts w:asciiTheme="majorBidi" w:hAnsiTheme="majorBidi" w:cstheme="majorBidi"/>
          <w:color w:val="002060"/>
          <w:sz w:val="24"/>
          <w:szCs w:val="24"/>
        </w:rPr>
        <w:t>.</w:t>
      </w:r>
    </w:p>
    <w:p w:rsidR="00863EDA" w:rsidRDefault="00863EDA" w:rsidP="006577CA">
      <w:pPr>
        <w:autoSpaceDE w:val="0"/>
        <w:autoSpaceDN w:val="0"/>
        <w:adjustRightInd w:val="0"/>
        <w:spacing w:after="0"/>
        <w:jc w:val="both"/>
        <w:rPr>
          <w:rFonts w:ascii="Times New Roman" w:hAnsi="Times New Roman" w:cs="Times New Roman"/>
          <w:color w:val="002060"/>
          <w:sz w:val="24"/>
          <w:szCs w:val="24"/>
        </w:rPr>
      </w:pPr>
    </w:p>
    <w:p w:rsidR="00404321" w:rsidRPr="00BD3CED" w:rsidRDefault="00404321" w:rsidP="00863EDA">
      <w:pPr>
        <w:rPr>
          <w:rFonts w:asciiTheme="majorBidi" w:hAnsiTheme="majorBidi" w:cstheme="majorBidi"/>
          <w:b/>
          <w:bCs/>
          <w:color w:val="C00000"/>
          <w:sz w:val="28"/>
          <w:szCs w:val="28"/>
          <w:u w:val="single"/>
        </w:rPr>
      </w:pPr>
      <w:r w:rsidRPr="00BD3CED">
        <w:rPr>
          <w:rFonts w:asciiTheme="majorBidi" w:hAnsiTheme="majorBidi" w:cstheme="majorBidi"/>
          <w:b/>
          <w:bCs/>
          <w:color w:val="C00000"/>
          <w:sz w:val="28"/>
          <w:szCs w:val="28"/>
          <w:u w:val="single"/>
        </w:rPr>
        <w:t xml:space="preserve">Group Project: </w:t>
      </w:r>
    </w:p>
    <w:p w:rsidR="00465B0E" w:rsidRPr="003A5A47" w:rsidRDefault="00465B0E" w:rsidP="00465B0E">
      <w:pPr>
        <w:autoSpaceDE w:val="0"/>
        <w:autoSpaceDN w:val="0"/>
        <w:adjustRightInd w:val="0"/>
        <w:spacing w:after="0"/>
        <w:jc w:val="both"/>
        <w:rPr>
          <w:rFonts w:ascii="Times New Roman" w:hAnsi="Times New Roman" w:cs="Times New Roman"/>
          <w:color w:val="002060"/>
          <w:sz w:val="24"/>
          <w:szCs w:val="24"/>
        </w:rPr>
      </w:pPr>
      <w:r w:rsidRPr="003A5A47">
        <w:rPr>
          <w:rFonts w:ascii="Times New Roman" w:hAnsi="Times New Roman" w:cs="Times New Roman"/>
          <w:color w:val="002060"/>
          <w:sz w:val="24"/>
          <w:szCs w:val="24"/>
        </w:rPr>
        <w:t>This group assignment gives you the opportunity to design a new service or redesign an existing service based on your newly acquired services marketing expertise and put together the marketing plans to launch the new service or make the redesign changes.</w:t>
      </w:r>
    </w:p>
    <w:p w:rsidR="00465B0E" w:rsidRPr="003A5A47" w:rsidRDefault="00465B0E" w:rsidP="00465B0E">
      <w:pPr>
        <w:autoSpaceDE w:val="0"/>
        <w:autoSpaceDN w:val="0"/>
        <w:adjustRightInd w:val="0"/>
        <w:spacing w:after="120"/>
        <w:jc w:val="both"/>
        <w:rPr>
          <w:rFonts w:ascii="Times New Roman" w:hAnsi="Times New Roman" w:cs="Times New Roman"/>
          <w:color w:val="002060"/>
          <w:sz w:val="24"/>
          <w:szCs w:val="24"/>
        </w:rPr>
      </w:pPr>
      <w:r w:rsidRPr="003A5A47">
        <w:rPr>
          <w:rFonts w:ascii="Times New Roman" w:hAnsi="Times New Roman" w:cs="Times New Roman"/>
          <w:color w:val="002060"/>
          <w:sz w:val="24"/>
          <w:szCs w:val="24"/>
        </w:rPr>
        <w:t xml:space="preserve">There are many things to consider and decisions to make when designing a new service:  </w:t>
      </w:r>
    </w:p>
    <w:p w:rsidR="00465B0E" w:rsidRPr="003A5A47" w:rsidRDefault="00465B0E" w:rsidP="00465B0E">
      <w:pPr>
        <w:pStyle w:val="ListParagraph"/>
        <w:numPr>
          <w:ilvl w:val="0"/>
          <w:numId w:val="5"/>
        </w:numPr>
        <w:autoSpaceDE w:val="0"/>
        <w:autoSpaceDN w:val="0"/>
        <w:adjustRightInd w:val="0"/>
        <w:spacing w:after="120"/>
        <w:jc w:val="both"/>
        <w:rPr>
          <w:rFonts w:ascii="Times New Roman" w:hAnsi="Times New Roman" w:cs="Times New Roman"/>
          <w:color w:val="002060"/>
          <w:sz w:val="24"/>
          <w:szCs w:val="24"/>
        </w:rPr>
      </w:pPr>
      <w:r w:rsidRPr="003A5A47">
        <w:rPr>
          <w:rFonts w:ascii="Times New Roman" w:hAnsi="Times New Roman" w:cs="Times New Roman"/>
          <w:color w:val="002060"/>
          <w:sz w:val="24"/>
          <w:szCs w:val="24"/>
        </w:rPr>
        <w:t xml:space="preserve">Introduction about the new service. </w:t>
      </w:r>
    </w:p>
    <w:p w:rsidR="00465B0E" w:rsidRPr="003A5A47" w:rsidRDefault="00465B0E" w:rsidP="00465B0E">
      <w:pPr>
        <w:pStyle w:val="ListParagraph"/>
        <w:numPr>
          <w:ilvl w:val="0"/>
          <w:numId w:val="5"/>
        </w:numPr>
        <w:autoSpaceDE w:val="0"/>
        <w:autoSpaceDN w:val="0"/>
        <w:adjustRightInd w:val="0"/>
        <w:spacing w:after="0"/>
        <w:jc w:val="both"/>
        <w:rPr>
          <w:rFonts w:ascii="Times New Roman" w:hAnsi="Times New Roman" w:cs="Times New Roman"/>
          <w:color w:val="002060"/>
          <w:sz w:val="24"/>
          <w:szCs w:val="24"/>
        </w:rPr>
      </w:pPr>
      <w:r w:rsidRPr="003A5A47">
        <w:rPr>
          <w:rFonts w:ascii="Times New Roman" w:hAnsi="Times New Roman" w:cs="Times New Roman"/>
          <w:color w:val="002060"/>
          <w:sz w:val="24"/>
          <w:szCs w:val="24"/>
        </w:rPr>
        <w:t xml:space="preserve">You should describe  </w:t>
      </w:r>
    </w:p>
    <w:p w:rsidR="00465B0E" w:rsidRPr="003A5A47" w:rsidRDefault="00465B0E" w:rsidP="00465B0E">
      <w:pPr>
        <w:pStyle w:val="ListParagraph"/>
        <w:numPr>
          <w:ilvl w:val="0"/>
          <w:numId w:val="6"/>
        </w:numPr>
        <w:autoSpaceDE w:val="0"/>
        <w:autoSpaceDN w:val="0"/>
        <w:adjustRightInd w:val="0"/>
        <w:spacing w:after="0"/>
        <w:jc w:val="both"/>
        <w:rPr>
          <w:rFonts w:ascii="Times New Roman" w:hAnsi="Times New Roman" w:cs="Times New Roman"/>
          <w:color w:val="002060"/>
          <w:sz w:val="24"/>
          <w:szCs w:val="24"/>
        </w:rPr>
      </w:pPr>
      <w:r w:rsidRPr="003A5A47">
        <w:rPr>
          <w:rFonts w:ascii="Times New Roman" w:hAnsi="Times New Roman" w:cs="Times New Roman"/>
          <w:color w:val="002060"/>
          <w:sz w:val="24"/>
          <w:szCs w:val="24"/>
        </w:rPr>
        <w:t xml:space="preserve">Which market segment(s) you want to target and how you want your service to be positioned relative to the competition. </w:t>
      </w:r>
    </w:p>
    <w:p w:rsidR="00465B0E" w:rsidRPr="003A5A47" w:rsidRDefault="00465B0E" w:rsidP="00465B0E">
      <w:pPr>
        <w:pStyle w:val="ListParagraph"/>
        <w:numPr>
          <w:ilvl w:val="0"/>
          <w:numId w:val="6"/>
        </w:numPr>
        <w:autoSpaceDE w:val="0"/>
        <w:autoSpaceDN w:val="0"/>
        <w:adjustRightInd w:val="0"/>
        <w:spacing w:after="0"/>
        <w:jc w:val="both"/>
        <w:rPr>
          <w:rFonts w:ascii="Times New Roman" w:hAnsi="Times New Roman" w:cs="Times New Roman"/>
          <w:color w:val="002060"/>
          <w:sz w:val="24"/>
          <w:szCs w:val="24"/>
        </w:rPr>
      </w:pPr>
      <w:r w:rsidRPr="003A5A47">
        <w:rPr>
          <w:rFonts w:ascii="Times New Roman" w:hAnsi="Times New Roman" w:cs="Times New Roman"/>
          <w:color w:val="002060"/>
          <w:sz w:val="24"/>
          <w:szCs w:val="24"/>
        </w:rPr>
        <w:t xml:space="preserve">You should provide justification for why this service idea would be valued by your target and why your service will be able to serve the needs of this group better than competitors (Value Proposition) </w:t>
      </w:r>
    </w:p>
    <w:p w:rsidR="00465B0E" w:rsidRPr="003A5A47" w:rsidRDefault="00465B0E" w:rsidP="00465B0E">
      <w:pPr>
        <w:pStyle w:val="ListParagraph"/>
        <w:numPr>
          <w:ilvl w:val="0"/>
          <w:numId w:val="5"/>
        </w:numPr>
        <w:autoSpaceDE w:val="0"/>
        <w:autoSpaceDN w:val="0"/>
        <w:adjustRightInd w:val="0"/>
        <w:spacing w:after="0"/>
        <w:jc w:val="both"/>
        <w:rPr>
          <w:rFonts w:ascii="Times New Roman" w:hAnsi="Times New Roman" w:cs="Times New Roman"/>
          <w:color w:val="002060"/>
          <w:sz w:val="24"/>
          <w:szCs w:val="24"/>
        </w:rPr>
      </w:pPr>
      <w:r w:rsidRPr="003A5A47">
        <w:rPr>
          <w:rFonts w:ascii="Times New Roman" w:hAnsi="Times New Roman" w:cs="Times New Roman"/>
          <w:color w:val="002060"/>
          <w:sz w:val="24"/>
          <w:szCs w:val="24"/>
        </w:rPr>
        <w:t>Provide the SWOT analysis.</w:t>
      </w:r>
    </w:p>
    <w:p w:rsidR="00465B0E" w:rsidRPr="003A5A47" w:rsidRDefault="00465B0E" w:rsidP="00465B0E">
      <w:pPr>
        <w:pStyle w:val="ListParagraph"/>
        <w:numPr>
          <w:ilvl w:val="0"/>
          <w:numId w:val="5"/>
        </w:numPr>
        <w:autoSpaceDE w:val="0"/>
        <w:autoSpaceDN w:val="0"/>
        <w:adjustRightInd w:val="0"/>
        <w:spacing w:after="0"/>
        <w:jc w:val="both"/>
        <w:rPr>
          <w:rFonts w:ascii="Times New Roman" w:hAnsi="Times New Roman" w:cs="Times New Roman"/>
          <w:color w:val="002060"/>
          <w:sz w:val="24"/>
          <w:szCs w:val="24"/>
        </w:rPr>
      </w:pPr>
      <w:r w:rsidRPr="003A5A47">
        <w:rPr>
          <w:rFonts w:ascii="Times New Roman" w:hAnsi="Times New Roman" w:cs="Times New Roman"/>
          <w:color w:val="002060"/>
          <w:sz w:val="24"/>
          <w:szCs w:val="24"/>
        </w:rPr>
        <w:t xml:space="preserve">The key components of your service and all of your tactic decisions (the 7 Ps) </w:t>
      </w:r>
    </w:p>
    <w:p w:rsidR="00465B0E" w:rsidRPr="003A5A47" w:rsidRDefault="00465B0E" w:rsidP="00465B0E">
      <w:pPr>
        <w:pStyle w:val="ListParagraph"/>
        <w:numPr>
          <w:ilvl w:val="0"/>
          <w:numId w:val="5"/>
        </w:numPr>
        <w:autoSpaceDE w:val="0"/>
        <w:autoSpaceDN w:val="0"/>
        <w:adjustRightInd w:val="0"/>
        <w:spacing w:after="0"/>
        <w:jc w:val="both"/>
        <w:rPr>
          <w:rFonts w:ascii="Times New Roman" w:hAnsi="Times New Roman" w:cs="Times New Roman"/>
          <w:color w:val="002060"/>
          <w:sz w:val="24"/>
          <w:szCs w:val="24"/>
        </w:rPr>
      </w:pPr>
      <w:r w:rsidRPr="003A5A47">
        <w:rPr>
          <w:rFonts w:ascii="Times New Roman" w:hAnsi="Times New Roman" w:cs="Times New Roman"/>
          <w:color w:val="002060"/>
          <w:sz w:val="24"/>
          <w:szCs w:val="24"/>
        </w:rPr>
        <w:t xml:space="preserve">In your plans, be sure to include a thorough description of the service and how it will work. In order to fully describe the processes involved, you should illustrate the service you have created (or redesigned) by developing a </w:t>
      </w:r>
      <w:r w:rsidRPr="003A5A47">
        <w:rPr>
          <w:rFonts w:ascii="Times New Roman" w:hAnsi="Times New Roman" w:cs="Times New Roman"/>
          <w:b/>
          <w:bCs/>
          <w:color w:val="002060"/>
          <w:sz w:val="24"/>
          <w:szCs w:val="24"/>
          <w:u w:val="single"/>
        </w:rPr>
        <w:t xml:space="preserve">blueprint </w:t>
      </w:r>
      <w:r w:rsidRPr="003A5A47">
        <w:rPr>
          <w:rFonts w:ascii="Times New Roman" w:hAnsi="Times New Roman" w:cs="Times New Roman"/>
          <w:color w:val="002060"/>
          <w:sz w:val="24"/>
          <w:szCs w:val="24"/>
        </w:rPr>
        <w:t>of your proposed new service. If you are redesigning an existing service, you should also include a blueprint of the original service.</w:t>
      </w:r>
    </w:p>
    <w:p w:rsidR="00465B0E" w:rsidRPr="003A5A47" w:rsidRDefault="00465B0E" w:rsidP="00465B0E">
      <w:pPr>
        <w:pStyle w:val="ListParagraph"/>
        <w:numPr>
          <w:ilvl w:val="0"/>
          <w:numId w:val="5"/>
        </w:numPr>
        <w:autoSpaceDE w:val="0"/>
        <w:autoSpaceDN w:val="0"/>
        <w:adjustRightInd w:val="0"/>
        <w:spacing w:after="0"/>
        <w:jc w:val="both"/>
        <w:rPr>
          <w:rFonts w:ascii="Times New Roman" w:hAnsi="Times New Roman" w:cs="Times New Roman"/>
          <w:color w:val="002060"/>
          <w:sz w:val="24"/>
          <w:szCs w:val="24"/>
        </w:rPr>
      </w:pPr>
      <w:r w:rsidRPr="003A5A47">
        <w:rPr>
          <w:rFonts w:ascii="Times New Roman" w:hAnsi="Times New Roman" w:cs="Times New Roman"/>
          <w:color w:val="002060"/>
          <w:sz w:val="24"/>
          <w:szCs w:val="24"/>
        </w:rPr>
        <w:t>You should use appropriate services marketing concepts to describe your service and your proposed marketing strategy.</w:t>
      </w:r>
    </w:p>
    <w:p w:rsidR="00465B0E" w:rsidRDefault="00465B0E" w:rsidP="00465B0E">
      <w:pPr>
        <w:pStyle w:val="ListParagraph"/>
        <w:numPr>
          <w:ilvl w:val="0"/>
          <w:numId w:val="5"/>
        </w:numPr>
        <w:autoSpaceDE w:val="0"/>
        <w:autoSpaceDN w:val="0"/>
        <w:adjustRightInd w:val="0"/>
        <w:spacing w:after="120"/>
        <w:jc w:val="both"/>
        <w:rPr>
          <w:rFonts w:ascii="Times New Roman" w:hAnsi="Times New Roman" w:cs="Times New Roman"/>
          <w:color w:val="002060"/>
          <w:sz w:val="24"/>
          <w:szCs w:val="24"/>
        </w:rPr>
      </w:pPr>
      <w:r w:rsidRPr="003A5A47">
        <w:rPr>
          <w:rFonts w:ascii="Times New Roman" w:hAnsi="Times New Roman" w:cs="Times New Roman"/>
          <w:color w:val="002060"/>
          <w:sz w:val="24"/>
          <w:szCs w:val="24"/>
        </w:rPr>
        <w:t xml:space="preserve">Your paper will be evaluated based on the </w:t>
      </w:r>
      <w:r w:rsidRPr="003A5A47">
        <w:rPr>
          <w:rFonts w:ascii="Times New Roman" w:hAnsi="Times New Roman" w:cs="Times New Roman"/>
          <w:b/>
          <w:bCs/>
          <w:color w:val="002060"/>
          <w:sz w:val="24"/>
          <w:szCs w:val="24"/>
        </w:rPr>
        <w:t>quality</w:t>
      </w:r>
      <w:r w:rsidRPr="003A5A47">
        <w:rPr>
          <w:rFonts w:ascii="Times New Roman" w:hAnsi="Times New Roman" w:cs="Times New Roman"/>
          <w:color w:val="002060"/>
          <w:sz w:val="24"/>
          <w:szCs w:val="24"/>
        </w:rPr>
        <w:t xml:space="preserve"> of your justification for the decisions you make about your service, , </w:t>
      </w:r>
      <w:r w:rsidRPr="003A5A47">
        <w:rPr>
          <w:rFonts w:ascii="Times New Roman" w:hAnsi="Times New Roman" w:cs="Times New Roman"/>
          <w:b/>
          <w:bCs/>
          <w:color w:val="002060"/>
          <w:sz w:val="24"/>
          <w:szCs w:val="24"/>
        </w:rPr>
        <w:t>the depth of knowledge</w:t>
      </w:r>
      <w:r w:rsidRPr="003A5A47">
        <w:rPr>
          <w:rFonts w:ascii="Times New Roman" w:hAnsi="Times New Roman" w:cs="Times New Roman"/>
          <w:color w:val="002060"/>
          <w:sz w:val="24"/>
          <w:szCs w:val="24"/>
        </w:rPr>
        <w:t xml:space="preserve"> about services marketing you demonstrate based on your discussion of course concepts, </w:t>
      </w:r>
      <w:r w:rsidRPr="003A5A47">
        <w:rPr>
          <w:rFonts w:ascii="Times New Roman" w:hAnsi="Times New Roman" w:cs="Times New Roman"/>
          <w:b/>
          <w:bCs/>
          <w:color w:val="002060"/>
          <w:sz w:val="24"/>
          <w:szCs w:val="24"/>
        </w:rPr>
        <w:t>the level</w:t>
      </w:r>
      <w:r w:rsidRPr="003A5A47">
        <w:rPr>
          <w:rFonts w:ascii="Times New Roman" w:hAnsi="Times New Roman" w:cs="Times New Roman"/>
          <w:color w:val="002060"/>
          <w:sz w:val="24"/>
          <w:szCs w:val="24"/>
        </w:rPr>
        <w:t xml:space="preserve"> of detail provided, the </w:t>
      </w:r>
      <w:r w:rsidRPr="003A5A47">
        <w:rPr>
          <w:rFonts w:ascii="Times New Roman" w:hAnsi="Times New Roman" w:cs="Times New Roman"/>
          <w:b/>
          <w:bCs/>
          <w:color w:val="002060"/>
          <w:sz w:val="24"/>
          <w:szCs w:val="24"/>
        </w:rPr>
        <w:t>quality of the writing</w:t>
      </w:r>
      <w:r w:rsidRPr="003A5A47">
        <w:rPr>
          <w:rFonts w:ascii="Times New Roman" w:hAnsi="Times New Roman" w:cs="Times New Roman"/>
          <w:color w:val="002060"/>
          <w:sz w:val="24"/>
          <w:szCs w:val="24"/>
        </w:rPr>
        <w:t xml:space="preserve">, and the </w:t>
      </w:r>
      <w:r w:rsidRPr="003A5A47">
        <w:rPr>
          <w:rFonts w:ascii="Times New Roman" w:hAnsi="Times New Roman" w:cs="Times New Roman"/>
          <w:b/>
          <w:bCs/>
          <w:color w:val="002060"/>
          <w:sz w:val="24"/>
          <w:szCs w:val="24"/>
        </w:rPr>
        <w:t>presentation</w:t>
      </w:r>
      <w:r w:rsidRPr="003A5A47">
        <w:rPr>
          <w:rFonts w:ascii="Times New Roman" w:hAnsi="Times New Roman" w:cs="Times New Roman"/>
          <w:color w:val="002060"/>
          <w:sz w:val="24"/>
          <w:szCs w:val="24"/>
        </w:rPr>
        <w:t>.</w:t>
      </w:r>
    </w:p>
    <w:p w:rsidR="00863EDA" w:rsidRPr="00863EDA" w:rsidRDefault="00863EDA" w:rsidP="00863EDA">
      <w:pPr>
        <w:pStyle w:val="ListParagraph"/>
        <w:numPr>
          <w:ilvl w:val="0"/>
          <w:numId w:val="5"/>
        </w:numPr>
        <w:autoSpaceDE w:val="0"/>
        <w:autoSpaceDN w:val="0"/>
        <w:adjustRightInd w:val="0"/>
        <w:spacing w:after="0"/>
        <w:jc w:val="both"/>
        <w:rPr>
          <w:rFonts w:ascii="Times New Roman" w:hAnsi="Times New Roman" w:cs="Times New Roman"/>
          <w:color w:val="002060"/>
          <w:sz w:val="24"/>
          <w:szCs w:val="24"/>
        </w:rPr>
      </w:pPr>
      <w:r w:rsidRPr="00863EDA">
        <w:rPr>
          <w:rFonts w:ascii="Times New Roman" w:hAnsi="Times New Roman" w:cs="Times New Roman"/>
          <w:color w:val="002060"/>
          <w:sz w:val="24"/>
          <w:szCs w:val="24"/>
        </w:rPr>
        <w:t>The report should be:</w:t>
      </w:r>
    </w:p>
    <w:p w:rsidR="00863EDA" w:rsidRPr="00863EDA" w:rsidRDefault="00863EDA" w:rsidP="00863EDA">
      <w:pPr>
        <w:pStyle w:val="ListParagraph"/>
        <w:numPr>
          <w:ilvl w:val="1"/>
          <w:numId w:val="5"/>
        </w:numPr>
        <w:autoSpaceDE w:val="0"/>
        <w:autoSpaceDN w:val="0"/>
        <w:adjustRightInd w:val="0"/>
        <w:spacing w:after="0"/>
        <w:jc w:val="both"/>
        <w:rPr>
          <w:rFonts w:ascii="Times New Roman" w:hAnsi="Times New Roman" w:cs="Times New Roman"/>
          <w:color w:val="002060"/>
          <w:sz w:val="24"/>
          <w:szCs w:val="24"/>
        </w:rPr>
      </w:pPr>
      <w:r w:rsidRPr="00863EDA">
        <w:rPr>
          <w:rFonts w:ascii="Times New Roman" w:hAnsi="Times New Roman" w:cs="Times New Roman"/>
          <w:color w:val="002060"/>
          <w:sz w:val="24"/>
          <w:szCs w:val="24"/>
        </w:rPr>
        <w:t>7 to 10 pages in length.</w:t>
      </w:r>
    </w:p>
    <w:p w:rsidR="00863EDA" w:rsidRPr="00863EDA" w:rsidRDefault="00863EDA" w:rsidP="00863EDA">
      <w:pPr>
        <w:pStyle w:val="ListParagraph"/>
        <w:numPr>
          <w:ilvl w:val="1"/>
          <w:numId w:val="5"/>
        </w:numPr>
        <w:autoSpaceDE w:val="0"/>
        <w:autoSpaceDN w:val="0"/>
        <w:adjustRightInd w:val="0"/>
        <w:spacing w:after="0"/>
        <w:jc w:val="both"/>
        <w:rPr>
          <w:rFonts w:ascii="Times New Roman" w:hAnsi="Times New Roman" w:cs="Times New Roman"/>
          <w:color w:val="002060"/>
          <w:sz w:val="24"/>
          <w:szCs w:val="24"/>
        </w:rPr>
      </w:pPr>
      <w:proofErr w:type="gramStart"/>
      <w:r w:rsidRPr="00863EDA">
        <w:rPr>
          <w:rFonts w:ascii="Times New Roman" w:hAnsi="Times New Roman" w:cs="Times New Roman"/>
          <w:color w:val="002060"/>
          <w:sz w:val="24"/>
          <w:szCs w:val="24"/>
        </w:rPr>
        <w:t>12 point</w:t>
      </w:r>
      <w:proofErr w:type="gramEnd"/>
      <w:r w:rsidRPr="00863EDA">
        <w:rPr>
          <w:rFonts w:ascii="Times New Roman" w:hAnsi="Times New Roman" w:cs="Times New Roman"/>
          <w:color w:val="002060"/>
          <w:sz w:val="24"/>
          <w:szCs w:val="24"/>
        </w:rPr>
        <w:t xml:space="preserve"> font. </w:t>
      </w:r>
    </w:p>
    <w:p w:rsidR="00863EDA" w:rsidRPr="00551687" w:rsidRDefault="00863EDA" w:rsidP="00863EDA">
      <w:pPr>
        <w:pStyle w:val="ListParagraph"/>
        <w:numPr>
          <w:ilvl w:val="1"/>
          <w:numId w:val="5"/>
        </w:numPr>
        <w:autoSpaceDE w:val="0"/>
        <w:autoSpaceDN w:val="0"/>
        <w:adjustRightInd w:val="0"/>
        <w:spacing w:after="0"/>
        <w:jc w:val="both"/>
        <w:rPr>
          <w:rFonts w:ascii="Times New Roman" w:hAnsi="Times New Roman" w:cs="Times New Roman"/>
          <w:color w:val="0070C0"/>
          <w:sz w:val="24"/>
          <w:szCs w:val="24"/>
        </w:rPr>
      </w:pPr>
      <w:r w:rsidRPr="00863EDA">
        <w:rPr>
          <w:rFonts w:ascii="Times New Roman" w:hAnsi="Times New Roman" w:cs="Times New Roman"/>
          <w:color w:val="002060"/>
          <w:sz w:val="24"/>
          <w:szCs w:val="24"/>
        </w:rPr>
        <w:t>Double-spaced.</w:t>
      </w:r>
    </w:p>
    <w:p w:rsidR="00465B0E" w:rsidRDefault="00465B0E" w:rsidP="00863EDA">
      <w:pPr>
        <w:autoSpaceDE w:val="0"/>
        <w:autoSpaceDN w:val="0"/>
        <w:adjustRightInd w:val="0"/>
        <w:spacing w:after="120"/>
        <w:jc w:val="both"/>
        <w:rPr>
          <w:rFonts w:ascii="Times New Roman" w:hAnsi="Times New Roman" w:cs="Times New Roman"/>
          <w:color w:val="002060"/>
          <w:sz w:val="24"/>
          <w:szCs w:val="24"/>
        </w:rPr>
      </w:pPr>
      <w:r w:rsidRPr="003A5A47">
        <w:rPr>
          <w:rFonts w:ascii="Times New Roman" w:hAnsi="Times New Roman" w:cs="Times New Roman"/>
          <w:color w:val="002060"/>
          <w:sz w:val="24"/>
          <w:szCs w:val="24"/>
        </w:rPr>
        <w:lastRenderedPageBreak/>
        <w:t xml:space="preserve">You may put the blueprint in an appendix as well as any other related materials that help support the decisions made in the report. </w:t>
      </w:r>
    </w:p>
    <w:p w:rsidR="00150EE0" w:rsidRDefault="00150EE0" w:rsidP="006960FD">
      <w:pPr>
        <w:autoSpaceDE w:val="0"/>
        <w:autoSpaceDN w:val="0"/>
        <w:adjustRightInd w:val="0"/>
        <w:spacing w:after="120"/>
        <w:jc w:val="both"/>
        <w:rPr>
          <w:rFonts w:ascii="Times New Roman" w:hAnsi="Times New Roman" w:cs="Times New Roman"/>
          <w:color w:val="FF0000"/>
          <w:sz w:val="24"/>
          <w:szCs w:val="24"/>
        </w:rPr>
      </w:pPr>
      <w:r w:rsidRPr="00150EE0">
        <w:rPr>
          <w:rFonts w:ascii="Times New Roman" w:hAnsi="Times New Roman" w:cs="Times New Roman"/>
          <w:color w:val="FF0000"/>
          <w:sz w:val="24"/>
          <w:szCs w:val="24"/>
        </w:rPr>
        <w:t xml:space="preserve">Due date: </w:t>
      </w:r>
    </w:p>
    <w:p w:rsidR="003149CE" w:rsidRPr="00150EE0" w:rsidRDefault="006960FD" w:rsidP="006960FD">
      <w:pPr>
        <w:autoSpaceDE w:val="0"/>
        <w:autoSpaceDN w:val="0"/>
        <w:adjustRightInd w:val="0"/>
        <w:spacing w:after="12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Presentation date: </w:t>
      </w:r>
      <w:r w:rsidR="003149CE">
        <w:rPr>
          <w:rFonts w:ascii="Times New Roman" w:hAnsi="Times New Roman" w:cs="Times New Roman"/>
          <w:color w:val="FF0000"/>
          <w:sz w:val="24"/>
          <w:szCs w:val="24"/>
        </w:rPr>
        <w:t xml:space="preserve"> </w:t>
      </w:r>
    </w:p>
    <w:p w:rsidR="00465B0E" w:rsidRPr="00150EE0" w:rsidRDefault="00150EE0" w:rsidP="00150EE0">
      <w:pPr>
        <w:autoSpaceDE w:val="0"/>
        <w:autoSpaceDN w:val="0"/>
        <w:adjustRightInd w:val="0"/>
        <w:spacing w:after="120"/>
        <w:jc w:val="both"/>
        <w:rPr>
          <w:rFonts w:ascii="Times New Roman" w:hAnsi="Times New Roman" w:cs="Times New Roman"/>
          <w:color w:val="FF0000"/>
          <w:sz w:val="24"/>
          <w:szCs w:val="24"/>
        </w:rPr>
      </w:pPr>
      <w:r w:rsidRPr="00150EE0">
        <w:rPr>
          <w:rFonts w:ascii="Times New Roman" w:hAnsi="Times New Roman" w:cs="Times New Roman"/>
          <w:color w:val="FF0000"/>
          <w:sz w:val="24"/>
          <w:szCs w:val="24"/>
        </w:rPr>
        <w:t xml:space="preserve"> </w:t>
      </w:r>
    </w:p>
    <w:p w:rsidR="00404321" w:rsidRPr="003A5A47" w:rsidRDefault="00465B0E" w:rsidP="003A5A47">
      <w:pPr>
        <w:jc w:val="center"/>
        <w:rPr>
          <w:rFonts w:ascii="Times New Roman" w:hAnsi="Times New Roman" w:cs="Times New Roman"/>
          <w:b/>
          <w:bCs/>
          <w:color w:val="002060"/>
          <w:sz w:val="24"/>
          <w:szCs w:val="24"/>
        </w:rPr>
      </w:pPr>
      <w:r w:rsidRPr="003A5A47">
        <w:rPr>
          <w:rFonts w:ascii="Times New Roman" w:hAnsi="Times New Roman" w:cs="Times New Roman"/>
          <w:b/>
          <w:bCs/>
          <w:color w:val="002060"/>
          <w:sz w:val="28"/>
          <w:szCs w:val="28"/>
        </w:rPr>
        <w:t>*All students are required to present group assignments</w:t>
      </w:r>
      <w:r w:rsidR="003A5A47">
        <w:rPr>
          <w:rFonts w:ascii="Times New Roman" w:hAnsi="Times New Roman" w:cs="Times New Roman"/>
          <w:b/>
          <w:bCs/>
          <w:color w:val="002060"/>
          <w:sz w:val="28"/>
          <w:szCs w:val="28"/>
        </w:rPr>
        <w:t>*</w:t>
      </w:r>
    </w:p>
    <w:p w:rsidR="00404321" w:rsidRPr="00BD3CED" w:rsidRDefault="00404321" w:rsidP="00404321">
      <w:pPr>
        <w:rPr>
          <w:rFonts w:asciiTheme="majorBidi" w:hAnsiTheme="majorBidi" w:cstheme="majorBidi"/>
          <w:b/>
          <w:bCs/>
          <w:color w:val="C00000"/>
          <w:sz w:val="28"/>
          <w:szCs w:val="28"/>
          <w:u w:val="single"/>
        </w:rPr>
      </w:pPr>
      <w:r w:rsidRPr="00BD3CED">
        <w:rPr>
          <w:rFonts w:asciiTheme="majorBidi" w:hAnsiTheme="majorBidi" w:cstheme="majorBidi"/>
          <w:b/>
          <w:bCs/>
          <w:color w:val="C00000"/>
          <w:sz w:val="28"/>
          <w:szCs w:val="28"/>
          <w:u w:val="single"/>
        </w:rPr>
        <w:t xml:space="preserve">Attendance and participation  </w:t>
      </w:r>
    </w:p>
    <w:p w:rsidR="00404321" w:rsidRPr="003A5A47" w:rsidRDefault="00404321" w:rsidP="00404321">
      <w:pPr>
        <w:rPr>
          <w:rFonts w:asciiTheme="majorBidi" w:hAnsiTheme="majorBidi" w:cstheme="majorBidi"/>
          <w:color w:val="002060"/>
          <w:sz w:val="24"/>
          <w:szCs w:val="24"/>
        </w:rPr>
      </w:pPr>
      <w:r w:rsidRPr="003A5A47">
        <w:rPr>
          <w:rFonts w:asciiTheme="majorBidi" w:hAnsiTheme="majorBidi" w:cstheme="majorBidi"/>
          <w:color w:val="002060"/>
          <w:sz w:val="24"/>
          <w:szCs w:val="24"/>
        </w:rPr>
        <w:t>Attendance and participation are important parts of the learning environment in this class. While there is no attendance grade in this class, it is compulsory to attend at least 75% of all classes. Any student failing to attend 75% of the classes will not be able to sit in the Final Examination. Important information and skills are learned in the classroom setting; try not to miss class.</w:t>
      </w:r>
    </w:p>
    <w:p w:rsidR="00404321" w:rsidRPr="00BD3CED" w:rsidRDefault="00404321" w:rsidP="00404321">
      <w:pPr>
        <w:rPr>
          <w:rFonts w:asciiTheme="majorBidi" w:hAnsiTheme="majorBidi" w:cstheme="majorBidi"/>
          <w:sz w:val="24"/>
          <w:szCs w:val="24"/>
        </w:rPr>
      </w:pPr>
      <w:r w:rsidRPr="00BD3CED">
        <w:rPr>
          <w:rFonts w:asciiTheme="majorBidi" w:hAnsiTheme="majorBidi" w:cstheme="majorBidi"/>
          <w:sz w:val="24"/>
          <w:szCs w:val="24"/>
        </w:rPr>
        <w:t xml:space="preserve"> </w:t>
      </w:r>
      <w:r w:rsidRPr="00BD3CED">
        <w:rPr>
          <w:rFonts w:asciiTheme="majorBidi" w:hAnsiTheme="majorBidi" w:cstheme="majorBidi"/>
          <w:b/>
          <w:bCs/>
          <w:color w:val="C00000"/>
          <w:sz w:val="28"/>
          <w:szCs w:val="28"/>
          <w:u w:val="single"/>
        </w:rPr>
        <w:t>Academic policy</w:t>
      </w:r>
    </w:p>
    <w:p w:rsidR="00404321" w:rsidRPr="003A5A47" w:rsidRDefault="00404321" w:rsidP="00404321">
      <w:pPr>
        <w:rPr>
          <w:rFonts w:asciiTheme="majorBidi" w:hAnsiTheme="majorBidi" w:cstheme="majorBidi"/>
          <w:color w:val="002060"/>
          <w:sz w:val="24"/>
          <w:szCs w:val="24"/>
        </w:rPr>
      </w:pPr>
      <w:r w:rsidRPr="00BD3CED">
        <w:rPr>
          <w:rFonts w:asciiTheme="majorBidi" w:hAnsiTheme="majorBidi" w:cstheme="majorBidi"/>
          <w:sz w:val="24"/>
          <w:szCs w:val="24"/>
        </w:rPr>
        <w:t xml:space="preserve"> </w:t>
      </w:r>
      <w:r w:rsidRPr="003A5A47">
        <w:rPr>
          <w:rFonts w:asciiTheme="majorBidi" w:hAnsiTheme="majorBidi" w:cstheme="majorBidi"/>
          <w:color w:val="002060"/>
          <w:sz w:val="24"/>
          <w:szCs w:val="24"/>
        </w:rPr>
        <w:t xml:space="preserve">Academic honesty means doing one’s own work and giving proper credit to others work and thought one may draw upon. Two important types of academic misconduct are cheating and plagiarism.   </w:t>
      </w:r>
    </w:p>
    <w:p w:rsidR="00404321" w:rsidRPr="003A5A47" w:rsidRDefault="00404321" w:rsidP="00404321">
      <w:pPr>
        <w:rPr>
          <w:rFonts w:asciiTheme="majorBidi" w:hAnsiTheme="majorBidi" w:cstheme="majorBidi"/>
          <w:color w:val="002060"/>
          <w:sz w:val="24"/>
          <w:szCs w:val="24"/>
        </w:rPr>
      </w:pPr>
      <w:r w:rsidRPr="003A5A47">
        <w:rPr>
          <w:rFonts w:asciiTheme="majorBidi" w:hAnsiTheme="majorBidi" w:cstheme="majorBidi"/>
          <w:color w:val="002060"/>
          <w:sz w:val="24"/>
          <w:szCs w:val="24"/>
        </w:rPr>
        <w:t xml:space="preserve">Cheating includes copying from others or allowing others to copy from you during exams and collaborating with others on projects unless authorized by the professor to do so. In this class, you may ask others to review your work and make suggestions for improving, but they cannot write for you nor assist substantially in your work. Team projects are different because of their collaborative nature – however, to be a good team member you should also do individual work.   </w:t>
      </w:r>
    </w:p>
    <w:p w:rsidR="00404321" w:rsidRPr="003A5A47" w:rsidRDefault="00404321" w:rsidP="00404321">
      <w:pPr>
        <w:rPr>
          <w:rFonts w:asciiTheme="majorBidi" w:hAnsiTheme="majorBidi" w:cstheme="majorBidi"/>
          <w:color w:val="002060"/>
          <w:sz w:val="24"/>
          <w:szCs w:val="24"/>
        </w:rPr>
      </w:pPr>
      <w:r w:rsidRPr="003A5A47">
        <w:rPr>
          <w:rFonts w:asciiTheme="majorBidi" w:hAnsiTheme="majorBidi" w:cstheme="majorBidi"/>
          <w:color w:val="002060"/>
          <w:sz w:val="24"/>
          <w:szCs w:val="24"/>
        </w:rPr>
        <w:t xml:space="preserve">Plagiarism involves presenting words or images of others without proper acknowledgment, including those on Web sites. If you use more than five words of text from another’s work, it must appear in quotations as above. If you condense or paraphrase another’s work it must be attributed in the text and the full citation must appear in endnotes. You are encouraged to use published work in your projects — just give credit.   </w:t>
      </w:r>
    </w:p>
    <w:p w:rsidR="00404321" w:rsidRDefault="00404321" w:rsidP="00404321">
      <w:pPr>
        <w:rPr>
          <w:rFonts w:asciiTheme="majorBidi" w:hAnsiTheme="majorBidi" w:cstheme="majorBidi"/>
          <w:color w:val="002060"/>
          <w:sz w:val="24"/>
          <w:szCs w:val="24"/>
        </w:rPr>
      </w:pPr>
      <w:r w:rsidRPr="003A5A47">
        <w:rPr>
          <w:rFonts w:asciiTheme="majorBidi" w:hAnsiTheme="majorBidi" w:cstheme="majorBidi"/>
          <w:color w:val="002060"/>
          <w:sz w:val="24"/>
          <w:szCs w:val="24"/>
        </w:rPr>
        <w:t xml:space="preserve">Anyone found not in compliance with the above will receive a zero on the work and possibly worse. Please get your money’s worth for this education by doing your own work.   </w:t>
      </w:r>
    </w:p>
    <w:p w:rsidR="006960FD" w:rsidRDefault="006960FD" w:rsidP="00404321">
      <w:pPr>
        <w:rPr>
          <w:rFonts w:asciiTheme="majorBidi" w:hAnsiTheme="majorBidi" w:cstheme="majorBidi"/>
          <w:color w:val="002060"/>
          <w:sz w:val="24"/>
          <w:szCs w:val="24"/>
        </w:rPr>
      </w:pPr>
    </w:p>
    <w:p w:rsidR="006960FD" w:rsidRDefault="006960FD" w:rsidP="00404321">
      <w:pPr>
        <w:rPr>
          <w:rFonts w:asciiTheme="majorBidi" w:hAnsiTheme="majorBidi" w:cstheme="majorBidi"/>
          <w:color w:val="002060"/>
          <w:sz w:val="24"/>
          <w:szCs w:val="24"/>
        </w:rPr>
      </w:pPr>
    </w:p>
    <w:p w:rsidR="00863EDA" w:rsidRPr="006960FD" w:rsidRDefault="00863EDA" w:rsidP="006960FD">
      <w:pPr>
        <w:rPr>
          <w:rFonts w:asciiTheme="majorBidi" w:hAnsiTheme="majorBidi" w:cstheme="majorBidi"/>
          <w:b/>
          <w:bCs/>
          <w:color w:val="C00000"/>
          <w:sz w:val="28"/>
          <w:szCs w:val="28"/>
          <w:u w:val="single"/>
        </w:rPr>
      </w:pPr>
      <w:r w:rsidRPr="00BD3CED">
        <w:rPr>
          <w:rFonts w:asciiTheme="majorBidi" w:hAnsiTheme="majorBidi" w:cstheme="majorBidi"/>
          <w:b/>
          <w:bCs/>
          <w:color w:val="C00000"/>
          <w:sz w:val="28"/>
          <w:szCs w:val="28"/>
          <w:u w:val="single"/>
        </w:rPr>
        <w:lastRenderedPageBreak/>
        <w:t>Content outline:</w:t>
      </w:r>
    </w:p>
    <w:p w:rsidR="00404321" w:rsidRDefault="00404321" w:rsidP="00404321">
      <w:pPr>
        <w:rPr>
          <w:rFonts w:asciiTheme="majorBidi" w:hAnsiTheme="majorBidi" w:cstheme="majorBidi"/>
          <w:color w:val="002060"/>
          <w:sz w:val="24"/>
          <w:szCs w:val="24"/>
        </w:rPr>
      </w:pPr>
    </w:p>
    <w:p w:rsidR="00A86BC7" w:rsidRDefault="00A86BC7" w:rsidP="00404321">
      <w:pPr>
        <w:rPr>
          <w:rFonts w:asciiTheme="majorBidi" w:hAnsiTheme="majorBidi" w:cstheme="majorBidi"/>
          <w:color w:val="002060"/>
          <w:sz w:val="24"/>
          <w:szCs w:val="24"/>
        </w:rPr>
      </w:pPr>
    </w:p>
    <w:p w:rsidR="003A5A47" w:rsidRPr="003A5A47" w:rsidRDefault="003A5A47" w:rsidP="003A5A47">
      <w:pPr>
        <w:spacing w:before="120" w:after="120"/>
        <w:rPr>
          <w:rFonts w:ascii="Times New Roman" w:hAnsi="Times New Roman" w:cs="Times New Roman"/>
          <w:sz w:val="24"/>
          <w:szCs w:val="24"/>
        </w:rPr>
      </w:pPr>
    </w:p>
    <w:tbl>
      <w:tblPr>
        <w:tblStyle w:val="TableGrid1"/>
        <w:tblpPr w:leftFromText="180" w:rightFromText="180" w:vertAnchor="page" w:horzAnchor="margin" w:tblpY="3207"/>
        <w:tblW w:w="0" w:type="auto"/>
        <w:tblLook w:val="04A0" w:firstRow="1" w:lastRow="0" w:firstColumn="1" w:lastColumn="0" w:noHBand="0" w:noVBand="1"/>
      </w:tblPr>
      <w:tblGrid>
        <w:gridCol w:w="1154"/>
        <w:gridCol w:w="1572"/>
        <w:gridCol w:w="5570"/>
      </w:tblGrid>
      <w:tr w:rsidR="003A5A47" w:rsidRPr="003A5A47" w:rsidTr="003A0EB7">
        <w:trPr>
          <w:trHeight w:val="436"/>
        </w:trPr>
        <w:tc>
          <w:tcPr>
            <w:tcW w:w="1154" w:type="dxa"/>
            <w:shd w:val="clear" w:color="auto" w:fill="D5DCE4" w:themeFill="text2" w:themeFillTint="33"/>
          </w:tcPr>
          <w:p w:rsidR="003A5A47" w:rsidRPr="003A5A47" w:rsidRDefault="003A5A47" w:rsidP="003A5A47">
            <w:pPr>
              <w:rPr>
                <w:rFonts w:ascii="Times New Roman" w:hAnsi="Times New Roman" w:cs="Times New Roman"/>
                <w:b/>
                <w:bCs/>
                <w:color w:val="FF0000"/>
                <w:sz w:val="10"/>
                <w:szCs w:val="10"/>
              </w:rPr>
            </w:pPr>
          </w:p>
          <w:p w:rsidR="003A5A47" w:rsidRPr="003A5A47" w:rsidRDefault="003A5A47" w:rsidP="003A5A47">
            <w:pPr>
              <w:rPr>
                <w:rFonts w:ascii="Times New Roman" w:hAnsi="Times New Roman" w:cs="Times New Roman"/>
                <w:b/>
                <w:bCs/>
                <w:color w:val="FF0000"/>
                <w:sz w:val="28"/>
                <w:szCs w:val="28"/>
              </w:rPr>
            </w:pPr>
            <w:r w:rsidRPr="003A5A47">
              <w:rPr>
                <w:rFonts w:ascii="Times New Roman" w:hAnsi="Times New Roman" w:cs="Times New Roman"/>
                <w:b/>
                <w:bCs/>
                <w:color w:val="FF0000"/>
                <w:sz w:val="28"/>
                <w:szCs w:val="28"/>
              </w:rPr>
              <w:t>Week</w:t>
            </w:r>
          </w:p>
          <w:p w:rsidR="003A5A47" w:rsidRPr="003A5A47" w:rsidRDefault="003A5A47" w:rsidP="003A5A47">
            <w:pPr>
              <w:rPr>
                <w:rFonts w:ascii="Times New Roman" w:hAnsi="Times New Roman" w:cs="Times New Roman"/>
                <w:b/>
                <w:bCs/>
                <w:color w:val="FF0000"/>
                <w:sz w:val="6"/>
                <w:szCs w:val="6"/>
              </w:rPr>
            </w:pPr>
          </w:p>
        </w:tc>
        <w:tc>
          <w:tcPr>
            <w:tcW w:w="1572" w:type="dxa"/>
            <w:shd w:val="clear" w:color="auto" w:fill="D5DCE4" w:themeFill="text2" w:themeFillTint="33"/>
          </w:tcPr>
          <w:p w:rsidR="003A5A47" w:rsidRPr="003A5A47" w:rsidRDefault="003A5A47" w:rsidP="003A5A47">
            <w:pPr>
              <w:rPr>
                <w:rFonts w:ascii="Times New Roman" w:hAnsi="Times New Roman" w:cs="Times New Roman"/>
                <w:b/>
                <w:bCs/>
                <w:color w:val="FF0000"/>
                <w:sz w:val="8"/>
                <w:szCs w:val="8"/>
              </w:rPr>
            </w:pPr>
          </w:p>
          <w:p w:rsidR="003A5A47" w:rsidRPr="003A5A47" w:rsidRDefault="003A5A47" w:rsidP="003A5A47">
            <w:pPr>
              <w:rPr>
                <w:rFonts w:ascii="Times New Roman" w:hAnsi="Times New Roman" w:cs="Times New Roman"/>
                <w:b/>
                <w:bCs/>
                <w:color w:val="FF0000"/>
                <w:sz w:val="24"/>
                <w:szCs w:val="24"/>
              </w:rPr>
            </w:pPr>
            <w:r w:rsidRPr="003A5A47">
              <w:rPr>
                <w:rFonts w:ascii="Times New Roman" w:hAnsi="Times New Roman" w:cs="Times New Roman"/>
                <w:b/>
                <w:bCs/>
                <w:color w:val="FF0000"/>
                <w:sz w:val="28"/>
                <w:szCs w:val="28"/>
              </w:rPr>
              <w:t>Reading</w:t>
            </w:r>
          </w:p>
        </w:tc>
        <w:tc>
          <w:tcPr>
            <w:tcW w:w="5570" w:type="dxa"/>
            <w:shd w:val="clear" w:color="auto" w:fill="D5DCE4" w:themeFill="text2" w:themeFillTint="33"/>
          </w:tcPr>
          <w:p w:rsidR="003A5A47" w:rsidRPr="003A5A47" w:rsidRDefault="003A5A47" w:rsidP="003A5A47">
            <w:pPr>
              <w:rPr>
                <w:rFonts w:ascii="Times New Roman" w:hAnsi="Times New Roman" w:cs="Times New Roman"/>
                <w:b/>
                <w:bCs/>
                <w:color w:val="FF0000"/>
                <w:sz w:val="8"/>
                <w:szCs w:val="8"/>
              </w:rPr>
            </w:pPr>
          </w:p>
          <w:p w:rsidR="003A5A47" w:rsidRPr="003A5A47" w:rsidRDefault="003A5A47" w:rsidP="003A5A47">
            <w:pPr>
              <w:rPr>
                <w:rFonts w:ascii="Times New Roman" w:hAnsi="Times New Roman" w:cs="Times New Roman"/>
                <w:b/>
                <w:bCs/>
                <w:color w:val="FF0000"/>
                <w:sz w:val="24"/>
                <w:szCs w:val="24"/>
              </w:rPr>
            </w:pPr>
            <w:r w:rsidRPr="003A5A47">
              <w:rPr>
                <w:rFonts w:ascii="Times New Roman" w:hAnsi="Times New Roman" w:cs="Times New Roman"/>
                <w:b/>
                <w:bCs/>
                <w:color w:val="FF0000"/>
                <w:sz w:val="28"/>
                <w:szCs w:val="28"/>
              </w:rPr>
              <w:t>Topic</w:t>
            </w:r>
          </w:p>
        </w:tc>
      </w:tr>
      <w:tr w:rsidR="003A5A47" w:rsidRPr="003A5A47" w:rsidTr="003A0EB7">
        <w:trPr>
          <w:trHeight w:val="359"/>
        </w:trPr>
        <w:tc>
          <w:tcPr>
            <w:tcW w:w="1154" w:type="dxa"/>
          </w:tcPr>
          <w:p w:rsidR="003A5A47" w:rsidRPr="003A5A4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1</w:t>
            </w:r>
          </w:p>
        </w:tc>
        <w:tc>
          <w:tcPr>
            <w:tcW w:w="1572" w:type="dxa"/>
          </w:tcPr>
          <w:p w:rsidR="003A5A47" w:rsidRPr="003A5A4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Chapter # 1</w:t>
            </w:r>
          </w:p>
        </w:tc>
        <w:tc>
          <w:tcPr>
            <w:tcW w:w="5570" w:type="dxa"/>
          </w:tcPr>
          <w:p w:rsidR="003A5A47" w:rsidRPr="003A5A47" w:rsidRDefault="003A5A47" w:rsidP="003A5A47">
            <w:pPr>
              <w:rPr>
                <w:rFonts w:ascii="Times New Roman" w:hAnsi="Times New Roman" w:cs="Times New Roman"/>
                <w:color w:val="002060"/>
                <w:sz w:val="24"/>
                <w:szCs w:val="24"/>
              </w:rPr>
            </w:pPr>
            <w:r w:rsidRPr="00A86BC7">
              <w:rPr>
                <w:rFonts w:ascii="Times New Roman" w:hAnsi="Times New Roman" w:cs="Times New Roman"/>
                <w:color w:val="002060"/>
                <w:sz w:val="24"/>
                <w:szCs w:val="24"/>
              </w:rPr>
              <w:t>New Perspectives on Marketing in the Service Economy</w:t>
            </w:r>
          </w:p>
        </w:tc>
      </w:tr>
      <w:tr w:rsidR="003A5A47" w:rsidRPr="003A5A47" w:rsidTr="003A0EB7">
        <w:trPr>
          <w:trHeight w:val="350"/>
        </w:trPr>
        <w:tc>
          <w:tcPr>
            <w:tcW w:w="1154" w:type="dxa"/>
          </w:tcPr>
          <w:p w:rsidR="003A5A47" w:rsidRPr="003A5A4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2</w:t>
            </w:r>
          </w:p>
        </w:tc>
        <w:tc>
          <w:tcPr>
            <w:tcW w:w="1572" w:type="dxa"/>
          </w:tcPr>
          <w:p w:rsidR="003A5A47" w:rsidRPr="003A5A4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 xml:space="preserve">Chapter # 2  </w:t>
            </w:r>
          </w:p>
        </w:tc>
        <w:tc>
          <w:tcPr>
            <w:tcW w:w="5570" w:type="dxa"/>
          </w:tcPr>
          <w:p w:rsidR="003A5A47" w:rsidRPr="003A5A47" w:rsidRDefault="003A5A47" w:rsidP="003A5A47">
            <w:pPr>
              <w:rPr>
                <w:rFonts w:ascii="Times New Roman" w:hAnsi="Times New Roman" w:cs="Times New Roman"/>
                <w:color w:val="002060"/>
                <w:sz w:val="24"/>
                <w:szCs w:val="24"/>
              </w:rPr>
            </w:pPr>
            <w:r w:rsidRPr="00A86BC7">
              <w:rPr>
                <w:rFonts w:ascii="Times New Roman" w:hAnsi="Times New Roman" w:cs="Times New Roman"/>
                <w:color w:val="002060"/>
                <w:sz w:val="24"/>
                <w:szCs w:val="24"/>
              </w:rPr>
              <w:t xml:space="preserve">Consumer Behavior in a Services Context </w:t>
            </w:r>
          </w:p>
        </w:tc>
      </w:tr>
      <w:tr w:rsidR="003A5A47" w:rsidRPr="003A5A47" w:rsidTr="003A0EB7">
        <w:trPr>
          <w:trHeight w:val="350"/>
        </w:trPr>
        <w:tc>
          <w:tcPr>
            <w:tcW w:w="1154" w:type="dxa"/>
          </w:tcPr>
          <w:p w:rsidR="003A5A47" w:rsidRPr="003A5A4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3</w:t>
            </w:r>
          </w:p>
        </w:tc>
        <w:tc>
          <w:tcPr>
            <w:tcW w:w="1572" w:type="dxa"/>
          </w:tcPr>
          <w:p w:rsidR="003A5A47" w:rsidRPr="003A5A4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Chapter # 3</w:t>
            </w:r>
          </w:p>
        </w:tc>
        <w:tc>
          <w:tcPr>
            <w:tcW w:w="5570" w:type="dxa"/>
          </w:tcPr>
          <w:p w:rsidR="003A5A47" w:rsidRPr="00A86BC7" w:rsidRDefault="003A5A47" w:rsidP="003A5A47">
            <w:pPr>
              <w:rPr>
                <w:rFonts w:ascii="Times New Roman" w:hAnsi="Times New Roman" w:cs="Times New Roman"/>
                <w:color w:val="002060"/>
                <w:sz w:val="24"/>
                <w:szCs w:val="24"/>
              </w:rPr>
            </w:pPr>
            <w:r w:rsidRPr="00A86BC7">
              <w:rPr>
                <w:rFonts w:ascii="Times New Roman" w:hAnsi="Times New Roman" w:cs="Times New Roman"/>
                <w:color w:val="002060"/>
                <w:sz w:val="24"/>
                <w:szCs w:val="24"/>
              </w:rPr>
              <w:t>Positioning Services in Competitive Markets</w:t>
            </w:r>
          </w:p>
        </w:tc>
      </w:tr>
      <w:tr w:rsidR="003A5A47" w:rsidRPr="003A5A47" w:rsidTr="003A0EB7">
        <w:trPr>
          <w:trHeight w:val="350"/>
        </w:trPr>
        <w:tc>
          <w:tcPr>
            <w:tcW w:w="1154" w:type="dxa"/>
          </w:tcPr>
          <w:p w:rsidR="003A5A47" w:rsidRPr="003A5A4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4</w:t>
            </w:r>
          </w:p>
        </w:tc>
        <w:tc>
          <w:tcPr>
            <w:tcW w:w="1572" w:type="dxa"/>
          </w:tcPr>
          <w:p w:rsidR="003A5A47" w:rsidRPr="003A5A4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Chapter # 4</w:t>
            </w:r>
          </w:p>
        </w:tc>
        <w:tc>
          <w:tcPr>
            <w:tcW w:w="5570" w:type="dxa"/>
          </w:tcPr>
          <w:p w:rsidR="003A5A47" w:rsidRPr="003A5A47" w:rsidRDefault="003A5A47" w:rsidP="003A5A47">
            <w:pPr>
              <w:rPr>
                <w:rFonts w:ascii="Times New Roman" w:hAnsi="Times New Roman" w:cs="Times New Roman"/>
                <w:color w:val="002060"/>
                <w:sz w:val="24"/>
                <w:szCs w:val="24"/>
              </w:rPr>
            </w:pPr>
            <w:r w:rsidRPr="00A86BC7">
              <w:rPr>
                <w:rFonts w:ascii="Times New Roman" w:hAnsi="Times New Roman" w:cs="Times New Roman"/>
                <w:color w:val="002060"/>
                <w:sz w:val="24"/>
                <w:szCs w:val="24"/>
              </w:rPr>
              <w:t>Developing Service Products: Core and Supplementary Elements</w:t>
            </w:r>
          </w:p>
        </w:tc>
      </w:tr>
      <w:tr w:rsidR="003A5A47" w:rsidRPr="003A5A47" w:rsidTr="003A0EB7">
        <w:trPr>
          <w:trHeight w:val="350"/>
        </w:trPr>
        <w:tc>
          <w:tcPr>
            <w:tcW w:w="1154" w:type="dxa"/>
          </w:tcPr>
          <w:p w:rsidR="003A5A47" w:rsidRPr="003A5A4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5</w:t>
            </w:r>
          </w:p>
        </w:tc>
        <w:tc>
          <w:tcPr>
            <w:tcW w:w="1572" w:type="dxa"/>
          </w:tcPr>
          <w:p w:rsidR="003A5A47" w:rsidRPr="003A5A4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Chapter # 5</w:t>
            </w:r>
          </w:p>
        </w:tc>
        <w:tc>
          <w:tcPr>
            <w:tcW w:w="5570" w:type="dxa"/>
          </w:tcPr>
          <w:p w:rsidR="003A5A47" w:rsidRPr="003A5A47" w:rsidRDefault="003A5A47" w:rsidP="003A5A47">
            <w:pPr>
              <w:rPr>
                <w:rFonts w:ascii="Times New Roman" w:hAnsi="Times New Roman" w:cs="Times New Roman"/>
                <w:color w:val="002060"/>
                <w:sz w:val="24"/>
                <w:szCs w:val="24"/>
              </w:rPr>
            </w:pPr>
            <w:r w:rsidRPr="00A86BC7">
              <w:rPr>
                <w:rFonts w:ascii="Times New Roman" w:hAnsi="Times New Roman" w:cs="Times New Roman"/>
                <w:color w:val="002060"/>
                <w:sz w:val="24"/>
                <w:szCs w:val="24"/>
              </w:rPr>
              <w:t>Distributing Services through Physical and Electronic Channels</w:t>
            </w:r>
          </w:p>
        </w:tc>
      </w:tr>
      <w:tr w:rsidR="003A5A47" w:rsidRPr="003A5A47" w:rsidTr="003A0EB7">
        <w:trPr>
          <w:trHeight w:val="350"/>
        </w:trPr>
        <w:tc>
          <w:tcPr>
            <w:tcW w:w="1154" w:type="dxa"/>
          </w:tcPr>
          <w:p w:rsidR="003A5A47" w:rsidRPr="003A5A4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6</w:t>
            </w:r>
          </w:p>
        </w:tc>
        <w:tc>
          <w:tcPr>
            <w:tcW w:w="1572" w:type="dxa"/>
          </w:tcPr>
          <w:p w:rsidR="003A5A47" w:rsidRPr="003A5A4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Chapter # 6</w:t>
            </w:r>
          </w:p>
        </w:tc>
        <w:tc>
          <w:tcPr>
            <w:tcW w:w="5570" w:type="dxa"/>
          </w:tcPr>
          <w:p w:rsidR="003A5A47" w:rsidRPr="003A5A47" w:rsidRDefault="003A5A47" w:rsidP="003A5A47">
            <w:pPr>
              <w:rPr>
                <w:rFonts w:ascii="Times New Roman" w:hAnsi="Times New Roman" w:cs="Times New Roman"/>
                <w:color w:val="002060"/>
                <w:sz w:val="24"/>
                <w:szCs w:val="24"/>
              </w:rPr>
            </w:pPr>
            <w:r w:rsidRPr="00A86BC7">
              <w:rPr>
                <w:rFonts w:ascii="Times New Roman" w:hAnsi="Times New Roman" w:cs="Times New Roman"/>
                <w:color w:val="002060"/>
                <w:sz w:val="24"/>
                <w:szCs w:val="24"/>
              </w:rPr>
              <w:t>Setting Prices and Implementing Revenue Management</w:t>
            </w:r>
          </w:p>
        </w:tc>
      </w:tr>
      <w:tr w:rsidR="003A5A47" w:rsidRPr="003A5A47" w:rsidTr="003A0EB7">
        <w:trPr>
          <w:trHeight w:val="350"/>
        </w:trPr>
        <w:tc>
          <w:tcPr>
            <w:tcW w:w="1154" w:type="dxa"/>
          </w:tcPr>
          <w:p w:rsidR="003A5A47" w:rsidRPr="003A5A4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7</w:t>
            </w:r>
          </w:p>
        </w:tc>
        <w:tc>
          <w:tcPr>
            <w:tcW w:w="1572" w:type="dxa"/>
          </w:tcPr>
          <w:p w:rsidR="003A5A47" w:rsidRPr="003A5A4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Chapter # 7</w:t>
            </w:r>
          </w:p>
        </w:tc>
        <w:tc>
          <w:tcPr>
            <w:tcW w:w="5570" w:type="dxa"/>
          </w:tcPr>
          <w:p w:rsidR="003A5A47" w:rsidRPr="003A5A47" w:rsidRDefault="003A5A47" w:rsidP="003A5A47">
            <w:pPr>
              <w:rPr>
                <w:rFonts w:ascii="Times New Roman" w:hAnsi="Times New Roman" w:cs="Times New Roman"/>
                <w:color w:val="002060"/>
                <w:sz w:val="24"/>
                <w:szCs w:val="24"/>
              </w:rPr>
            </w:pPr>
            <w:r w:rsidRPr="00A86BC7">
              <w:rPr>
                <w:rFonts w:ascii="Times New Roman" w:hAnsi="Times New Roman" w:cs="Times New Roman"/>
                <w:color w:val="002060"/>
                <w:sz w:val="24"/>
                <w:szCs w:val="24"/>
              </w:rPr>
              <w:t>Promoting Services and Educating Customers</w:t>
            </w:r>
          </w:p>
        </w:tc>
      </w:tr>
      <w:tr w:rsidR="003A5A47" w:rsidRPr="003A5A47" w:rsidTr="003A0EB7">
        <w:trPr>
          <w:trHeight w:val="350"/>
        </w:trPr>
        <w:tc>
          <w:tcPr>
            <w:tcW w:w="1154" w:type="dxa"/>
          </w:tcPr>
          <w:p w:rsidR="003A5A47" w:rsidRPr="003A5A4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8</w:t>
            </w:r>
          </w:p>
        </w:tc>
        <w:tc>
          <w:tcPr>
            <w:tcW w:w="1572" w:type="dxa"/>
          </w:tcPr>
          <w:p w:rsidR="003A5A47" w:rsidRPr="003A5A4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Chapter # 8</w:t>
            </w:r>
          </w:p>
        </w:tc>
        <w:tc>
          <w:tcPr>
            <w:tcW w:w="5570" w:type="dxa"/>
          </w:tcPr>
          <w:p w:rsidR="003A5A47" w:rsidRPr="003A5A47" w:rsidRDefault="003A5A47" w:rsidP="003A5A47">
            <w:pPr>
              <w:rPr>
                <w:rFonts w:ascii="Times New Roman" w:hAnsi="Times New Roman" w:cs="Times New Roman"/>
                <w:color w:val="002060"/>
                <w:sz w:val="24"/>
                <w:szCs w:val="24"/>
              </w:rPr>
            </w:pPr>
            <w:r w:rsidRPr="00A86BC7">
              <w:rPr>
                <w:rFonts w:ascii="Times New Roman" w:hAnsi="Times New Roman" w:cs="Times New Roman"/>
                <w:color w:val="002060"/>
                <w:sz w:val="24"/>
                <w:szCs w:val="24"/>
              </w:rPr>
              <w:t>Designing and Managing Service Processes</w:t>
            </w:r>
          </w:p>
        </w:tc>
      </w:tr>
      <w:tr w:rsidR="003A5A47" w:rsidRPr="003A5A47" w:rsidTr="003A0EB7">
        <w:trPr>
          <w:trHeight w:val="350"/>
        </w:trPr>
        <w:tc>
          <w:tcPr>
            <w:tcW w:w="1154" w:type="dxa"/>
          </w:tcPr>
          <w:p w:rsidR="003A5A47" w:rsidRPr="003A5A4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9</w:t>
            </w:r>
          </w:p>
        </w:tc>
        <w:tc>
          <w:tcPr>
            <w:tcW w:w="1572" w:type="dxa"/>
          </w:tcPr>
          <w:p w:rsidR="003A5A47" w:rsidRPr="003A5A4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Chapter # 10</w:t>
            </w:r>
          </w:p>
        </w:tc>
        <w:tc>
          <w:tcPr>
            <w:tcW w:w="5570" w:type="dxa"/>
          </w:tcPr>
          <w:p w:rsidR="003A5A47" w:rsidRPr="003A5A47" w:rsidRDefault="003A5A47" w:rsidP="003A5A47">
            <w:pPr>
              <w:rPr>
                <w:rFonts w:ascii="Times New Roman" w:hAnsi="Times New Roman" w:cs="Times New Roman"/>
                <w:color w:val="002060"/>
                <w:sz w:val="24"/>
                <w:szCs w:val="24"/>
              </w:rPr>
            </w:pPr>
            <w:r w:rsidRPr="00A86BC7">
              <w:rPr>
                <w:rFonts w:ascii="Times New Roman" w:hAnsi="Times New Roman" w:cs="Times New Roman"/>
                <w:color w:val="002060"/>
                <w:sz w:val="24"/>
                <w:szCs w:val="24"/>
              </w:rPr>
              <w:t>Crafting the Service Environment</w:t>
            </w:r>
          </w:p>
        </w:tc>
      </w:tr>
      <w:tr w:rsidR="003A5A47" w:rsidRPr="003A5A47" w:rsidTr="003A0EB7">
        <w:trPr>
          <w:trHeight w:val="350"/>
        </w:trPr>
        <w:tc>
          <w:tcPr>
            <w:tcW w:w="1154" w:type="dxa"/>
          </w:tcPr>
          <w:p w:rsidR="003A5A47" w:rsidRPr="003A5A4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10</w:t>
            </w:r>
          </w:p>
        </w:tc>
        <w:tc>
          <w:tcPr>
            <w:tcW w:w="1572" w:type="dxa"/>
          </w:tcPr>
          <w:p w:rsidR="003A5A47" w:rsidRPr="003A5A4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Chapter # 11</w:t>
            </w:r>
          </w:p>
        </w:tc>
        <w:tc>
          <w:tcPr>
            <w:tcW w:w="5570" w:type="dxa"/>
          </w:tcPr>
          <w:p w:rsidR="003A5A47" w:rsidRPr="00A86BC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Managing people for service advantage</w:t>
            </w:r>
          </w:p>
        </w:tc>
      </w:tr>
      <w:tr w:rsidR="003A5A47" w:rsidRPr="003A5A47" w:rsidTr="003A0EB7">
        <w:trPr>
          <w:trHeight w:val="350"/>
        </w:trPr>
        <w:tc>
          <w:tcPr>
            <w:tcW w:w="1154" w:type="dxa"/>
          </w:tcPr>
          <w:p w:rsidR="003A5A47" w:rsidRPr="003A5A4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11</w:t>
            </w:r>
          </w:p>
        </w:tc>
        <w:tc>
          <w:tcPr>
            <w:tcW w:w="1572" w:type="dxa"/>
          </w:tcPr>
          <w:p w:rsidR="003A5A47" w:rsidRPr="003A5A47" w:rsidRDefault="003A5A47" w:rsidP="003A5A47">
            <w:pPr>
              <w:rPr>
                <w:rFonts w:ascii="Times New Roman" w:hAnsi="Times New Roman" w:cs="Times New Roman"/>
                <w:color w:val="002060"/>
                <w:sz w:val="24"/>
                <w:szCs w:val="24"/>
              </w:rPr>
            </w:pPr>
            <w:r w:rsidRPr="003A5A47">
              <w:rPr>
                <w:rFonts w:ascii="Times New Roman" w:hAnsi="Times New Roman" w:cs="Times New Roman"/>
                <w:color w:val="002060"/>
                <w:sz w:val="24"/>
                <w:szCs w:val="24"/>
              </w:rPr>
              <w:t xml:space="preserve">Revision </w:t>
            </w:r>
          </w:p>
        </w:tc>
        <w:tc>
          <w:tcPr>
            <w:tcW w:w="5570" w:type="dxa"/>
          </w:tcPr>
          <w:p w:rsidR="003A5A47" w:rsidRPr="00A86BC7" w:rsidRDefault="003A5A47" w:rsidP="003A5A47">
            <w:pPr>
              <w:rPr>
                <w:rFonts w:ascii="Times New Roman" w:hAnsi="Times New Roman" w:cs="Times New Roman"/>
                <w:color w:val="002060"/>
                <w:sz w:val="24"/>
                <w:szCs w:val="24"/>
              </w:rPr>
            </w:pPr>
            <w:r w:rsidRPr="00A86BC7">
              <w:rPr>
                <w:rFonts w:ascii="Times New Roman" w:hAnsi="Times New Roman" w:cs="Times New Roman"/>
                <w:color w:val="002060"/>
                <w:sz w:val="24"/>
                <w:szCs w:val="24"/>
              </w:rPr>
              <w:t>Overall Revision and Discussion</w:t>
            </w:r>
          </w:p>
        </w:tc>
      </w:tr>
    </w:tbl>
    <w:p w:rsidR="007A45F9" w:rsidRDefault="007A45F9" w:rsidP="00863EDA">
      <w:pPr>
        <w:rPr>
          <w:rFonts w:asciiTheme="majorBidi" w:hAnsiTheme="majorBidi" w:cstheme="majorBidi"/>
          <w:color w:val="7030A0"/>
          <w:sz w:val="36"/>
          <w:szCs w:val="36"/>
        </w:rPr>
      </w:pPr>
    </w:p>
    <w:p w:rsidR="006960FD" w:rsidRDefault="006960FD" w:rsidP="00863EDA">
      <w:pPr>
        <w:rPr>
          <w:rFonts w:asciiTheme="majorBidi" w:hAnsiTheme="majorBidi" w:cstheme="majorBidi"/>
          <w:color w:val="7030A0"/>
          <w:sz w:val="36"/>
          <w:szCs w:val="36"/>
        </w:rPr>
      </w:pPr>
    </w:p>
    <w:p w:rsidR="006960FD" w:rsidRDefault="006960FD" w:rsidP="00863EDA">
      <w:pPr>
        <w:rPr>
          <w:rFonts w:asciiTheme="majorBidi" w:hAnsiTheme="majorBidi" w:cstheme="majorBidi"/>
          <w:color w:val="7030A0"/>
          <w:sz w:val="36"/>
          <w:szCs w:val="36"/>
        </w:rPr>
      </w:pPr>
    </w:p>
    <w:p w:rsidR="006960FD" w:rsidRDefault="006960FD" w:rsidP="00863EDA">
      <w:pPr>
        <w:rPr>
          <w:rFonts w:asciiTheme="majorBidi" w:hAnsiTheme="majorBidi" w:cstheme="majorBidi"/>
          <w:color w:val="7030A0"/>
          <w:sz w:val="36"/>
          <w:szCs w:val="36"/>
        </w:rPr>
      </w:pPr>
    </w:p>
    <w:tbl>
      <w:tblPr>
        <w:tblStyle w:val="TableGrid"/>
        <w:tblW w:w="8635" w:type="dxa"/>
        <w:tblLook w:val="04A0" w:firstRow="1" w:lastRow="0" w:firstColumn="1" w:lastColumn="0" w:noHBand="0" w:noVBand="1"/>
      </w:tblPr>
      <w:tblGrid>
        <w:gridCol w:w="1435"/>
        <w:gridCol w:w="3780"/>
        <w:gridCol w:w="3420"/>
      </w:tblGrid>
      <w:tr w:rsidR="006960FD" w:rsidTr="006960FD">
        <w:tc>
          <w:tcPr>
            <w:tcW w:w="1435"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lastRenderedPageBreak/>
              <w:t xml:space="preserve">Week </w:t>
            </w:r>
          </w:p>
        </w:tc>
        <w:tc>
          <w:tcPr>
            <w:tcW w:w="3780"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 xml:space="preserve">Reading </w:t>
            </w:r>
          </w:p>
        </w:tc>
        <w:tc>
          <w:tcPr>
            <w:tcW w:w="3420"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 xml:space="preserve">Reading </w:t>
            </w:r>
          </w:p>
        </w:tc>
      </w:tr>
      <w:tr w:rsidR="006960FD" w:rsidTr="006960FD">
        <w:tc>
          <w:tcPr>
            <w:tcW w:w="1435"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Week 1</w:t>
            </w:r>
          </w:p>
        </w:tc>
        <w:tc>
          <w:tcPr>
            <w:tcW w:w="3780"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Sun 9-6-2019</w:t>
            </w:r>
          </w:p>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 xml:space="preserve">Syllables + Ch.1 </w:t>
            </w:r>
          </w:p>
        </w:tc>
        <w:tc>
          <w:tcPr>
            <w:tcW w:w="3420"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Mon 10-6-2019</w:t>
            </w:r>
          </w:p>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 xml:space="preserve">Ch.2  </w:t>
            </w:r>
          </w:p>
        </w:tc>
      </w:tr>
      <w:tr w:rsidR="006960FD" w:rsidTr="006960FD">
        <w:tc>
          <w:tcPr>
            <w:tcW w:w="1435"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Week 2</w:t>
            </w:r>
          </w:p>
        </w:tc>
        <w:tc>
          <w:tcPr>
            <w:tcW w:w="3780"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Sun 16-6-2019</w:t>
            </w:r>
          </w:p>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 xml:space="preserve">Ch.3 </w:t>
            </w:r>
          </w:p>
        </w:tc>
        <w:tc>
          <w:tcPr>
            <w:tcW w:w="3420"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Mon 17-6-2019</w:t>
            </w:r>
          </w:p>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 xml:space="preserve">Ch.4 </w:t>
            </w:r>
          </w:p>
        </w:tc>
      </w:tr>
      <w:tr w:rsidR="006960FD" w:rsidTr="006960FD">
        <w:tc>
          <w:tcPr>
            <w:tcW w:w="1435"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Week 3</w:t>
            </w:r>
          </w:p>
        </w:tc>
        <w:tc>
          <w:tcPr>
            <w:tcW w:w="3780"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Sun 23-6-2019 (Exam1)</w:t>
            </w:r>
          </w:p>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 xml:space="preserve">Ch.5 </w:t>
            </w:r>
          </w:p>
        </w:tc>
        <w:tc>
          <w:tcPr>
            <w:tcW w:w="3420"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Mon 24 -6-2019</w:t>
            </w:r>
          </w:p>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 xml:space="preserve">Ch.6 </w:t>
            </w:r>
          </w:p>
        </w:tc>
      </w:tr>
      <w:tr w:rsidR="006960FD" w:rsidTr="006960FD">
        <w:tc>
          <w:tcPr>
            <w:tcW w:w="1435"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Week 4</w:t>
            </w:r>
          </w:p>
        </w:tc>
        <w:tc>
          <w:tcPr>
            <w:tcW w:w="3780"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Sun 30-6-2019</w:t>
            </w:r>
          </w:p>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Ch. 7</w:t>
            </w:r>
          </w:p>
        </w:tc>
        <w:tc>
          <w:tcPr>
            <w:tcW w:w="3420"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Mon 1-7-2019</w:t>
            </w:r>
          </w:p>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Ch. 8</w:t>
            </w:r>
          </w:p>
        </w:tc>
      </w:tr>
      <w:tr w:rsidR="006960FD" w:rsidTr="006960FD">
        <w:tc>
          <w:tcPr>
            <w:tcW w:w="1435"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Week 5</w:t>
            </w:r>
          </w:p>
        </w:tc>
        <w:tc>
          <w:tcPr>
            <w:tcW w:w="3780"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 xml:space="preserve">Sun 7-7-2019 </w:t>
            </w:r>
            <w:proofErr w:type="gramStart"/>
            <w:r>
              <w:rPr>
                <w:rFonts w:asciiTheme="majorBidi" w:hAnsiTheme="majorBidi" w:cstheme="majorBidi"/>
                <w:color w:val="7030A0"/>
                <w:sz w:val="36"/>
                <w:szCs w:val="36"/>
              </w:rPr>
              <w:t>( Exam</w:t>
            </w:r>
            <w:proofErr w:type="gramEnd"/>
            <w:r>
              <w:rPr>
                <w:rFonts w:asciiTheme="majorBidi" w:hAnsiTheme="majorBidi" w:cstheme="majorBidi"/>
                <w:color w:val="7030A0"/>
                <w:sz w:val="36"/>
                <w:szCs w:val="36"/>
              </w:rPr>
              <w:t xml:space="preserve"> 2)</w:t>
            </w:r>
          </w:p>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Ch.10</w:t>
            </w:r>
          </w:p>
        </w:tc>
        <w:tc>
          <w:tcPr>
            <w:tcW w:w="3420"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Mon 8-7-2019</w:t>
            </w:r>
          </w:p>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Ch.11</w:t>
            </w:r>
          </w:p>
        </w:tc>
      </w:tr>
      <w:tr w:rsidR="006960FD" w:rsidTr="006960FD">
        <w:tc>
          <w:tcPr>
            <w:tcW w:w="1435"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 xml:space="preserve">Week 6 </w:t>
            </w:r>
          </w:p>
        </w:tc>
        <w:tc>
          <w:tcPr>
            <w:tcW w:w="3780"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Sun 14-7-2019</w:t>
            </w:r>
          </w:p>
          <w:p w:rsidR="006960FD" w:rsidRDefault="006960FD" w:rsidP="00863EDA">
            <w:pPr>
              <w:rPr>
                <w:rFonts w:asciiTheme="majorBidi" w:hAnsiTheme="majorBidi" w:cstheme="majorBidi"/>
                <w:color w:val="7030A0"/>
                <w:sz w:val="36"/>
                <w:szCs w:val="36"/>
              </w:rPr>
            </w:pPr>
            <w:bookmarkStart w:id="0" w:name="_GoBack"/>
            <w:bookmarkEnd w:id="0"/>
          </w:p>
        </w:tc>
        <w:tc>
          <w:tcPr>
            <w:tcW w:w="3420"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Mon 15-7-2019</w:t>
            </w:r>
          </w:p>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 xml:space="preserve">Presentation </w:t>
            </w:r>
          </w:p>
        </w:tc>
      </w:tr>
      <w:tr w:rsidR="006960FD" w:rsidTr="006960FD">
        <w:tc>
          <w:tcPr>
            <w:tcW w:w="1435"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Week 7</w:t>
            </w:r>
          </w:p>
        </w:tc>
        <w:tc>
          <w:tcPr>
            <w:tcW w:w="3780" w:type="dxa"/>
          </w:tcPr>
          <w:p w:rsidR="006960FD" w:rsidRDefault="006960FD" w:rsidP="00863EDA">
            <w:pPr>
              <w:rPr>
                <w:rFonts w:asciiTheme="majorBidi" w:hAnsiTheme="majorBidi" w:cstheme="majorBidi"/>
                <w:color w:val="7030A0"/>
                <w:sz w:val="36"/>
                <w:szCs w:val="36"/>
              </w:rPr>
            </w:pPr>
          </w:p>
        </w:tc>
        <w:tc>
          <w:tcPr>
            <w:tcW w:w="3420" w:type="dxa"/>
          </w:tcPr>
          <w:p w:rsidR="006960FD" w:rsidRDefault="006960FD" w:rsidP="00863EDA">
            <w:pPr>
              <w:rPr>
                <w:rFonts w:asciiTheme="majorBidi" w:hAnsiTheme="majorBidi" w:cstheme="majorBidi"/>
                <w:color w:val="7030A0"/>
                <w:sz w:val="36"/>
                <w:szCs w:val="36"/>
              </w:rPr>
            </w:pPr>
          </w:p>
        </w:tc>
      </w:tr>
      <w:tr w:rsidR="006960FD" w:rsidTr="006960FD">
        <w:tc>
          <w:tcPr>
            <w:tcW w:w="1435"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 xml:space="preserve">Week 8 </w:t>
            </w:r>
          </w:p>
        </w:tc>
        <w:tc>
          <w:tcPr>
            <w:tcW w:w="3780" w:type="dxa"/>
          </w:tcPr>
          <w:p w:rsidR="006960FD" w:rsidRDefault="006960FD" w:rsidP="006960FD">
            <w:pPr>
              <w:rPr>
                <w:rFonts w:asciiTheme="majorBidi" w:hAnsiTheme="majorBidi" w:cstheme="majorBidi"/>
                <w:color w:val="7030A0"/>
                <w:sz w:val="36"/>
                <w:szCs w:val="36"/>
              </w:rPr>
            </w:pPr>
            <w:r>
              <w:rPr>
                <w:rFonts w:asciiTheme="majorBidi" w:hAnsiTheme="majorBidi" w:cstheme="majorBidi"/>
                <w:color w:val="7030A0"/>
                <w:sz w:val="36"/>
                <w:szCs w:val="36"/>
              </w:rPr>
              <w:t>Sun 28-7-2019</w:t>
            </w:r>
          </w:p>
        </w:tc>
        <w:tc>
          <w:tcPr>
            <w:tcW w:w="3420" w:type="dxa"/>
          </w:tcPr>
          <w:p w:rsidR="006960FD" w:rsidRDefault="006960FD" w:rsidP="00863EDA">
            <w:pPr>
              <w:rPr>
                <w:rFonts w:asciiTheme="majorBidi" w:hAnsiTheme="majorBidi" w:cstheme="majorBidi"/>
                <w:color w:val="7030A0"/>
                <w:sz w:val="36"/>
                <w:szCs w:val="36"/>
              </w:rPr>
            </w:pPr>
          </w:p>
        </w:tc>
      </w:tr>
      <w:tr w:rsidR="006960FD" w:rsidTr="006960FD">
        <w:tc>
          <w:tcPr>
            <w:tcW w:w="1435"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 xml:space="preserve">Final Exam </w:t>
            </w:r>
          </w:p>
        </w:tc>
        <w:tc>
          <w:tcPr>
            <w:tcW w:w="3780" w:type="dxa"/>
          </w:tcPr>
          <w:p w:rsidR="006960FD" w:rsidRDefault="006960FD" w:rsidP="00863EDA">
            <w:pPr>
              <w:rPr>
                <w:rFonts w:asciiTheme="majorBidi" w:hAnsiTheme="majorBidi" w:cstheme="majorBidi"/>
                <w:color w:val="7030A0"/>
                <w:sz w:val="36"/>
                <w:szCs w:val="36"/>
              </w:rPr>
            </w:pPr>
            <w:r>
              <w:rPr>
                <w:rFonts w:asciiTheme="majorBidi" w:hAnsiTheme="majorBidi" w:cstheme="majorBidi"/>
                <w:color w:val="7030A0"/>
                <w:sz w:val="36"/>
                <w:szCs w:val="36"/>
              </w:rPr>
              <w:t>Tue 30-7-2019</w:t>
            </w:r>
          </w:p>
        </w:tc>
        <w:tc>
          <w:tcPr>
            <w:tcW w:w="3420" w:type="dxa"/>
          </w:tcPr>
          <w:p w:rsidR="006960FD" w:rsidRDefault="006960FD" w:rsidP="00863EDA">
            <w:pPr>
              <w:rPr>
                <w:rFonts w:asciiTheme="majorBidi" w:hAnsiTheme="majorBidi" w:cstheme="majorBidi"/>
                <w:color w:val="7030A0"/>
                <w:sz w:val="36"/>
                <w:szCs w:val="36"/>
              </w:rPr>
            </w:pPr>
          </w:p>
        </w:tc>
      </w:tr>
    </w:tbl>
    <w:p w:rsidR="006960FD" w:rsidRPr="00A86BC7" w:rsidRDefault="006960FD" w:rsidP="00863EDA">
      <w:pPr>
        <w:rPr>
          <w:rFonts w:asciiTheme="majorBidi" w:hAnsiTheme="majorBidi" w:cstheme="majorBidi"/>
          <w:color w:val="7030A0"/>
          <w:sz w:val="36"/>
          <w:szCs w:val="36"/>
        </w:rPr>
      </w:pPr>
    </w:p>
    <w:sectPr w:rsidR="006960FD" w:rsidRPr="00A86BC7" w:rsidSect="009B766E">
      <w:pgSz w:w="12240" w:h="15840"/>
      <w:pgMar w:top="1440" w:right="1800" w:bottom="1440" w:left="1800" w:header="720" w:footer="567"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723"/>
    <w:multiLevelType w:val="hybridMultilevel"/>
    <w:tmpl w:val="8028DBF2"/>
    <w:lvl w:ilvl="0" w:tplc="D652C420">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05CC3"/>
    <w:multiLevelType w:val="hybridMultilevel"/>
    <w:tmpl w:val="5D365492"/>
    <w:lvl w:ilvl="0" w:tplc="D652C420">
      <w:start w:val="1"/>
      <w:numFmt w:val="upperLetter"/>
      <w:lvlText w:val="%1-"/>
      <w:lvlJc w:val="left"/>
      <w:pPr>
        <w:ind w:left="644"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31DB2"/>
    <w:multiLevelType w:val="hybridMultilevel"/>
    <w:tmpl w:val="BA1A0EEA"/>
    <w:lvl w:ilvl="0" w:tplc="F8043F88">
      <w:start w:val="1"/>
      <w:numFmt w:val="decimal"/>
      <w:lvlText w:val="%1."/>
      <w:lvlJc w:val="left"/>
      <w:pPr>
        <w:ind w:left="720" w:hanging="360"/>
      </w:pPr>
      <w:rPr>
        <w:rFonts w:eastAsia="Arial Unicode MS" w:hint="default"/>
      </w:rPr>
    </w:lvl>
    <w:lvl w:ilvl="1" w:tplc="6B3E8CE8">
      <w:start w:val="1"/>
      <w:numFmt w:val="lowerLetter"/>
      <w:lvlText w:val="%2."/>
      <w:lvlJc w:val="left"/>
      <w:pPr>
        <w:ind w:left="1440" w:hanging="360"/>
      </w:pPr>
      <w:rPr>
        <w:color w:val="00206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B3540"/>
    <w:multiLevelType w:val="hybridMultilevel"/>
    <w:tmpl w:val="1F00947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5231E"/>
    <w:multiLevelType w:val="hybridMultilevel"/>
    <w:tmpl w:val="801A03AC"/>
    <w:lvl w:ilvl="0" w:tplc="2E9A34F2">
      <w:start w:val="1"/>
      <w:numFmt w:val="decimal"/>
      <w:lvlText w:val="%1."/>
      <w:lvlJc w:val="left"/>
      <w:pPr>
        <w:ind w:left="720" w:hanging="360"/>
      </w:pPr>
      <w:rPr>
        <w:rFonts w:hint="default"/>
        <w:b/>
        <w:i/>
        <w:color w:val="00206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C2BA6"/>
    <w:multiLevelType w:val="hybridMultilevel"/>
    <w:tmpl w:val="944EF32E"/>
    <w:lvl w:ilvl="0" w:tplc="E84A228C">
      <w:start w:val="1"/>
      <w:numFmt w:val="decimal"/>
      <w:lvlText w:val="%1."/>
      <w:lvlJc w:val="left"/>
      <w:pPr>
        <w:ind w:left="495"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32907112"/>
    <w:multiLevelType w:val="hybridMultilevel"/>
    <w:tmpl w:val="179C4574"/>
    <w:lvl w:ilvl="0" w:tplc="EB6060A2">
      <w:start w:val="1"/>
      <w:numFmt w:val="decimal"/>
      <w:lvlText w:val="%1-"/>
      <w:lvlJc w:val="left"/>
      <w:pPr>
        <w:ind w:left="644" w:hanging="360"/>
      </w:pPr>
      <w:rPr>
        <w:rFonts w:hint="default"/>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A2F16"/>
    <w:multiLevelType w:val="hybridMultilevel"/>
    <w:tmpl w:val="6736162C"/>
    <w:lvl w:ilvl="0" w:tplc="10D04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256D4B"/>
    <w:multiLevelType w:val="hybridMultilevel"/>
    <w:tmpl w:val="5BAC3B44"/>
    <w:lvl w:ilvl="0" w:tplc="17DA83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2"/>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21"/>
    <w:rsid w:val="00150EE0"/>
    <w:rsid w:val="001D3D53"/>
    <w:rsid w:val="0027243B"/>
    <w:rsid w:val="002A29C8"/>
    <w:rsid w:val="003149CE"/>
    <w:rsid w:val="003347DA"/>
    <w:rsid w:val="003A3C15"/>
    <w:rsid w:val="003A5A47"/>
    <w:rsid w:val="003F1633"/>
    <w:rsid w:val="00404321"/>
    <w:rsid w:val="00465B0E"/>
    <w:rsid w:val="004E7C3E"/>
    <w:rsid w:val="005516A0"/>
    <w:rsid w:val="005867B0"/>
    <w:rsid w:val="005E350D"/>
    <w:rsid w:val="00613D9B"/>
    <w:rsid w:val="006577CA"/>
    <w:rsid w:val="00672381"/>
    <w:rsid w:val="006960FD"/>
    <w:rsid w:val="006F2B34"/>
    <w:rsid w:val="007A45F9"/>
    <w:rsid w:val="00863EDA"/>
    <w:rsid w:val="00872109"/>
    <w:rsid w:val="008E2C6C"/>
    <w:rsid w:val="00944F51"/>
    <w:rsid w:val="009C3480"/>
    <w:rsid w:val="00A86BC7"/>
    <w:rsid w:val="00AE42AD"/>
    <w:rsid w:val="00C06102"/>
    <w:rsid w:val="00C24F32"/>
    <w:rsid w:val="00CB7F60"/>
    <w:rsid w:val="00CC210E"/>
    <w:rsid w:val="00E822C4"/>
    <w:rsid w:val="00EF42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9D5A"/>
  <w15:chartTrackingRefBased/>
  <w15:docId w15:val="{BF5FC27C-9C56-466F-A8BD-18C938CB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3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321"/>
    <w:pPr>
      <w:ind w:left="720"/>
      <w:contextualSpacing/>
    </w:pPr>
  </w:style>
  <w:style w:type="table" w:styleId="TableGrid">
    <w:name w:val="Table Grid"/>
    <w:basedOn w:val="TableNormal"/>
    <w:uiPriority w:val="59"/>
    <w:rsid w:val="004043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04321"/>
    <w:rPr>
      <w:color w:val="0563C1" w:themeColor="hyperlink"/>
      <w:u w:val="single"/>
    </w:rPr>
  </w:style>
  <w:style w:type="paragraph" w:styleId="NormalWeb">
    <w:name w:val="Normal (Web)"/>
    <w:basedOn w:val="Normal"/>
    <w:uiPriority w:val="99"/>
    <w:unhideWhenUsed/>
    <w:rsid w:val="0040432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A5A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mousa@ksu.edu.sa" TargetMode="External"/><Relationship Id="rId3" Type="http://schemas.openxmlformats.org/officeDocument/2006/relationships/settings" Target="settings.xml"/><Relationship Id="rId7" Type="http://schemas.openxmlformats.org/officeDocument/2006/relationships/hyperlink" Target="mailto:kalsaid@ksu.edu.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mazon.com/s/ref=ntt_athr_dp_sr_3?_encoding=UTF8&amp;field-author=Paul%20N.%20Bloom&amp;ie=UTF8&amp;search-alias=books&amp;sort=relevancerank" TargetMode="External"/><Relationship Id="rId4" Type="http://schemas.openxmlformats.org/officeDocument/2006/relationships/webSettings" Target="webSettings.xml"/><Relationship Id="rId9" Type="http://schemas.openxmlformats.org/officeDocument/2006/relationships/hyperlink" Target="http://www.amazon.com/s/ref=ntt_athr_dp_sr_2?_encoding=UTF8&amp;field-author=Thomas%20Hayes&amp;ie=UTF8&amp;search-alias=books&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خلود</dc:creator>
  <cp:keywords/>
  <dc:description/>
  <cp:lastModifiedBy>Khaloud Alsaid</cp:lastModifiedBy>
  <cp:revision>2</cp:revision>
  <dcterms:created xsi:type="dcterms:W3CDTF">2019-05-22T23:57:00Z</dcterms:created>
  <dcterms:modified xsi:type="dcterms:W3CDTF">2019-05-22T23:57:00Z</dcterms:modified>
</cp:coreProperties>
</file>