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0C" w:rsidRPr="004C2D3F" w:rsidRDefault="00D9528D" w:rsidP="0005110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       </w:t>
      </w:r>
      <w:r w:rsidR="0005110C" w:rsidRPr="004C2D3F">
        <w:rPr>
          <w:rFonts w:ascii="Simplified Arabic" w:hAnsi="Simplified Arabic" w:cs="Simplified Arabic"/>
          <w:b/>
          <w:bCs/>
          <w:sz w:val="36"/>
          <w:szCs w:val="36"/>
          <w:rtl/>
        </w:rPr>
        <w:t>بسم الله الرحمن الرحيم</w:t>
      </w:r>
    </w:p>
    <w:p w:rsidR="0005110C" w:rsidRPr="004C2D3F" w:rsidRDefault="0005110C" w:rsidP="00397EAB">
      <w:pPr>
        <w:pStyle w:val="ListParagraph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CA191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</w:t>
      </w:r>
      <w:r w:rsidR="000B55DF" w:rsidRPr="00CA191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</w:t>
      </w:r>
      <w:r w:rsidRPr="00CA191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Pr="004C2D3F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وصف </w:t>
      </w:r>
      <w:r w:rsidR="00397EAB" w:rsidRPr="004C2D3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مقرر 101</w:t>
      </w:r>
      <w:r w:rsidR="004C2D3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نفس:</w:t>
      </w:r>
      <w:r w:rsidR="00397EAB" w:rsidRPr="004C2D3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مدخل إلى علم النفس</w:t>
      </w:r>
      <w:r w:rsidRPr="004C2D3F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r w:rsidR="000B55DF" w:rsidRPr="004C2D3F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ب</w:t>
      </w:r>
      <w:r w:rsidRPr="004C2D3F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الأسابيع</w:t>
      </w:r>
    </w:p>
    <w:tbl>
      <w:tblPr>
        <w:tblStyle w:val="TableGrid"/>
        <w:bidiVisual/>
        <w:tblW w:w="9347" w:type="dxa"/>
        <w:tblInd w:w="-366" w:type="dxa"/>
        <w:tblLook w:val="04A0" w:firstRow="1" w:lastRow="0" w:firstColumn="1" w:lastColumn="0" w:noHBand="0" w:noVBand="1"/>
      </w:tblPr>
      <w:tblGrid>
        <w:gridCol w:w="1412"/>
        <w:gridCol w:w="1417"/>
        <w:gridCol w:w="6518"/>
      </w:tblGrid>
      <w:tr w:rsidR="00224C78" w:rsidRPr="00CA1914" w:rsidTr="00202D45">
        <w:tc>
          <w:tcPr>
            <w:tcW w:w="1412" w:type="dxa"/>
            <w:shd w:val="clear" w:color="auto" w:fill="BFBFBF" w:themeFill="background1" w:themeFillShade="BF"/>
          </w:tcPr>
          <w:p w:rsidR="000B55DF" w:rsidRPr="00CA1914" w:rsidRDefault="000B55DF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B55DF" w:rsidRPr="00CA1914" w:rsidRDefault="000B55DF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518" w:type="dxa"/>
            <w:shd w:val="clear" w:color="auto" w:fill="BFBFBF" w:themeFill="background1" w:themeFillShade="BF"/>
          </w:tcPr>
          <w:p w:rsidR="000B55DF" w:rsidRPr="00CA1914" w:rsidRDefault="000B55DF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المواضيع</w:t>
            </w:r>
          </w:p>
        </w:tc>
      </w:tr>
      <w:tr w:rsidR="00224C78" w:rsidRPr="00CA1914" w:rsidTr="00202D45">
        <w:tc>
          <w:tcPr>
            <w:tcW w:w="1412" w:type="dxa"/>
          </w:tcPr>
          <w:p w:rsidR="000B55DF" w:rsidRPr="00CA1914" w:rsidRDefault="000B55DF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417" w:type="dxa"/>
          </w:tcPr>
          <w:p w:rsidR="000B55DF" w:rsidRPr="00CA1914" w:rsidRDefault="000B55DF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8" w:type="dxa"/>
          </w:tcPr>
          <w:p w:rsidR="000B55DF" w:rsidRPr="00CA1914" w:rsidRDefault="00224C78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ماهية علم النفس، نشأة علم النفس،</w:t>
            </w:r>
            <w:r w:rsidR="00A14F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المدارس النفسية، مجالات علم النفس </w:t>
            </w:r>
          </w:p>
        </w:tc>
      </w:tr>
      <w:tr w:rsidR="00224C78" w:rsidRPr="00CA1914" w:rsidTr="00202D45">
        <w:tc>
          <w:tcPr>
            <w:tcW w:w="1412" w:type="dxa"/>
          </w:tcPr>
          <w:p w:rsidR="00224C78" w:rsidRPr="00CA1914" w:rsidRDefault="00224C78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417" w:type="dxa"/>
          </w:tcPr>
          <w:p w:rsidR="00224C78" w:rsidRPr="00CA1914" w:rsidRDefault="00224C78" w:rsidP="0052372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8" w:type="dxa"/>
          </w:tcPr>
          <w:p w:rsidR="00224C78" w:rsidRPr="00CA1914" w:rsidRDefault="00224C78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خصائص العلم، أهداف علم النفس، خطوات البحث العلمي، مناهج البحث في علم النفس</w:t>
            </w:r>
          </w:p>
        </w:tc>
      </w:tr>
      <w:tr w:rsidR="00224C78" w:rsidRPr="00CA1914" w:rsidTr="00202D45">
        <w:tc>
          <w:tcPr>
            <w:tcW w:w="1412" w:type="dxa"/>
          </w:tcPr>
          <w:p w:rsidR="00224C78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417" w:type="dxa"/>
          </w:tcPr>
          <w:p w:rsidR="00224C78" w:rsidRPr="00CA1914" w:rsidRDefault="00224C78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8" w:type="dxa"/>
          </w:tcPr>
          <w:p w:rsidR="00224C78" w:rsidRPr="00CA1914" w:rsidRDefault="00224C78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الأسس البيولوجية للسلوك والجهاز العصبي والدماغ والخلايا العصبية</w:t>
            </w:r>
          </w:p>
        </w:tc>
      </w:tr>
      <w:tr w:rsidR="00CA1914" w:rsidRPr="00CA1914" w:rsidTr="00202D45">
        <w:tc>
          <w:tcPr>
            <w:tcW w:w="1412" w:type="dxa"/>
            <w:shd w:val="clear" w:color="auto" w:fill="D9D9D9" w:themeFill="background1" w:themeFillShade="D9"/>
          </w:tcPr>
          <w:p w:rsidR="00CA1914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7935" w:type="dxa"/>
            <w:gridSpan w:val="2"/>
            <w:shd w:val="clear" w:color="auto" w:fill="D9D9D9" w:themeFill="background1" w:themeFillShade="D9"/>
          </w:tcPr>
          <w:p w:rsidR="00CA1914" w:rsidRPr="00202D45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إجازة اليوم الوطني</w:t>
            </w:r>
          </w:p>
        </w:tc>
      </w:tr>
      <w:tr w:rsidR="00224C78" w:rsidRPr="00CA1914" w:rsidTr="00202D45">
        <w:tc>
          <w:tcPr>
            <w:tcW w:w="1412" w:type="dxa"/>
          </w:tcPr>
          <w:p w:rsidR="00224C78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417" w:type="dxa"/>
          </w:tcPr>
          <w:p w:rsidR="00224C78" w:rsidRPr="00CA1914" w:rsidRDefault="00224C78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8" w:type="dxa"/>
          </w:tcPr>
          <w:p w:rsidR="00224C78" w:rsidRPr="00CA1914" w:rsidRDefault="00224C78" w:rsidP="00CA191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النموالإنساني</w:t>
            </w:r>
            <w:r w:rsidR="00CA19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وعوامل</w:t>
            </w:r>
            <w:r w:rsidR="00202D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ومتطلبات </w:t>
            </w: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النمو في المراحل المختلفة</w:t>
            </w:r>
          </w:p>
          <w:p w:rsidR="00224C78" w:rsidRPr="00202D45" w:rsidRDefault="00224C78" w:rsidP="00202D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02D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النمو المعرفي</w:t>
            </w:r>
            <w:r w:rsidR="00202D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،</w:t>
            </w:r>
            <w:r w:rsidR="00202D45" w:rsidRPr="00202D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2D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النمو اللغوي</w:t>
            </w:r>
            <w:r w:rsidR="00202D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،</w:t>
            </w:r>
            <w:r w:rsidR="00202D45" w:rsidRPr="00202D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2D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النمو الاجتماعي</w:t>
            </w:r>
            <w:r w:rsidR="00202D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، النمو الخلقي</w:t>
            </w:r>
          </w:p>
        </w:tc>
      </w:tr>
      <w:tr w:rsidR="00CA1914" w:rsidRPr="00CA1914" w:rsidTr="00202D45">
        <w:tc>
          <w:tcPr>
            <w:tcW w:w="1412" w:type="dxa"/>
            <w:shd w:val="clear" w:color="auto" w:fill="D9D9D9" w:themeFill="background1" w:themeFillShade="D9"/>
          </w:tcPr>
          <w:p w:rsidR="00CA1914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1914" w:rsidRPr="00CA1914" w:rsidRDefault="00CA1914" w:rsidP="00397EAB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8" w:type="dxa"/>
            <w:shd w:val="clear" w:color="auto" w:fill="D9D9D9" w:themeFill="background1" w:themeFillShade="D9"/>
          </w:tcPr>
          <w:p w:rsidR="00CA1914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اختبار فصلي 1</w:t>
            </w:r>
          </w:p>
        </w:tc>
      </w:tr>
      <w:tr w:rsidR="00224C78" w:rsidRPr="00CA1914" w:rsidTr="00202D45">
        <w:tc>
          <w:tcPr>
            <w:tcW w:w="1412" w:type="dxa"/>
          </w:tcPr>
          <w:p w:rsidR="00224C78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417" w:type="dxa"/>
          </w:tcPr>
          <w:p w:rsidR="00224C78" w:rsidRPr="00CA1914" w:rsidRDefault="00224C78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8" w:type="dxa"/>
          </w:tcPr>
          <w:p w:rsidR="00224C78" w:rsidRPr="00202D45" w:rsidRDefault="00224C78" w:rsidP="00202D4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التعلم</w:t>
            </w:r>
            <w:r w:rsidR="00CA19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تعريف التعلم، نظريات التعلم:</w:t>
            </w:r>
            <w:r w:rsidR="00202D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2D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الإشتراط الكلاسيكي</w:t>
            </w:r>
            <w:r w:rsidR="00202D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202D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الإشتراط الإجرائي</w:t>
            </w:r>
          </w:p>
        </w:tc>
      </w:tr>
      <w:tr w:rsidR="00224C78" w:rsidRPr="00CA1914" w:rsidTr="00202D45">
        <w:tc>
          <w:tcPr>
            <w:tcW w:w="1412" w:type="dxa"/>
          </w:tcPr>
          <w:p w:rsidR="00224C78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1417" w:type="dxa"/>
          </w:tcPr>
          <w:p w:rsidR="00224C78" w:rsidRPr="00CA1914" w:rsidRDefault="00224C78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8" w:type="dxa"/>
          </w:tcPr>
          <w:p w:rsidR="00224C78" w:rsidRPr="00202D45" w:rsidRDefault="00202D45" w:rsidP="00202D45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CA1914"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التعلم بالملاحظة (النمذجة)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CA1914" w:rsidRPr="00202D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التعلم عن طريق المحاولة والخطأ</w:t>
            </w:r>
          </w:p>
        </w:tc>
      </w:tr>
      <w:tr w:rsidR="00224C78" w:rsidRPr="00CA1914" w:rsidTr="00202D45">
        <w:tc>
          <w:tcPr>
            <w:tcW w:w="1412" w:type="dxa"/>
          </w:tcPr>
          <w:p w:rsidR="00224C78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417" w:type="dxa"/>
          </w:tcPr>
          <w:p w:rsidR="00224C78" w:rsidRPr="00CA1914" w:rsidRDefault="00224C78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8" w:type="dxa"/>
          </w:tcPr>
          <w:p w:rsidR="00224C78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الذكاء، تعريفه، وقياسه، ونظرياته وعلاقته بالتحصيل</w:t>
            </w:r>
          </w:p>
        </w:tc>
      </w:tr>
      <w:tr w:rsidR="00CA1914" w:rsidRPr="00CA1914" w:rsidTr="00202D45">
        <w:tc>
          <w:tcPr>
            <w:tcW w:w="1412" w:type="dxa"/>
          </w:tcPr>
          <w:p w:rsidR="00CA1914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417" w:type="dxa"/>
          </w:tcPr>
          <w:p w:rsidR="00CA1914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8" w:type="dxa"/>
          </w:tcPr>
          <w:p w:rsidR="00CA1914" w:rsidRPr="00CA1914" w:rsidRDefault="00523723" w:rsidP="0052372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الدافعية،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الانتباه، الإدراك، التفكير، والحاجات</w:t>
            </w:r>
          </w:p>
        </w:tc>
      </w:tr>
      <w:tr w:rsidR="00CA1914" w:rsidRPr="00CA1914" w:rsidTr="00202D45">
        <w:tc>
          <w:tcPr>
            <w:tcW w:w="1412" w:type="dxa"/>
          </w:tcPr>
          <w:p w:rsidR="00CA1914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1417" w:type="dxa"/>
          </w:tcPr>
          <w:p w:rsidR="00CA1914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8" w:type="dxa"/>
          </w:tcPr>
          <w:p w:rsidR="00CA1914" w:rsidRPr="00CA1914" w:rsidRDefault="00523723" w:rsidP="00397EAB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نظرية الحاجات(</w:t>
            </w: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هرم ماسلو)</w:t>
            </w:r>
          </w:p>
        </w:tc>
      </w:tr>
      <w:tr w:rsidR="00CA1914" w:rsidRPr="00CA1914" w:rsidTr="00202D45">
        <w:tc>
          <w:tcPr>
            <w:tcW w:w="1412" w:type="dxa"/>
            <w:shd w:val="clear" w:color="auto" w:fill="D9D9D9" w:themeFill="background1" w:themeFillShade="D9"/>
          </w:tcPr>
          <w:p w:rsidR="00CA1914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1914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8" w:type="dxa"/>
            <w:shd w:val="clear" w:color="auto" w:fill="D9D9D9" w:themeFill="background1" w:themeFillShade="D9"/>
          </w:tcPr>
          <w:p w:rsidR="00CA1914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اختبار فصلي 2</w:t>
            </w:r>
          </w:p>
        </w:tc>
      </w:tr>
      <w:tr w:rsidR="00397EAB" w:rsidRPr="00CA1914" w:rsidTr="00202D45">
        <w:tc>
          <w:tcPr>
            <w:tcW w:w="1412" w:type="dxa"/>
          </w:tcPr>
          <w:p w:rsidR="00397EAB" w:rsidRDefault="00397EAB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الثالث عشر </w:t>
            </w:r>
          </w:p>
        </w:tc>
        <w:tc>
          <w:tcPr>
            <w:tcW w:w="1417" w:type="dxa"/>
          </w:tcPr>
          <w:p w:rsidR="00397EAB" w:rsidRPr="00CA1914" w:rsidRDefault="00397EAB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8" w:type="dxa"/>
          </w:tcPr>
          <w:p w:rsidR="00397EAB" w:rsidRDefault="00523723" w:rsidP="00397EAB">
            <w:pPr>
              <w:jc w:val="center"/>
            </w:pPr>
            <w:r w:rsidRPr="00CA19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النظرية المعرفية(هرم بلوم)</w:t>
            </w:r>
          </w:p>
        </w:tc>
      </w:tr>
      <w:tr w:rsidR="00397EAB" w:rsidRPr="00CA1914" w:rsidTr="00202D45">
        <w:tc>
          <w:tcPr>
            <w:tcW w:w="1412" w:type="dxa"/>
          </w:tcPr>
          <w:p w:rsidR="00397EAB" w:rsidRDefault="00397EAB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الرابع عشر </w:t>
            </w:r>
          </w:p>
        </w:tc>
        <w:tc>
          <w:tcPr>
            <w:tcW w:w="1417" w:type="dxa"/>
          </w:tcPr>
          <w:p w:rsidR="00397EAB" w:rsidRPr="00CA1914" w:rsidRDefault="00397EAB" w:rsidP="0052372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8" w:type="dxa"/>
          </w:tcPr>
          <w:p w:rsidR="00397EAB" w:rsidRDefault="00397EAB" w:rsidP="00397EAB">
            <w:pPr>
              <w:jc w:val="center"/>
            </w:pPr>
            <w:r w:rsidRPr="008216E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الشخصية</w:t>
            </w:r>
          </w:p>
        </w:tc>
      </w:tr>
      <w:tr w:rsidR="00CA1914" w:rsidRPr="00CA1914" w:rsidTr="00202D45">
        <w:tc>
          <w:tcPr>
            <w:tcW w:w="1412" w:type="dxa"/>
          </w:tcPr>
          <w:p w:rsid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الخامس عشر </w:t>
            </w:r>
          </w:p>
        </w:tc>
        <w:tc>
          <w:tcPr>
            <w:tcW w:w="1417" w:type="dxa"/>
          </w:tcPr>
          <w:p w:rsidR="00CA1914" w:rsidRPr="00CA1914" w:rsidRDefault="00CA1914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8" w:type="dxa"/>
          </w:tcPr>
          <w:p w:rsidR="00CA1914" w:rsidRDefault="00397EAB" w:rsidP="0052372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مراجعة</w:t>
            </w:r>
            <w:r w:rsidR="005237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97EAB" w:rsidRPr="00CA1914" w:rsidTr="00202D45">
        <w:tc>
          <w:tcPr>
            <w:tcW w:w="1412" w:type="dxa"/>
            <w:shd w:val="clear" w:color="auto" w:fill="D9D9D9" w:themeFill="background1" w:themeFillShade="D9"/>
          </w:tcPr>
          <w:p w:rsidR="00397EAB" w:rsidRDefault="00397EAB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السادس عشر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97EAB" w:rsidRPr="00CA1914" w:rsidRDefault="00397EAB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8" w:type="dxa"/>
            <w:shd w:val="clear" w:color="auto" w:fill="D9D9D9" w:themeFill="background1" w:themeFillShade="D9"/>
          </w:tcPr>
          <w:p w:rsidR="00397EAB" w:rsidRDefault="00397EAB" w:rsidP="000B55D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اختبار نهائي</w:t>
            </w:r>
          </w:p>
        </w:tc>
      </w:tr>
    </w:tbl>
    <w:tbl>
      <w:tblPr>
        <w:tblpPr w:leftFromText="180" w:rightFromText="180" w:vertAnchor="text" w:horzAnchor="margin" w:tblpXSpec="center" w:tblpY="194"/>
        <w:bidiVisual/>
        <w:tblW w:w="9498" w:type="dxa"/>
        <w:tblLayout w:type="fixed"/>
        <w:tblLook w:val="0000" w:firstRow="0" w:lastRow="0" w:firstColumn="0" w:lastColumn="0" w:noHBand="0" w:noVBand="0"/>
      </w:tblPr>
      <w:tblGrid>
        <w:gridCol w:w="284"/>
        <w:gridCol w:w="4754"/>
        <w:gridCol w:w="1929"/>
        <w:gridCol w:w="2531"/>
      </w:tblGrid>
      <w:tr w:rsidR="00202D45" w:rsidRPr="005D2DDD" w:rsidTr="00D83556">
        <w:trPr>
          <w:trHeight w:val="287"/>
          <w:tblHeader/>
        </w:trPr>
        <w:tc>
          <w:tcPr>
            <w:tcW w:w="284" w:type="dxa"/>
            <w:shd w:val="clear" w:color="auto" w:fill="FFFFFF" w:themeFill="background1"/>
            <w:vAlign w:val="center"/>
          </w:tcPr>
          <w:p w:rsidR="00202D45" w:rsidRPr="005D2DDD" w:rsidRDefault="00202D45" w:rsidP="00202D4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754" w:type="dxa"/>
            <w:shd w:val="clear" w:color="auto" w:fill="D9D9D9" w:themeFill="background1" w:themeFillShade="D9"/>
            <w:vAlign w:val="center"/>
          </w:tcPr>
          <w:p w:rsidR="00202D45" w:rsidRPr="005D2DDD" w:rsidRDefault="00202D45" w:rsidP="00202D45">
            <w:pPr>
              <w:rPr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hint="cs"/>
                <w:b/>
                <w:bCs/>
                <w:rtl/>
                <w:lang w:bidi="ar-EG"/>
              </w:rPr>
              <w:t>ي</w:t>
            </w:r>
            <w:r>
              <w:rPr>
                <w:b/>
                <w:bCs/>
                <w:rtl/>
                <w:lang w:bidi="ar-EG"/>
              </w:rPr>
              <w:t>ي</w:t>
            </w:r>
            <w:r>
              <w:rPr>
                <w:rFonts w:hint="cs"/>
                <w:b/>
                <w:bCs/>
                <w:rtl/>
                <w:lang w:bidi="ar-EG"/>
              </w:rPr>
              <w:t>م للمقرر: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</w:tcPr>
          <w:p w:rsidR="00202D45" w:rsidRPr="00202D45" w:rsidRDefault="00202D45" w:rsidP="00202D45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توقيت التقييم </w:t>
            </w:r>
            <w:r w:rsidRPr="008016CD">
              <w:rPr>
                <w:rFonts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202D45" w:rsidRPr="00202D45" w:rsidRDefault="00202D45" w:rsidP="00202D45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النسبة</w:t>
            </w:r>
          </w:p>
        </w:tc>
      </w:tr>
      <w:tr w:rsidR="00202D45" w:rsidRPr="005D2DDD" w:rsidTr="00D83556">
        <w:trPr>
          <w:trHeight w:val="260"/>
        </w:trPr>
        <w:tc>
          <w:tcPr>
            <w:tcW w:w="284" w:type="dxa"/>
            <w:vAlign w:val="center"/>
          </w:tcPr>
          <w:p w:rsidR="00202D45" w:rsidRPr="009D1E6C" w:rsidRDefault="00202D45" w:rsidP="00D83556">
            <w:pPr>
              <w:spacing w:after="0" w:line="240" w:lineRule="auto"/>
              <w:jc w:val="center"/>
              <w:rPr>
                <w:b/>
                <w:bCs/>
              </w:rPr>
            </w:pPr>
            <w:r w:rsidRPr="009D1E6C">
              <w:rPr>
                <w:b/>
                <w:bCs/>
                <w:rtl/>
              </w:rPr>
              <w:t>1</w:t>
            </w:r>
          </w:p>
        </w:tc>
        <w:tc>
          <w:tcPr>
            <w:tcW w:w="4754" w:type="dxa"/>
          </w:tcPr>
          <w:p w:rsidR="00202D45" w:rsidRPr="00202D45" w:rsidRDefault="00202D45" w:rsidP="00D83556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202D4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اختبار فصلي</w:t>
            </w:r>
          </w:p>
        </w:tc>
        <w:tc>
          <w:tcPr>
            <w:tcW w:w="1929" w:type="dxa"/>
          </w:tcPr>
          <w:p w:rsidR="00202D45" w:rsidRPr="00202D45" w:rsidRDefault="00202D45" w:rsidP="00D835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02D4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السادس</w:t>
            </w:r>
          </w:p>
        </w:tc>
        <w:tc>
          <w:tcPr>
            <w:tcW w:w="2531" w:type="dxa"/>
          </w:tcPr>
          <w:p w:rsidR="00202D45" w:rsidRPr="00202D45" w:rsidRDefault="00202D45" w:rsidP="00D835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02D4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20%</w:t>
            </w:r>
          </w:p>
        </w:tc>
      </w:tr>
      <w:tr w:rsidR="00202D45" w:rsidRPr="005D2DDD" w:rsidTr="00D83556">
        <w:trPr>
          <w:trHeight w:val="260"/>
        </w:trPr>
        <w:tc>
          <w:tcPr>
            <w:tcW w:w="284" w:type="dxa"/>
            <w:vAlign w:val="center"/>
          </w:tcPr>
          <w:p w:rsidR="00202D45" w:rsidRPr="009D1E6C" w:rsidRDefault="00202D45" w:rsidP="00D83556">
            <w:pPr>
              <w:spacing w:after="0" w:line="240" w:lineRule="auto"/>
              <w:jc w:val="center"/>
              <w:rPr>
                <w:b/>
                <w:bCs/>
              </w:rPr>
            </w:pPr>
            <w:r w:rsidRPr="009D1E6C">
              <w:rPr>
                <w:b/>
                <w:bCs/>
                <w:rtl/>
              </w:rPr>
              <w:t>2</w:t>
            </w:r>
          </w:p>
        </w:tc>
        <w:tc>
          <w:tcPr>
            <w:tcW w:w="4754" w:type="dxa"/>
          </w:tcPr>
          <w:p w:rsidR="00202D45" w:rsidRPr="00202D45" w:rsidRDefault="00202D45" w:rsidP="00D83556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202D4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اختبار فصلي</w:t>
            </w:r>
          </w:p>
        </w:tc>
        <w:tc>
          <w:tcPr>
            <w:tcW w:w="1929" w:type="dxa"/>
          </w:tcPr>
          <w:p w:rsidR="00202D45" w:rsidRPr="00202D45" w:rsidRDefault="00202D45" w:rsidP="00D835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02D4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الثاني عشر</w:t>
            </w:r>
          </w:p>
        </w:tc>
        <w:tc>
          <w:tcPr>
            <w:tcW w:w="2531" w:type="dxa"/>
          </w:tcPr>
          <w:p w:rsidR="00202D45" w:rsidRPr="00202D45" w:rsidRDefault="00202D45" w:rsidP="00D835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02D4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20%</w:t>
            </w:r>
          </w:p>
        </w:tc>
      </w:tr>
      <w:tr w:rsidR="00202D45" w:rsidRPr="005D2DDD" w:rsidTr="00D83556">
        <w:trPr>
          <w:trHeight w:val="260"/>
        </w:trPr>
        <w:tc>
          <w:tcPr>
            <w:tcW w:w="284" w:type="dxa"/>
            <w:vAlign w:val="center"/>
          </w:tcPr>
          <w:p w:rsidR="00202D45" w:rsidRPr="009D1E6C" w:rsidRDefault="00202D45" w:rsidP="00D83556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9D1E6C">
              <w:rPr>
                <w:b/>
                <w:bCs/>
                <w:rtl/>
                <w:lang w:bidi="ar-EG"/>
              </w:rPr>
              <w:t>3</w:t>
            </w:r>
          </w:p>
        </w:tc>
        <w:tc>
          <w:tcPr>
            <w:tcW w:w="4754" w:type="dxa"/>
          </w:tcPr>
          <w:p w:rsidR="00202D45" w:rsidRPr="00202D45" w:rsidRDefault="00202D45" w:rsidP="00D83556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202D4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العروض والمشاركة في الأنشطة الخاصة بالمقرر, مناقشات</w:t>
            </w:r>
          </w:p>
        </w:tc>
        <w:tc>
          <w:tcPr>
            <w:tcW w:w="1929" w:type="dxa"/>
          </w:tcPr>
          <w:p w:rsidR="00202D45" w:rsidRPr="00202D45" w:rsidRDefault="00202D45" w:rsidP="00D835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02D4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على مدار الفصل</w:t>
            </w:r>
          </w:p>
        </w:tc>
        <w:tc>
          <w:tcPr>
            <w:tcW w:w="2531" w:type="dxa"/>
          </w:tcPr>
          <w:p w:rsidR="00202D45" w:rsidRPr="00202D45" w:rsidRDefault="00202D45" w:rsidP="00D835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02D4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10%</w:t>
            </w:r>
          </w:p>
        </w:tc>
      </w:tr>
      <w:tr w:rsidR="00202D45" w:rsidRPr="005D2DDD" w:rsidTr="00D83556">
        <w:trPr>
          <w:trHeight w:val="260"/>
        </w:trPr>
        <w:tc>
          <w:tcPr>
            <w:tcW w:w="284" w:type="dxa"/>
            <w:vAlign w:val="center"/>
          </w:tcPr>
          <w:p w:rsidR="00202D45" w:rsidRPr="009D1E6C" w:rsidRDefault="00202D45" w:rsidP="00D83556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9D1E6C">
              <w:rPr>
                <w:b/>
                <w:bCs/>
                <w:rtl/>
                <w:lang w:bidi="ar-EG"/>
              </w:rPr>
              <w:t>4</w:t>
            </w:r>
          </w:p>
        </w:tc>
        <w:tc>
          <w:tcPr>
            <w:tcW w:w="4754" w:type="dxa"/>
          </w:tcPr>
          <w:p w:rsidR="00202D45" w:rsidRPr="00202D45" w:rsidRDefault="00202D45" w:rsidP="00D83556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202D4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الواجبات أو البحوث </w:t>
            </w:r>
          </w:p>
        </w:tc>
        <w:tc>
          <w:tcPr>
            <w:tcW w:w="1929" w:type="dxa"/>
          </w:tcPr>
          <w:p w:rsidR="00202D45" w:rsidRPr="00202D45" w:rsidRDefault="00202D45" w:rsidP="00D835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02D4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الأسبوع الثامن</w:t>
            </w:r>
          </w:p>
        </w:tc>
        <w:tc>
          <w:tcPr>
            <w:tcW w:w="2531" w:type="dxa"/>
          </w:tcPr>
          <w:p w:rsidR="00202D45" w:rsidRPr="00202D45" w:rsidRDefault="00202D45" w:rsidP="00D835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02D4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10%</w:t>
            </w:r>
          </w:p>
        </w:tc>
      </w:tr>
      <w:tr w:rsidR="00202D45" w:rsidRPr="005D2DDD" w:rsidTr="00D83556">
        <w:trPr>
          <w:trHeight w:val="260"/>
        </w:trPr>
        <w:tc>
          <w:tcPr>
            <w:tcW w:w="284" w:type="dxa"/>
            <w:vAlign w:val="center"/>
          </w:tcPr>
          <w:p w:rsidR="00202D45" w:rsidRPr="009D1E6C" w:rsidRDefault="00202D45" w:rsidP="00D83556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9D1E6C">
              <w:rPr>
                <w:b/>
                <w:bCs/>
                <w:rtl/>
                <w:lang w:bidi="ar-EG"/>
              </w:rPr>
              <w:t>5</w:t>
            </w:r>
          </w:p>
        </w:tc>
        <w:tc>
          <w:tcPr>
            <w:tcW w:w="4754" w:type="dxa"/>
          </w:tcPr>
          <w:p w:rsidR="00202D45" w:rsidRPr="00202D45" w:rsidRDefault="00202D45" w:rsidP="00D83556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202D4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الاختبار النهائي</w:t>
            </w:r>
            <w:bookmarkStart w:id="0" w:name="_GoBack"/>
            <w:bookmarkEnd w:id="0"/>
          </w:p>
        </w:tc>
        <w:tc>
          <w:tcPr>
            <w:tcW w:w="1929" w:type="dxa"/>
          </w:tcPr>
          <w:p w:rsidR="00202D45" w:rsidRPr="00202D45" w:rsidRDefault="00202D45" w:rsidP="00D835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02D4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نهاية الفصل</w:t>
            </w:r>
          </w:p>
        </w:tc>
        <w:tc>
          <w:tcPr>
            <w:tcW w:w="2531" w:type="dxa"/>
          </w:tcPr>
          <w:p w:rsidR="00202D45" w:rsidRPr="00202D45" w:rsidRDefault="00202D45" w:rsidP="00D835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02D4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40%</w:t>
            </w:r>
          </w:p>
        </w:tc>
      </w:tr>
    </w:tbl>
    <w:p w:rsidR="000B55DF" w:rsidRPr="00CA1914" w:rsidRDefault="000B55DF" w:rsidP="00D83556">
      <w:pPr>
        <w:pStyle w:val="ListParagraph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05110C" w:rsidRPr="00CA1914" w:rsidRDefault="0005110C" w:rsidP="0005110C">
      <w:pPr>
        <w:pStyle w:val="ListParagraph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sectPr w:rsidR="0005110C" w:rsidRPr="00CA1914" w:rsidSect="007D5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478"/>
    <w:multiLevelType w:val="hybridMultilevel"/>
    <w:tmpl w:val="48DEBA34"/>
    <w:lvl w:ilvl="0" w:tplc="ADC6F862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A3F04"/>
    <w:multiLevelType w:val="hybridMultilevel"/>
    <w:tmpl w:val="18A0F6A8"/>
    <w:lvl w:ilvl="0" w:tplc="70B090C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0C"/>
    <w:rsid w:val="0005110C"/>
    <w:rsid w:val="000B55DF"/>
    <w:rsid w:val="001B2184"/>
    <w:rsid w:val="00202D45"/>
    <w:rsid w:val="00224C78"/>
    <w:rsid w:val="00397EAB"/>
    <w:rsid w:val="004C2D3F"/>
    <w:rsid w:val="00523723"/>
    <w:rsid w:val="007D53E2"/>
    <w:rsid w:val="00A13442"/>
    <w:rsid w:val="00A14FC8"/>
    <w:rsid w:val="00CA1914"/>
    <w:rsid w:val="00D83556"/>
    <w:rsid w:val="00D9528D"/>
    <w:rsid w:val="00DE1D2F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0C"/>
    <w:pPr>
      <w:ind w:left="720"/>
      <w:contextualSpacing/>
    </w:pPr>
  </w:style>
  <w:style w:type="table" w:styleId="TableGrid">
    <w:name w:val="Table Grid"/>
    <w:basedOn w:val="TableNormal"/>
    <w:uiPriority w:val="59"/>
    <w:rsid w:val="000B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28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8D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0C"/>
    <w:pPr>
      <w:ind w:left="720"/>
      <w:contextualSpacing/>
    </w:pPr>
  </w:style>
  <w:style w:type="table" w:styleId="TableGrid">
    <w:name w:val="Table Grid"/>
    <w:basedOn w:val="TableNormal"/>
    <w:uiPriority w:val="59"/>
    <w:rsid w:val="000B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28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8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DDAC-265C-4B47-BA70-54141168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2019-09-02T06:40:00Z</cp:lastPrinted>
  <dcterms:created xsi:type="dcterms:W3CDTF">2020-08-26T02:47:00Z</dcterms:created>
  <dcterms:modified xsi:type="dcterms:W3CDTF">2020-08-26T02:47:00Z</dcterms:modified>
</cp:coreProperties>
</file>