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4B" w:rsidRPr="00483F2F" w:rsidRDefault="0041214B" w:rsidP="0041214B">
      <w:pPr>
        <w:ind w:left="-1132" w:firstLine="421"/>
        <w:jc w:val="center"/>
        <w:rPr>
          <w:rFonts w:ascii="Sakkal Majalla" w:hAnsi="Sakkal Majalla" w:cs="Sakkal Majalla"/>
          <w:sz w:val="144"/>
          <w:szCs w:val="144"/>
          <w:vertAlign w:val="baseline"/>
          <w:rtl/>
        </w:rPr>
      </w:pPr>
      <w:r w:rsidRPr="00483F2F">
        <w:rPr>
          <w:rFonts w:ascii="Sakkal Majalla" w:hAnsi="Sakkal Majalla" w:cs="Sakkal Majalla"/>
          <w:sz w:val="144"/>
          <w:szCs w:val="144"/>
          <w:vertAlign w:val="baseline"/>
        </w:rPr>
        <w:sym w:font="AGA Arabesque" w:char="F04F"/>
      </w:r>
    </w:p>
    <w:p w:rsidR="00885560" w:rsidRPr="00483F2F" w:rsidRDefault="00454528" w:rsidP="00454528">
      <w:pPr>
        <w:ind w:left="-1132" w:firstLine="421"/>
        <w:rPr>
          <w:rFonts w:ascii="Sakkal Majalla" w:hAnsi="Sakkal Majalla" w:cs="Sakkal Majalla" w:hint="cs"/>
          <w:b/>
          <w:bCs/>
          <w:sz w:val="28"/>
          <w:szCs w:val="28"/>
          <w:vertAlign w:val="baseline"/>
          <w:rtl/>
        </w:rPr>
      </w:pPr>
      <w:r w:rsidRPr="00483F2F">
        <w:rPr>
          <w:rFonts w:ascii="Sakkal Majalla" w:hAnsi="Sakkal Majalla" w:cs="Sakkal Majalla" w:hint="cs"/>
          <w:b/>
          <w:bCs/>
          <w:sz w:val="28"/>
          <w:szCs w:val="28"/>
          <w:vertAlign w:val="baseline"/>
          <w:rtl/>
        </w:rPr>
        <w:t>أولاً: من خلال قراءاتك حول منهج العقلانيين في تفسيرات النصوص الشرعية، ما هو موقفهم من قضية حجاب المرأة، وكيف استطاعوا تأويل النصوص الشرعية لتخدم أهدافهم؟</w:t>
      </w:r>
    </w:p>
    <w:p w:rsidR="00885560" w:rsidRPr="00483F2F" w:rsidRDefault="00885560" w:rsidP="0041214B">
      <w:pPr>
        <w:ind w:left="-1132" w:firstLine="421"/>
        <w:rPr>
          <w:rFonts w:ascii="Sakkal Majalla" w:hAnsi="Sakkal Majalla" w:cs="Sakkal Majalla"/>
          <w:b/>
          <w:bCs/>
          <w:sz w:val="28"/>
          <w:szCs w:val="28"/>
          <w:vertAlign w:val="baseline"/>
          <w:rtl/>
        </w:rPr>
      </w:pPr>
    </w:p>
    <w:p w:rsidR="0041214B" w:rsidRPr="00483F2F" w:rsidRDefault="0041214B" w:rsidP="0041214B">
      <w:pPr>
        <w:ind w:left="-1132" w:firstLine="421"/>
        <w:rPr>
          <w:rFonts w:ascii="Sakkal Majalla" w:hAnsi="Sakkal Majalla" w:cs="Sakkal Majalla"/>
          <w:b/>
          <w:bCs/>
          <w:sz w:val="28"/>
          <w:szCs w:val="28"/>
          <w:vertAlign w:val="baseline"/>
          <w:rtl/>
        </w:rPr>
      </w:pPr>
    </w:p>
    <w:p w:rsidR="0041214B" w:rsidRPr="00483F2F" w:rsidRDefault="0041214B" w:rsidP="0041214B">
      <w:pPr>
        <w:ind w:left="-1132" w:firstLine="421"/>
        <w:rPr>
          <w:rFonts w:ascii="Sakkal Majalla" w:hAnsi="Sakkal Majalla" w:cs="Sakkal Majalla"/>
          <w:b/>
          <w:bCs/>
          <w:sz w:val="28"/>
          <w:szCs w:val="28"/>
          <w:vertAlign w:val="baseline"/>
          <w:rtl/>
        </w:rPr>
      </w:pPr>
    </w:p>
    <w:p w:rsidR="00B24748" w:rsidRPr="00483F2F" w:rsidRDefault="00B24748" w:rsidP="0041214B">
      <w:pPr>
        <w:ind w:left="-1132" w:firstLine="421"/>
        <w:rPr>
          <w:rFonts w:ascii="Sakkal Majalla" w:hAnsi="Sakkal Majalla" w:cs="Sakkal Majalla"/>
          <w:b/>
          <w:bCs/>
          <w:sz w:val="28"/>
          <w:szCs w:val="28"/>
          <w:vertAlign w:val="baseline"/>
          <w:rtl/>
        </w:rPr>
      </w:pPr>
    </w:p>
    <w:p w:rsidR="00B24748" w:rsidRPr="00483F2F" w:rsidRDefault="00B24748"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0B2C84" w:rsidRPr="00483F2F" w:rsidRDefault="00483F2F" w:rsidP="0041214B">
      <w:pPr>
        <w:ind w:left="-1132" w:firstLine="421"/>
        <w:rPr>
          <w:rFonts w:ascii="Sakkal Majalla" w:hAnsi="Sakkal Majalla" w:cs="Sakkal Majalla" w:hint="cs"/>
          <w:b/>
          <w:bCs/>
          <w:sz w:val="28"/>
          <w:szCs w:val="28"/>
          <w:vertAlign w:val="baseline"/>
          <w:rtl/>
        </w:rPr>
      </w:pPr>
      <w:r w:rsidRPr="00483F2F">
        <w:rPr>
          <w:rFonts w:ascii="Sakkal Majalla" w:hAnsi="Sakkal Majalla" w:cs="Sakkal Majalla" w:hint="cs"/>
          <w:b/>
          <w:bCs/>
          <w:sz w:val="28"/>
          <w:szCs w:val="28"/>
          <w:vertAlign w:val="baseline"/>
          <w:rtl/>
        </w:rPr>
        <w:lastRenderedPageBreak/>
        <w:t xml:space="preserve">ثانياً: تاريخية القرآن: " إخضاع النص القرآني لأثر الزمان والمكان والمخاطب مطلقاً" فتعاليم القرآن المقدسة مرتبطة بظروف تاريخية وكذلك العقائد الإسلامية تصطبغ بالصبغة التاريخية وكذلك التفسير التاريخي للقرآن، كيف يمكن الرد على هذه الشبهة؟ وهل توجد نماذج واقعية لهذه المقولة؟ نرجو بيان قضيتين يمكن إرجاعها لتاريخية القرآن، مع التحليل؟ </w:t>
      </w: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hint="cs"/>
          <w:b/>
          <w:bCs/>
          <w:sz w:val="28"/>
          <w:szCs w:val="28"/>
          <w:vertAlign w:val="baseline"/>
          <w:rtl/>
        </w:rPr>
      </w:pPr>
    </w:p>
    <w:p w:rsidR="000B2C84" w:rsidRPr="00483F2F" w:rsidRDefault="000B2C84" w:rsidP="0041214B">
      <w:pPr>
        <w:ind w:left="-1132" w:firstLine="421"/>
        <w:rPr>
          <w:rFonts w:ascii="Sakkal Majalla" w:hAnsi="Sakkal Majalla" w:cs="Sakkal Majalla"/>
          <w:b/>
          <w:bCs/>
          <w:sz w:val="28"/>
          <w:szCs w:val="28"/>
          <w:vertAlign w:val="baseline"/>
          <w:rtl/>
        </w:rPr>
      </w:pPr>
    </w:p>
    <w:p w:rsidR="00885560" w:rsidRPr="00483F2F" w:rsidRDefault="00885560"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hint="cs"/>
          <w:b/>
          <w:bCs/>
          <w:sz w:val="28"/>
          <w:szCs w:val="28"/>
          <w:vertAlign w:val="baseline"/>
          <w:rtl/>
        </w:rPr>
      </w:pPr>
    </w:p>
    <w:p w:rsidR="00483F2F" w:rsidRPr="00483F2F" w:rsidRDefault="00483F2F" w:rsidP="0041214B">
      <w:pPr>
        <w:ind w:left="-1132" w:firstLine="421"/>
        <w:rPr>
          <w:rFonts w:ascii="Sakkal Majalla" w:hAnsi="Sakkal Majalla" w:cs="Sakkal Majalla"/>
          <w:b/>
          <w:bCs/>
          <w:sz w:val="28"/>
          <w:szCs w:val="28"/>
          <w:vertAlign w:val="baseline"/>
          <w:rtl/>
        </w:rPr>
      </w:pPr>
    </w:p>
    <w:p w:rsidR="00885560" w:rsidRPr="00483F2F" w:rsidRDefault="00885560" w:rsidP="00454528">
      <w:pPr>
        <w:ind w:left="-1132" w:firstLine="421"/>
        <w:rPr>
          <w:rFonts w:ascii="Sakkal Majalla" w:hAnsi="Sakkal Majalla" w:cs="Sakkal Majalla" w:hint="cs"/>
          <w:b/>
          <w:bCs/>
          <w:sz w:val="28"/>
          <w:szCs w:val="28"/>
          <w:vertAlign w:val="baseline"/>
          <w:rtl/>
        </w:rPr>
      </w:pPr>
      <w:r w:rsidRPr="00483F2F">
        <w:rPr>
          <w:rFonts w:ascii="Sakkal Majalla" w:hAnsi="Sakkal Majalla" w:cs="Sakkal Majalla" w:hint="cs"/>
          <w:b/>
          <w:bCs/>
          <w:sz w:val="28"/>
          <w:szCs w:val="28"/>
          <w:vertAlign w:val="baseline"/>
          <w:rtl/>
        </w:rPr>
        <w:lastRenderedPageBreak/>
        <w:t xml:space="preserve">ثانياً: </w:t>
      </w:r>
      <w:r w:rsidR="00454528" w:rsidRPr="00483F2F">
        <w:rPr>
          <w:rFonts w:ascii="Sakkal Majalla" w:hAnsi="Sakkal Majalla" w:cs="Sakkal Majalla" w:hint="cs"/>
          <w:b/>
          <w:bCs/>
          <w:sz w:val="28"/>
          <w:szCs w:val="28"/>
          <w:vertAlign w:val="baseline"/>
          <w:rtl/>
        </w:rPr>
        <w:t xml:space="preserve">قضية الحرية من أشد القضايا طرحاً في واقعنا المعاصر، كيف يتم تقييم هذا المبدأ؟ وهل هو مبدأ شرعي، وما هي النصوص في نظركن التي تناولت قضية الحرية، وما هي اسقاطات هذا المنهج على واقعنا في العبادات، والمعاملات؟ </w:t>
      </w:r>
    </w:p>
    <w:p w:rsidR="00454528" w:rsidRPr="00483F2F" w:rsidRDefault="00454528" w:rsidP="00454528">
      <w:pPr>
        <w:ind w:left="-1132" w:firstLine="421"/>
        <w:rPr>
          <w:rFonts w:ascii="Sakkal Majalla" w:hAnsi="Sakkal Majalla" w:cs="Sakkal Majalla" w:hint="cs"/>
          <w:b/>
          <w:bCs/>
          <w:sz w:val="28"/>
          <w:szCs w:val="28"/>
          <w:vertAlign w:val="baseline"/>
          <w:rtl/>
        </w:rPr>
      </w:pPr>
    </w:p>
    <w:p w:rsidR="00454528" w:rsidRPr="00483F2F" w:rsidRDefault="00454528" w:rsidP="00454528">
      <w:pPr>
        <w:ind w:left="-1132" w:firstLine="421"/>
        <w:rPr>
          <w:rFonts w:ascii="Sakkal Majalla" w:hAnsi="Sakkal Majalla" w:cs="Sakkal Majalla" w:hint="cs"/>
          <w:b/>
          <w:bCs/>
          <w:sz w:val="28"/>
          <w:szCs w:val="28"/>
          <w:vertAlign w:val="baseline"/>
          <w:rtl/>
        </w:rPr>
      </w:pPr>
    </w:p>
    <w:p w:rsidR="00454528" w:rsidRPr="00483F2F" w:rsidRDefault="00454528" w:rsidP="00454528">
      <w:pPr>
        <w:ind w:left="-1132" w:firstLine="421"/>
        <w:rPr>
          <w:rFonts w:ascii="Sakkal Majalla" w:hAnsi="Sakkal Majalla" w:cs="Sakkal Majalla" w:hint="cs"/>
          <w:b/>
          <w:bCs/>
          <w:sz w:val="28"/>
          <w:szCs w:val="28"/>
          <w:vertAlign w:val="baseline"/>
          <w:rtl/>
        </w:rPr>
      </w:pPr>
    </w:p>
    <w:p w:rsidR="00454528" w:rsidRPr="00483F2F" w:rsidRDefault="00454528" w:rsidP="00454528">
      <w:pPr>
        <w:ind w:left="-1132" w:firstLine="421"/>
        <w:rPr>
          <w:rFonts w:ascii="Sakkal Majalla" w:hAnsi="Sakkal Majalla" w:cs="Sakkal Majalla"/>
          <w:b/>
          <w:bCs/>
          <w:sz w:val="28"/>
          <w:szCs w:val="28"/>
          <w:vertAlign w:val="baseline"/>
          <w:rtl/>
        </w:rPr>
      </w:pPr>
    </w:p>
    <w:p w:rsidR="00740E5C" w:rsidRPr="00483F2F" w:rsidRDefault="00740E5C" w:rsidP="0041214B">
      <w:pPr>
        <w:ind w:left="-1132" w:firstLine="421"/>
        <w:rPr>
          <w:rFonts w:ascii="Sakkal Majalla" w:hAnsi="Sakkal Majalla" w:cs="Sakkal Majalla"/>
          <w:b/>
          <w:bCs/>
          <w:sz w:val="28"/>
          <w:szCs w:val="28"/>
          <w:vertAlign w:val="baseline"/>
          <w:rtl/>
        </w:rPr>
      </w:pPr>
    </w:p>
    <w:p w:rsidR="00740E5C" w:rsidRPr="00483F2F" w:rsidRDefault="00740E5C" w:rsidP="0041214B">
      <w:pPr>
        <w:ind w:left="-1132" w:firstLine="421"/>
        <w:rPr>
          <w:rFonts w:ascii="Sakkal Majalla" w:hAnsi="Sakkal Majalla" w:cs="Sakkal Majalla"/>
          <w:b/>
          <w:bCs/>
          <w:sz w:val="28"/>
          <w:szCs w:val="28"/>
          <w:vertAlign w:val="baseline"/>
          <w:rtl/>
        </w:rPr>
      </w:pPr>
    </w:p>
    <w:p w:rsidR="0041214B" w:rsidRPr="00483F2F" w:rsidRDefault="0041214B" w:rsidP="0041214B">
      <w:pPr>
        <w:ind w:left="-1132" w:firstLine="421"/>
        <w:rPr>
          <w:rFonts w:ascii="Sakkal Majalla" w:hAnsi="Sakkal Majalla" w:cs="Sakkal Majalla"/>
          <w:b/>
          <w:bCs/>
          <w:sz w:val="28"/>
          <w:szCs w:val="28"/>
          <w:vertAlign w:val="baseline"/>
          <w:rtl/>
        </w:rPr>
      </w:pPr>
    </w:p>
    <w:p w:rsidR="0041214B" w:rsidRPr="00483F2F" w:rsidRDefault="0041214B" w:rsidP="00735F82">
      <w:pPr>
        <w:rPr>
          <w:rFonts w:ascii="Sakkal Majalla" w:hAnsi="Sakkal Majalla" w:cs="Sakkal Majalla"/>
          <w:b/>
          <w:bCs/>
          <w:sz w:val="28"/>
          <w:szCs w:val="28"/>
          <w:vertAlign w:val="baseline"/>
          <w:rtl/>
        </w:rPr>
      </w:pPr>
    </w:p>
    <w:tbl>
      <w:tblPr>
        <w:tblStyle w:val="af5"/>
        <w:tblpPr w:leftFromText="180" w:rightFromText="180" w:vertAnchor="text" w:horzAnchor="margin" w:tblpY="5026"/>
        <w:bidiVisual/>
        <w:tblW w:w="0" w:type="auto"/>
        <w:tblLook w:val="04A0"/>
      </w:tblPr>
      <w:tblGrid>
        <w:gridCol w:w="1348"/>
        <w:gridCol w:w="2410"/>
        <w:gridCol w:w="1842"/>
        <w:gridCol w:w="3828"/>
      </w:tblGrid>
      <w:tr w:rsidR="00FB11E9" w:rsidRPr="00FB11E9" w:rsidTr="00735F82">
        <w:tc>
          <w:tcPr>
            <w:tcW w:w="1348" w:type="dxa"/>
            <w:shd w:val="clear" w:color="auto" w:fill="F2F2F2" w:themeFill="background1" w:themeFillShade="F2"/>
          </w:tcPr>
          <w:p w:rsidR="00FB11E9" w:rsidRPr="00FB11E9" w:rsidRDefault="00FB11E9" w:rsidP="00FB11E9">
            <w:pPr>
              <w:rPr>
                <w:rFonts w:ascii="Sakkal Majalla" w:hAnsi="Sakkal Majalla" w:cs="Sakkal Majalla"/>
                <w:sz w:val="24"/>
                <w:szCs w:val="24"/>
                <w:vertAlign w:val="baseline"/>
                <w:rtl/>
              </w:rPr>
            </w:pPr>
            <w:r w:rsidRPr="00FB11E9">
              <w:rPr>
                <w:rFonts w:ascii="Sakkal Majalla" w:hAnsi="Sakkal Majalla" w:cs="Sakkal Majalla" w:hint="cs"/>
                <w:sz w:val="24"/>
                <w:szCs w:val="24"/>
                <w:vertAlign w:val="baseline"/>
                <w:rtl/>
              </w:rPr>
              <w:t>المقرر</w:t>
            </w:r>
          </w:p>
        </w:tc>
        <w:tc>
          <w:tcPr>
            <w:tcW w:w="2410" w:type="dxa"/>
          </w:tcPr>
          <w:p w:rsidR="00FB11E9" w:rsidRPr="00FB11E9" w:rsidRDefault="00FB11E9" w:rsidP="00FB11E9">
            <w:pPr>
              <w:rPr>
                <w:rFonts w:ascii="Sakkal Majalla" w:hAnsi="Sakkal Majalla" w:cs="Sakkal Majalla"/>
                <w:sz w:val="24"/>
                <w:szCs w:val="24"/>
                <w:vertAlign w:val="baseline"/>
                <w:rtl/>
              </w:rPr>
            </w:pPr>
          </w:p>
        </w:tc>
        <w:tc>
          <w:tcPr>
            <w:tcW w:w="1842" w:type="dxa"/>
            <w:shd w:val="clear" w:color="auto" w:fill="F2F2F2" w:themeFill="background1" w:themeFillShade="F2"/>
          </w:tcPr>
          <w:p w:rsidR="00FB11E9" w:rsidRPr="00FB11E9" w:rsidRDefault="00FB11E9" w:rsidP="00FB11E9">
            <w:pPr>
              <w:rPr>
                <w:rFonts w:ascii="Sakkal Majalla" w:hAnsi="Sakkal Majalla" w:cs="Sakkal Majalla"/>
                <w:sz w:val="24"/>
                <w:szCs w:val="24"/>
                <w:vertAlign w:val="baseline"/>
                <w:rtl/>
              </w:rPr>
            </w:pPr>
            <w:r w:rsidRPr="00FB11E9">
              <w:rPr>
                <w:rFonts w:ascii="Sakkal Majalla" w:hAnsi="Sakkal Majalla" w:cs="Sakkal Majalla" w:hint="cs"/>
                <w:sz w:val="24"/>
                <w:szCs w:val="24"/>
                <w:vertAlign w:val="baseline"/>
                <w:rtl/>
              </w:rPr>
              <w:t>زمن المحاضرة</w:t>
            </w:r>
          </w:p>
        </w:tc>
        <w:tc>
          <w:tcPr>
            <w:tcW w:w="3828" w:type="dxa"/>
          </w:tcPr>
          <w:p w:rsidR="00FB11E9" w:rsidRPr="00FB11E9" w:rsidRDefault="00FB11E9" w:rsidP="00FB11E9">
            <w:pPr>
              <w:rPr>
                <w:rFonts w:ascii="Sakkal Majalla" w:hAnsi="Sakkal Majalla" w:cs="Sakkal Majalla"/>
                <w:sz w:val="24"/>
                <w:szCs w:val="24"/>
                <w:vertAlign w:val="baseline"/>
                <w:rtl/>
              </w:rPr>
            </w:pPr>
          </w:p>
        </w:tc>
      </w:tr>
      <w:tr w:rsidR="00735F82" w:rsidRPr="00FB11E9" w:rsidTr="00735F82">
        <w:tc>
          <w:tcPr>
            <w:tcW w:w="1348" w:type="dxa"/>
            <w:vMerge w:val="restart"/>
            <w:shd w:val="clear" w:color="auto" w:fill="F2F2F2" w:themeFill="background1" w:themeFillShade="F2"/>
          </w:tcPr>
          <w:p w:rsidR="00735F82" w:rsidRDefault="00735F82" w:rsidP="00FB11E9">
            <w:pPr>
              <w:jc w:val="center"/>
              <w:rPr>
                <w:rFonts w:ascii="Sakkal Majalla" w:hAnsi="Sakkal Majalla" w:cs="Sakkal Majalla" w:hint="cs"/>
                <w:sz w:val="24"/>
                <w:szCs w:val="24"/>
                <w:vertAlign w:val="baseline"/>
                <w:rtl/>
              </w:rPr>
            </w:pPr>
            <w:r w:rsidRPr="00FB11E9">
              <w:rPr>
                <w:rFonts w:ascii="Sakkal Majalla" w:hAnsi="Sakkal Majalla" w:cs="Sakkal Majalla" w:hint="cs"/>
                <w:sz w:val="24"/>
                <w:szCs w:val="24"/>
                <w:vertAlign w:val="baseline"/>
                <w:rtl/>
              </w:rPr>
              <w:t>المشاركات</w:t>
            </w:r>
            <w:r>
              <w:rPr>
                <w:rFonts w:ascii="Sakkal Majalla" w:hAnsi="Sakkal Majalla" w:cs="Sakkal Majalla" w:hint="cs"/>
                <w:sz w:val="24"/>
                <w:szCs w:val="24"/>
                <w:vertAlign w:val="baseline"/>
                <w:rtl/>
              </w:rPr>
              <w:t xml:space="preserve"> </w:t>
            </w:r>
          </w:p>
          <w:p w:rsidR="00735F82" w:rsidRPr="00FB11E9" w:rsidRDefault="00735F82" w:rsidP="00FB11E9">
            <w:pPr>
              <w:jc w:val="center"/>
              <w:rPr>
                <w:rFonts w:ascii="Sakkal Majalla" w:hAnsi="Sakkal Majalla" w:cs="Sakkal Majalla"/>
                <w:sz w:val="24"/>
                <w:szCs w:val="24"/>
                <w:vertAlign w:val="baseline"/>
                <w:rtl/>
              </w:rPr>
            </w:pPr>
            <w:r>
              <w:rPr>
                <w:rFonts w:ascii="Sakkal Majalla" w:hAnsi="Sakkal Majalla" w:cs="Sakkal Majalla" w:hint="cs"/>
                <w:sz w:val="24"/>
                <w:szCs w:val="24"/>
                <w:vertAlign w:val="baseline"/>
                <w:rtl/>
              </w:rPr>
              <w:t>مع</w:t>
            </w:r>
          </w:p>
          <w:p w:rsidR="00735F82" w:rsidRPr="00FB11E9" w:rsidRDefault="00735F82" w:rsidP="00FB11E9">
            <w:pPr>
              <w:jc w:val="center"/>
              <w:rPr>
                <w:rFonts w:ascii="Sakkal Majalla" w:hAnsi="Sakkal Majalla" w:cs="Sakkal Majalla"/>
                <w:sz w:val="24"/>
                <w:szCs w:val="24"/>
                <w:vertAlign w:val="baseline"/>
                <w:rtl/>
              </w:rPr>
            </w:pPr>
            <w:r w:rsidRPr="00FB11E9">
              <w:rPr>
                <w:rFonts w:ascii="Sakkal Majalla" w:hAnsi="Sakkal Majalla" w:cs="Sakkal Majalla" w:hint="cs"/>
                <w:sz w:val="24"/>
                <w:szCs w:val="24"/>
                <w:vertAlign w:val="baseline"/>
                <w:rtl/>
              </w:rPr>
              <w:t>الرقم الجامعي</w:t>
            </w:r>
          </w:p>
        </w:tc>
        <w:tc>
          <w:tcPr>
            <w:tcW w:w="4252" w:type="dxa"/>
            <w:gridSpan w:val="2"/>
          </w:tcPr>
          <w:p w:rsidR="00735F82" w:rsidRPr="00FB11E9" w:rsidRDefault="00735F82" w:rsidP="00FB11E9">
            <w:pPr>
              <w:rPr>
                <w:rFonts w:ascii="Sakkal Majalla" w:hAnsi="Sakkal Majalla" w:cs="Sakkal Majalla"/>
                <w:sz w:val="24"/>
                <w:szCs w:val="24"/>
                <w:vertAlign w:val="baseline"/>
                <w:rtl/>
              </w:rPr>
            </w:pPr>
          </w:p>
        </w:tc>
        <w:tc>
          <w:tcPr>
            <w:tcW w:w="3828" w:type="dxa"/>
          </w:tcPr>
          <w:p w:rsidR="00735F82" w:rsidRPr="00FB11E9" w:rsidRDefault="00735F82" w:rsidP="00FB11E9">
            <w:pPr>
              <w:rPr>
                <w:rFonts w:ascii="Sakkal Majalla" w:hAnsi="Sakkal Majalla" w:cs="Sakkal Majalla"/>
                <w:sz w:val="24"/>
                <w:szCs w:val="24"/>
                <w:vertAlign w:val="baseline"/>
                <w:rtl/>
              </w:rPr>
            </w:pPr>
          </w:p>
        </w:tc>
      </w:tr>
      <w:tr w:rsidR="00735F82" w:rsidRPr="00FB11E9" w:rsidTr="00735F82">
        <w:tc>
          <w:tcPr>
            <w:tcW w:w="1348" w:type="dxa"/>
            <w:vMerge/>
            <w:shd w:val="clear" w:color="auto" w:fill="F2F2F2" w:themeFill="background1" w:themeFillShade="F2"/>
          </w:tcPr>
          <w:p w:rsidR="00735F82" w:rsidRPr="00FB11E9" w:rsidRDefault="00735F82" w:rsidP="00FB11E9">
            <w:pPr>
              <w:rPr>
                <w:rFonts w:ascii="Sakkal Majalla" w:hAnsi="Sakkal Majalla" w:cs="Sakkal Majalla"/>
                <w:sz w:val="24"/>
                <w:szCs w:val="24"/>
                <w:vertAlign w:val="baseline"/>
                <w:rtl/>
              </w:rPr>
            </w:pPr>
          </w:p>
        </w:tc>
        <w:tc>
          <w:tcPr>
            <w:tcW w:w="4252" w:type="dxa"/>
            <w:gridSpan w:val="2"/>
          </w:tcPr>
          <w:p w:rsidR="00735F82" w:rsidRPr="00FB11E9" w:rsidRDefault="00735F82" w:rsidP="00FB11E9">
            <w:pPr>
              <w:rPr>
                <w:rFonts w:ascii="Sakkal Majalla" w:hAnsi="Sakkal Majalla" w:cs="Sakkal Majalla"/>
                <w:sz w:val="24"/>
                <w:szCs w:val="24"/>
                <w:vertAlign w:val="baseline"/>
                <w:rtl/>
              </w:rPr>
            </w:pPr>
          </w:p>
        </w:tc>
        <w:tc>
          <w:tcPr>
            <w:tcW w:w="3828" w:type="dxa"/>
          </w:tcPr>
          <w:p w:rsidR="00735F82" w:rsidRPr="00FB11E9" w:rsidRDefault="00735F82" w:rsidP="00FB11E9">
            <w:pPr>
              <w:rPr>
                <w:rFonts w:ascii="Sakkal Majalla" w:hAnsi="Sakkal Majalla" w:cs="Sakkal Majalla"/>
                <w:sz w:val="24"/>
                <w:szCs w:val="24"/>
                <w:vertAlign w:val="baseline"/>
                <w:rtl/>
              </w:rPr>
            </w:pPr>
          </w:p>
        </w:tc>
      </w:tr>
      <w:tr w:rsidR="00735F82" w:rsidRPr="00FB11E9" w:rsidTr="00735F82">
        <w:tc>
          <w:tcPr>
            <w:tcW w:w="1348" w:type="dxa"/>
            <w:vMerge/>
            <w:shd w:val="clear" w:color="auto" w:fill="F2F2F2" w:themeFill="background1" w:themeFillShade="F2"/>
          </w:tcPr>
          <w:p w:rsidR="00735F82" w:rsidRPr="00FB11E9" w:rsidRDefault="00735F82" w:rsidP="00FB11E9">
            <w:pPr>
              <w:rPr>
                <w:rFonts w:ascii="Sakkal Majalla" w:hAnsi="Sakkal Majalla" w:cs="Sakkal Majalla"/>
                <w:sz w:val="24"/>
                <w:szCs w:val="24"/>
                <w:vertAlign w:val="baseline"/>
                <w:rtl/>
              </w:rPr>
            </w:pPr>
          </w:p>
        </w:tc>
        <w:tc>
          <w:tcPr>
            <w:tcW w:w="4252" w:type="dxa"/>
            <w:gridSpan w:val="2"/>
          </w:tcPr>
          <w:p w:rsidR="00735F82" w:rsidRPr="00FB11E9" w:rsidRDefault="00735F82" w:rsidP="00FB11E9">
            <w:pPr>
              <w:rPr>
                <w:rFonts w:ascii="Sakkal Majalla" w:hAnsi="Sakkal Majalla" w:cs="Sakkal Majalla"/>
                <w:sz w:val="24"/>
                <w:szCs w:val="24"/>
                <w:vertAlign w:val="baseline"/>
                <w:rtl/>
              </w:rPr>
            </w:pPr>
          </w:p>
        </w:tc>
        <w:tc>
          <w:tcPr>
            <w:tcW w:w="3828" w:type="dxa"/>
          </w:tcPr>
          <w:p w:rsidR="00735F82" w:rsidRPr="00FB11E9" w:rsidRDefault="00735F82" w:rsidP="00FB11E9">
            <w:pPr>
              <w:rPr>
                <w:rFonts w:ascii="Sakkal Majalla" w:hAnsi="Sakkal Majalla" w:cs="Sakkal Majalla"/>
                <w:sz w:val="24"/>
                <w:szCs w:val="24"/>
                <w:vertAlign w:val="baseline"/>
                <w:rtl/>
              </w:rPr>
            </w:pPr>
          </w:p>
        </w:tc>
      </w:tr>
    </w:tbl>
    <w:p w:rsidR="00740E5C" w:rsidRPr="00483F2F" w:rsidRDefault="00740E5C" w:rsidP="0041214B">
      <w:pPr>
        <w:ind w:left="-1132" w:firstLine="421"/>
        <w:rPr>
          <w:rFonts w:ascii="Sakkal Majalla" w:hAnsi="Sakkal Majalla" w:cs="Sakkal Majalla"/>
          <w:b/>
          <w:bCs/>
          <w:sz w:val="28"/>
          <w:szCs w:val="28"/>
          <w:vertAlign w:val="baseline"/>
          <w:rtl/>
        </w:rPr>
      </w:pPr>
    </w:p>
    <w:p w:rsidR="00CD524C" w:rsidRPr="00483F2F" w:rsidRDefault="00CD524C" w:rsidP="0041214B">
      <w:pPr>
        <w:ind w:left="-1132" w:firstLine="421"/>
        <w:rPr>
          <w:rFonts w:ascii="Sakkal Majalla" w:hAnsi="Sakkal Majalla" w:cs="Sakkal Majalla"/>
          <w:b/>
          <w:bCs/>
          <w:sz w:val="28"/>
          <w:szCs w:val="28"/>
          <w:vertAlign w:val="baseline"/>
        </w:rPr>
      </w:pPr>
    </w:p>
    <w:sectPr w:rsidR="00CD524C" w:rsidRPr="00483F2F" w:rsidSect="00627410">
      <w:headerReference w:type="default" r:id="rId7"/>
      <w:footerReference w:type="default" r:id="rId8"/>
      <w:pgSz w:w="11906" w:h="16838"/>
      <w:pgMar w:top="1418" w:right="1985" w:bottom="1418" w:left="709" w:header="709" w:footer="240" w:gutter="0"/>
      <w:cols w:space="708"/>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7B" w:rsidRDefault="0020747B" w:rsidP="00885560">
      <w:pPr>
        <w:spacing w:after="0"/>
      </w:pPr>
      <w:r>
        <w:separator/>
      </w:r>
    </w:p>
  </w:endnote>
  <w:endnote w:type="continuationSeparator" w:id="0">
    <w:p w:rsidR="0020747B" w:rsidRDefault="0020747B" w:rsidP="008855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PT Bold Arch">
    <w:panose1 w:val="02010400000000000000"/>
    <w:charset w:val="B2"/>
    <w:family w:val="auto"/>
    <w:pitch w:val="variable"/>
    <w:sig w:usb0="00002001" w:usb1="80000000" w:usb2="00000008" w:usb3="00000000" w:csb0="00000040" w:csb1="00000000"/>
  </w:font>
  <w:font w:name="Simple Outline Pat">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Traditional Arabic">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القيروان">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B" w:rsidRDefault="0041214B" w:rsidP="00627410">
    <w:pPr>
      <w:pStyle w:val="af4"/>
      <w:pBdr>
        <w:bottom w:val="single" w:sz="12" w:space="1" w:color="auto"/>
      </w:pBdr>
      <w:ind w:left="-1561"/>
      <w:jc w:val="center"/>
      <w:rPr>
        <w:rFonts w:cs="Monotype Koufi"/>
        <w:sz w:val="16"/>
        <w:szCs w:val="16"/>
        <w:vertAlign w:val="baseline"/>
        <w:rtl/>
      </w:rPr>
    </w:pPr>
  </w:p>
  <w:p w:rsidR="00627410" w:rsidRDefault="0041214B" w:rsidP="00627410">
    <w:pPr>
      <w:pStyle w:val="af4"/>
      <w:ind w:left="-1561"/>
      <w:jc w:val="center"/>
      <w:rPr>
        <w:rFonts w:cs="Monotype Koufi"/>
        <w:sz w:val="16"/>
        <w:szCs w:val="16"/>
        <w:vertAlign w:val="baseline"/>
        <w:rtl/>
      </w:rPr>
    </w:pPr>
    <w:r>
      <w:rPr>
        <w:rFonts w:cs="Monotype Koufi" w:hint="cs"/>
        <w:sz w:val="16"/>
        <w:szCs w:val="16"/>
        <w:vertAlign w:val="baseline"/>
        <w:rtl/>
      </w:rPr>
      <w:t>ملاحظات هامة</w:t>
    </w:r>
    <w:r w:rsidR="00627410" w:rsidRPr="00627410">
      <w:rPr>
        <w:rFonts w:cs="Monotype Koufi" w:hint="cs"/>
        <w:sz w:val="16"/>
        <w:szCs w:val="16"/>
        <w:vertAlign w:val="baseline"/>
        <w:rtl/>
      </w:rPr>
      <w:t>:</w:t>
    </w:r>
  </w:p>
  <w:p w:rsidR="00627410" w:rsidRDefault="00454528" w:rsidP="00627410">
    <w:pPr>
      <w:pStyle w:val="af4"/>
      <w:numPr>
        <w:ilvl w:val="0"/>
        <w:numId w:val="1"/>
      </w:numPr>
      <w:rPr>
        <w:rFonts w:cs="Monotype Koufi" w:hint="cs"/>
        <w:sz w:val="16"/>
        <w:szCs w:val="16"/>
        <w:vertAlign w:val="baseline"/>
      </w:rPr>
    </w:pPr>
    <w:r>
      <w:rPr>
        <w:rFonts w:cs="Monotype Koufi" w:hint="cs"/>
        <w:sz w:val="16"/>
        <w:szCs w:val="16"/>
        <w:vertAlign w:val="baseline"/>
        <w:rtl/>
      </w:rPr>
      <w:t>تشارك جميع الطالبات في صياغة أجوبة هذه الورشة.</w:t>
    </w:r>
  </w:p>
  <w:p w:rsidR="00454528" w:rsidRDefault="00454528" w:rsidP="000B2C84">
    <w:pPr>
      <w:pStyle w:val="af4"/>
      <w:numPr>
        <w:ilvl w:val="0"/>
        <w:numId w:val="1"/>
      </w:numPr>
      <w:rPr>
        <w:rFonts w:cs="Monotype Koufi" w:hint="cs"/>
        <w:sz w:val="16"/>
        <w:szCs w:val="16"/>
        <w:vertAlign w:val="baseline"/>
      </w:rPr>
    </w:pPr>
    <w:r>
      <w:rPr>
        <w:rFonts w:cs="Monotype Koufi" w:hint="cs"/>
        <w:sz w:val="16"/>
        <w:szCs w:val="16"/>
        <w:vertAlign w:val="baseline"/>
        <w:rtl/>
      </w:rPr>
      <w:t>تكتب أسماء الطالبات المشاركات في آخر الورقة مع الأرقام الجامعية، والشعبة، وزمن المحاضرة.</w:t>
    </w:r>
  </w:p>
  <w:p w:rsidR="00454528" w:rsidRDefault="000B2C84" w:rsidP="000B2C84">
    <w:pPr>
      <w:pStyle w:val="af4"/>
      <w:numPr>
        <w:ilvl w:val="0"/>
        <w:numId w:val="1"/>
      </w:numPr>
      <w:rPr>
        <w:rFonts w:cs="Monotype Koufi" w:hint="cs"/>
        <w:sz w:val="16"/>
        <w:szCs w:val="16"/>
        <w:vertAlign w:val="baseline"/>
      </w:rPr>
    </w:pPr>
    <w:r>
      <w:rPr>
        <w:rFonts w:cs="Monotype Koufi" w:hint="cs"/>
        <w:sz w:val="16"/>
        <w:szCs w:val="16"/>
        <w:vertAlign w:val="baseline"/>
        <w:rtl/>
      </w:rPr>
      <w:t>الاهتمام بالصياغة الصحيحة، والأدبية إن أمكن، مع حسن الخط والتنظيم.</w:t>
    </w:r>
  </w:p>
  <w:p w:rsidR="000B2C84" w:rsidRPr="000B2C84" w:rsidRDefault="000B2C84" w:rsidP="000B2C84">
    <w:pPr>
      <w:pStyle w:val="af4"/>
      <w:numPr>
        <w:ilvl w:val="0"/>
        <w:numId w:val="1"/>
      </w:numPr>
      <w:rPr>
        <w:rFonts w:cs="Monotype Koufi"/>
        <w:sz w:val="16"/>
        <w:szCs w:val="16"/>
        <w:vertAlign w:val="baseline"/>
      </w:rPr>
    </w:pPr>
    <w:r>
      <w:rPr>
        <w:rFonts w:cs="Monotype Koufi" w:hint="cs"/>
        <w:sz w:val="16"/>
        <w:szCs w:val="16"/>
        <w:vertAlign w:val="baseline"/>
        <w:rtl/>
      </w:rPr>
      <w:t>في حال خلل الإجابات يكون النقص متساوي على كل الطالبات، ولذلك نرجو العناية بالدقة وشمولية الإجابات.</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7B" w:rsidRDefault="0020747B" w:rsidP="00885560">
      <w:pPr>
        <w:spacing w:after="0"/>
      </w:pPr>
      <w:r>
        <w:separator/>
      </w:r>
    </w:p>
  </w:footnote>
  <w:footnote w:type="continuationSeparator" w:id="0">
    <w:p w:rsidR="0020747B" w:rsidRDefault="0020747B" w:rsidP="008855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60" w:rsidRDefault="00885560" w:rsidP="00454528">
    <w:pPr>
      <w:pStyle w:val="af3"/>
      <w:pBdr>
        <w:bottom w:val="single" w:sz="12" w:space="1" w:color="auto"/>
      </w:pBdr>
      <w:ind w:left="-1420" w:firstLine="425"/>
      <w:jc w:val="center"/>
      <w:rPr>
        <w:rFonts w:cs="Monotype Koufi"/>
        <w:b/>
        <w:bCs/>
        <w:sz w:val="20"/>
        <w:szCs w:val="20"/>
        <w:vertAlign w:val="baseline"/>
        <w:rtl/>
      </w:rPr>
    </w:pPr>
    <w:r w:rsidRPr="00885560">
      <w:rPr>
        <w:rFonts w:cs="Monotype Koufi" w:hint="cs"/>
        <w:b/>
        <w:bCs/>
        <w:sz w:val="20"/>
        <w:szCs w:val="20"/>
        <w:vertAlign w:val="baseline"/>
        <w:rtl/>
      </w:rPr>
      <w:t xml:space="preserve">شبهة إعادة قراءة النص الشرعي                  </w:t>
    </w:r>
    <w:r w:rsidR="00454528">
      <w:rPr>
        <w:rFonts w:cs="Monotype Koufi" w:hint="cs"/>
        <w:b/>
        <w:bCs/>
        <w:sz w:val="20"/>
        <w:szCs w:val="20"/>
        <w:vertAlign w:val="baseline"/>
        <w:rtl/>
      </w:rPr>
      <w:t>ورشة</w:t>
    </w:r>
    <w:r w:rsidRPr="00885560">
      <w:rPr>
        <w:rFonts w:cs="Monotype Koufi" w:hint="cs"/>
        <w:b/>
        <w:bCs/>
        <w:sz w:val="20"/>
        <w:szCs w:val="20"/>
        <w:vertAlign w:val="baseline"/>
        <w:rtl/>
      </w:rPr>
      <w:t xml:space="preserve"> عمل لاستكمال درجة الأعمال الفصلية لمقرر أصول الفقه (1) ومقرر أصول الفقه (3)</w:t>
    </w:r>
    <w:r w:rsidR="00627410">
      <w:rPr>
        <w:rFonts w:cs="Monotype Koufi" w:hint="cs"/>
        <w:b/>
        <w:bCs/>
        <w:sz w:val="20"/>
        <w:szCs w:val="20"/>
        <w:vertAlign w:val="baseline"/>
        <w:rtl/>
      </w:rPr>
      <w:t xml:space="preserve">       الدرجة (10)</w:t>
    </w:r>
  </w:p>
  <w:p w:rsidR="00CB1308" w:rsidRDefault="00CB1308" w:rsidP="00885560">
    <w:pPr>
      <w:pStyle w:val="af3"/>
      <w:pBdr>
        <w:bottom w:val="single" w:sz="12" w:space="1" w:color="auto"/>
      </w:pBdr>
      <w:ind w:left="-1420" w:firstLine="425"/>
      <w:jc w:val="center"/>
      <w:rPr>
        <w:rFonts w:cs="Monotype Koufi"/>
        <w:b/>
        <w:bCs/>
        <w:sz w:val="20"/>
        <w:szCs w:val="20"/>
        <w:vertAlign w:val="baseline"/>
        <w:rtl/>
      </w:rPr>
    </w:pPr>
    <w:r>
      <w:rPr>
        <w:rFonts w:cs="Monotype Koufi" w:hint="cs"/>
        <w:b/>
        <w:bCs/>
        <w:sz w:val="20"/>
        <w:szCs w:val="20"/>
        <w:vertAlign w:val="baseline"/>
        <w:rtl/>
      </w:rPr>
      <w:t xml:space="preserve">مقدمة إلى:  وفاء بنت محمد العيسى </w:t>
    </w:r>
  </w:p>
  <w:p w:rsidR="00885560" w:rsidRPr="00885560" w:rsidRDefault="00885560" w:rsidP="00885560">
    <w:pPr>
      <w:pStyle w:val="af3"/>
      <w:ind w:left="-1420" w:firstLine="425"/>
      <w:jc w:val="center"/>
      <w:rPr>
        <w:rFonts w:cs="Monotype Koufi"/>
        <w:b/>
        <w:bCs/>
        <w:sz w:val="20"/>
        <w:szCs w:val="20"/>
        <w:vertAlign w:val="baseli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07AC"/>
    <w:multiLevelType w:val="hybridMultilevel"/>
    <w:tmpl w:val="CEA8B6C0"/>
    <w:lvl w:ilvl="0" w:tplc="42B47616">
      <w:start w:val="1"/>
      <w:numFmt w:val="decimal"/>
      <w:lvlText w:val="%1."/>
      <w:lvlJc w:val="left"/>
      <w:pPr>
        <w:ind w:left="-1129" w:hanging="360"/>
      </w:pPr>
      <w:rPr>
        <w:rFonts w:hint="default"/>
      </w:rPr>
    </w:lvl>
    <w:lvl w:ilvl="1" w:tplc="04090019" w:tentative="1">
      <w:start w:val="1"/>
      <w:numFmt w:val="lowerLetter"/>
      <w:lvlText w:val="%2."/>
      <w:lvlJc w:val="left"/>
      <w:pPr>
        <w:ind w:left="-409" w:hanging="360"/>
      </w:pPr>
    </w:lvl>
    <w:lvl w:ilvl="2" w:tplc="0409001B" w:tentative="1">
      <w:start w:val="1"/>
      <w:numFmt w:val="lowerRoman"/>
      <w:lvlText w:val="%3."/>
      <w:lvlJc w:val="right"/>
      <w:pPr>
        <w:ind w:left="311" w:hanging="180"/>
      </w:pPr>
    </w:lvl>
    <w:lvl w:ilvl="3" w:tplc="0409000F" w:tentative="1">
      <w:start w:val="1"/>
      <w:numFmt w:val="decimal"/>
      <w:lvlText w:val="%4."/>
      <w:lvlJc w:val="left"/>
      <w:pPr>
        <w:ind w:left="1031" w:hanging="360"/>
      </w:pPr>
    </w:lvl>
    <w:lvl w:ilvl="4" w:tplc="04090019" w:tentative="1">
      <w:start w:val="1"/>
      <w:numFmt w:val="lowerLetter"/>
      <w:lvlText w:val="%5."/>
      <w:lvlJc w:val="left"/>
      <w:pPr>
        <w:ind w:left="1751" w:hanging="360"/>
      </w:pPr>
    </w:lvl>
    <w:lvl w:ilvl="5" w:tplc="0409001B" w:tentative="1">
      <w:start w:val="1"/>
      <w:numFmt w:val="lowerRoman"/>
      <w:lvlText w:val="%6."/>
      <w:lvlJc w:val="right"/>
      <w:pPr>
        <w:ind w:left="2471" w:hanging="180"/>
      </w:pPr>
    </w:lvl>
    <w:lvl w:ilvl="6" w:tplc="0409000F" w:tentative="1">
      <w:start w:val="1"/>
      <w:numFmt w:val="decimal"/>
      <w:lvlText w:val="%7."/>
      <w:lvlJc w:val="left"/>
      <w:pPr>
        <w:ind w:left="3191" w:hanging="360"/>
      </w:pPr>
    </w:lvl>
    <w:lvl w:ilvl="7" w:tplc="04090019" w:tentative="1">
      <w:start w:val="1"/>
      <w:numFmt w:val="lowerLetter"/>
      <w:lvlText w:val="%8."/>
      <w:lvlJc w:val="left"/>
      <w:pPr>
        <w:ind w:left="3911" w:hanging="360"/>
      </w:pPr>
    </w:lvl>
    <w:lvl w:ilvl="8" w:tplc="0409001B" w:tentative="1">
      <w:start w:val="1"/>
      <w:numFmt w:val="lowerRoman"/>
      <w:lvlText w:val="%9."/>
      <w:lvlJc w:val="right"/>
      <w:pPr>
        <w:ind w:left="46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stylePaneFormatFilter w:val="3F01"/>
  <w:defaultTabStop w:val="720"/>
  <w:drawingGridVerticalSpacing w:val="245"/>
  <w:displayHorizontalDrawingGridEvery w:val="2"/>
  <w:displayVerticalDrawingGridEvery w:val="2"/>
  <w:characterSpacingControl w:val="doNotCompress"/>
  <w:footnotePr>
    <w:footnote w:id="-1"/>
    <w:footnote w:id="0"/>
  </w:footnotePr>
  <w:endnotePr>
    <w:endnote w:id="-1"/>
    <w:endnote w:id="0"/>
  </w:endnotePr>
  <w:compat/>
  <w:rsids>
    <w:rsidRoot w:val="00885560"/>
    <w:rsid w:val="000120C2"/>
    <w:rsid w:val="000A1F97"/>
    <w:rsid w:val="000B2C84"/>
    <w:rsid w:val="000F622C"/>
    <w:rsid w:val="0020747B"/>
    <w:rsid w:val="002F6FC0"/>
    <w:rsid w:val="003A332A"/>
    <w:rsid w:val="0041214B"/>
    <w:rsid w:val="00430674"/>
    <w:rsid w:val="00454528"/>
    <w:rsid w:val="00483F2F"/>
    <w:rsid w:val="004C23D7"/>
    <w:rsid w:val="004D5A7C"/>
    <w:rsid w:val="005D4E21"/>
    <w:rsid w:val="00627410"/>
    <w:rsid w:val="006F6C5E"/>
    <w:rsid w:val="00734EB5"/>
    <w:rsid w:val="00735A16"/>
    <w:rsid w:val="00735F82"/>
    <w:rsid w:val="00740E5C"/>
    <w:rsid w:val="007C1872"/>
    <w:rsid w:val="00855BD0"/>
    <w:rsid w:val="00873328"/>
    <w:rsid w:val="00885560"/>
    <w:rsid w:val="009C15F6"/>
    <w:rsid w:val="00AB778D"/>
    <w:rsid w:val="00AF0185"/>
    <w:rsid w:val="00B24748"/>
    <w:rsid w:val="00B96341"/>
    <w:rsid w:val="00CB1308"/>
    <w:rsid w:val="00CD524C"/>
    <w:rsid w:val="00D73796"/>
    <w:rsid w:val="00EF25CD"/>
    <w:rsid w:val="00F601A8"/>
    <w:rsid w:val="00FA581D"/>
    <w:rsid w:val="00FB11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30"/>
        <w:vertAlign w:val="superscript"/>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0C2"/>
    <w:pPr>
      <w:bidi/>
      <w:spacing w:after="200"/>
      <w:jc w:val="both"/>
    </w:pPr>
    <w:rPr>
      <w:rFonts w:cs="Traditional Arabic"/>
      <w:szCs w:val="38"/>
    </w:rPr>
  </w:style>
  <w:style w:type="paragraph" w:styleId="1">
    <w:name w:val="heading 1"/>
    <w:basedOn w:val="a"/>
    <w:autoRedefine/>
    <w:qFormat/>
    <w:rsid w:val="000120C2"/>
    <w:pPr>
      <w:spacing w:after="0"/>
      <w:ind w:firstLine="720"/>
      <w:jc w:val="center"/>
      <w:outlineLvl w:val="0"/>
    </w:pPr>
    <w:rPr>
      <w:rFonts w:cs="PT Bold Heading"/>
      <w:sz w:val="36"/>
      <w:szCs w:val="36"/>
    </w:rPr>
  </w:style>
  <w:style w:type="paragraph" w:styleId="2">
    <w:name w:val="heading 2"/>
    <w:basedOn w:val="a"/>
    <w:autoRedefine/>
    <w:qFormat/>
    <w:rsid w:val="000120C2"/>
    <w:pPr>
      <w:spacing w:after="0"/>
      <w:ind w:firstLine="720"/>
      <w:jc w:val="left"/>
      <w:outlineLvl w:val="1"/>
    </w:pPr>
    <w:rPr>
      <w:rFonts w:cs="PT Simple Bold Ruled"/>
      <w:sz w:val="36"/>
      <w:szCs w:val="36"/>
    </w:rPr>
  </w:style>
  <w:style w:type="paragraph" w:styleId="3">
    <w:name w:val="heading 3"/>
    <w:basedOn w:val="a"/>
    <w:autoRedefine/>
    <w:qFormat/>
    <w:rsid w:val="000120C2"/>
    <w:pPr>
      <w:spacing w:after="0"/>
      <w:ind w:firstLine="720"/>
      <w:jc w:val="left"/>
      <w:outlineLvl w:val="2"/>
    </w:pPr>
    <w:rPr>
      <w:rFonts w:cs="PT Bold Broken"/>
      <w:sz w:val="36"/>
      <w:szCs w:val="36"/>
    </w:rPr>
  </w:style>
  <w:style w:type="paragraph" w:styleId="4">
    <w:name w:val="heading 4"/>
    <w:basedOn w:val="a"/>
    <w:autoRedefine/>
    <w:qFormat/>
    <w:rsid w:val="000120C2"/>
    <w:pPr>
      <w:spacing w:after="0"/>
      <w:ind w:firstLine="720"/>
      <w:jc w:val="left"/>
      <w:outlineLvl w:val="3"/>
    </w:pPr>
    <w:rPr>
      <w:rFonts w:cs="PT Bold Dusky"/>
      <w:sz w:val="36"/>
      <w:szCs w:val="32"/>
    </w:rPr>
  </w:style>
  <w:style w:type="paragraph" w:styleId="5">
    <w:name w:val="heading 5"/>
    <w:basedOn w:val="a"/>
    <w:autoRedefine/>
    <w:qFormat/>
    <w:rsid w:val="000120C2"/>
    <w:pPr>
      <w:spacing w:after="0"/>
      <w:ind w:firstLine="720"/>
      <w:jc w:val="left"/>
      <w:outlineLvl w:val="4"/>
    </w:pPr>
    <w:rPr>
      <w:rFonts w:cs="PT Bold Arch"/>
      <w:bCs/>
      <w:sz w:val="36"/>
      <w:szCs w:val="36"/>
    </w:rPr>
  </w:style>
  <w:style w:type="paragraph" w:styleId="6">
    <w:name w:val="heading 6"/>
    <w:basedOn w:val="a"/>
    <w:next w:val="a"/>
    <w:autoRedefine/>
    <w:qFormat/>
    <w:rsid w:val="000120C2"/>
    <w:pPr>
      <w:spacing w:after="0"/>
      <w:ind w:right="397" w:firstLine="720"/>
      <w:outlineLvl w:val="5"/>
    </w:pPr>
    <w:rPr>
      <w:rFonts w:cs="Simple Outline Pat"/>
      <w:sz w:val="36"/>
      <w:szCs w:val="36"/>
    </w:rPr>
  </w:style>
  <w:style w:type="paragraph" w:styleId="7">
    <w:name w:val="heading 7"/>
    <w:basedOn w:val="a"/>
    <w:next w:val="a"/>
    <w:autoRedefine/>
    <w:qFormat/>
    <w:rsid w:val="000120C2"/>
    <w:pPr>
      <w:spacing w:after="0"/>
      <w:ind w:left="284" w:right="454" w:firstLine="720"/>
      <w:outlineLvl w:val="6"/>
    </w:pPr>
    <w:rPr>
      <w:rFonts w:cs="PT Bold Mirror"/>
      <w:bCs/>
      <w:shadow/>
      <w:sz w:val="36"/>
      <w:szCs w:val="36"/>
    </w:rPr>
  </w:style>
  <w:style w:type="paragraph" w:styleId="8">
    <w:name w:val="heading 8"/>
    <w:basedOn w:val="a"/>
    <w:next w:val="a"/>
    <w:qFormat/>
    <w:rsid w:val="000120C2"/>
    <w:pPr>
      <w:spacing w:after="0"/>
      <w:ind w:right="454" w:firstLine="720"/>
      <w:outlineLvl w:val="7"/>
    </w:pPr>
    <w:rPr>
      <w:rFonts w:ascii="Arial" w:hAnsi="Arial" w:cs="ATraditional Arabic"/>
      <w:i/>
      <w:shadow/>
      <w:sz w:val="36"/>
      <w:szCs w:val="36"/>
    </w:rPr>
  </w:style>
  <w:style w:type="paragraph" w:styleId="9">
    <w:name w:val="heading 9"/>
    <w:basedOn w:val="a"/>
    <w:next w:val="a"/>
    <w:qFormat/>
    <w:rsid w:val="000120C2"/>
    <w:pPr>
      <w:spacing w:after="0"/>
      <w:ind w:firstLine="720"/>
      <w:outlineLvl w:val="8"/>
    </w:pPr>
    <w:rPr>
      <w:rFonts w:ascii="Arial" w:hAnsi="Arial" w:cs="ATraditional Arabic"/>
      <w:b/>
      <w:i/>
      <w:shadow/>
      <w:sz w:val="1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rsid w:val="006F6C5E"/>
    <w:pPr>
      <w:spacing w:after="360"/>
      <w:ind w:left="1134" w:right="1134" w:firstLine="284"/>
      <w:jc w:val="center"/>
    </w:pPr>
    <w:rPr>
      <w:rFonts w:cs="SKR HEAD1"/>
      <w:b/>
      <w:bCs/>
      <w:szCs w:val="40"/>
    </w:rPr>
  </w:style>
  <w:style w:type="paragraph" w:customStyle="1" w:styleId="a7">
    <w:name w:val="عنوان_زخرفي"/>
    <w:basedOn w:val="a"/>
    <w:rsid w:val="006F6C5E"/>
    <w:pPr>
      <w:jc w:val="center"/>
    </w:pPr>
    <w:rPr>
      <w:rFonts w:cs="CTraditional Arabic"/>
      <w:szCs w:val="300"/>
    </w:rPr>
  </w:style>
  <w:style w:type="character" w:customStyle="1" w:styleId="10">
    <w:name w:val="نمط1"/>
    <w:basedOn w:val="a0"/>
    <w:rsid w:val="006F6C5E"/>
    <w:rPr>
      <w:rFonts w:cs="Tahoma"/>
      <w:iCs/>
      <w:color w:val="auto"/>
      <w:szCs w:val="24"/>
    </w:rPr>
  </w:style>
  <w:style w:type="paragraph" w:styleId="a8">
    <w:name w:val="Subtitle"/>
    <w:basedOn w:val="a"/>
    <w:next w:val="a"/>
    <w:link w:val="Char"/>
    <w:qFormat/>
    <w:rsid w:val="000120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8"/>
    <w:rsid w:val="000120C2"/>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0120C2"/>
    <w:pPr>
      <w:bidi/>
      <w:jc w:val="both"/>
    </w:pPr>
    <w:rPr>
      <w:rFonts w:cs="Traditional Arabic"/>
      <w:szCs w:val="38"/>
    </w:rPr>
  </w:style>
  <w:style w:type="paragraph" w:styleId="aa">
    <w:name w:val="Quote"/>
    <w:basedOn w:val="a"/>
    <w:next w:val="a"/>
    <w:link w:val="Char0"/>
    <w:uiPriority w:val="29"/>
    <w:qFormat/>
    <w:rsid w:val="000120C2"/>
    <w:rPr>
      <w:i/>
      <w:iCs/>
      <w:color w:val="000000" w:themeColor="text1"/>
    </w:rPr>
  </w:style>
  <w:style w:type="character" w:customStyle="1" w:styleId="Char0">
    <w:name w:val="اقتباس Char"/>
    <w:basedOn w:val="a0"/>
    <w:link w:val="aa"/>
    <w:uiPriority w:val="29"/>
    <w:rsid w:val="000120C2"/>
    <w:rPr>
      <w:rFonts w:cs="Traditional Arabic"/>
      <w:i/>
      <w:iCs/>
      <w:color w:val="000000" w:themeColor="text1"/>
      <w:sz w:val="30"/>
      <w:szCs w:val="38"/>
    </w:rPr>
  </w:style>
  <w:style w:type="paragraph" w:styleId="ab">
    <w:name w:val="Intense Quote"/>
    <w:basedOn w:val="a"/>
    <w:next w:val="a"/>
    <w:link w:val="Char1"/>
    <w:uiPriority w:val="30"/>
    <w:qFormat/>
    <w:rsid w:val="000120C2"/>
    <w:pPr>
      <w:pBdr>
        <w:bottom w:val="single" w:sz="4" w:space="4" w:color="4F81BD" w:themeColor="accent1"/>
      </w:pBdr>
      <w:spacing w:before="200" w:after="280"/>
      <w:ind w:left="936" w:right="936"/>
    </w:pPr>
    <w:rPr>
      <w:b/>
      <w:bCs/>
      <w:i/>
      <w:iCs/>
      <w:color w:val="4F81BD" w:themeColor="accent1"/>
    </w:rPr>
  </w:style>
  <w:style w:type="character" w:customStyle="1" w:styleId="Char1">
    <w:name w:val="اقتباس مكثف Char"/>
    <w:basedOn w:val="a0"/>
    <w:link w:val="ab"/>
    <w:uiPriority w:val="30"/>
    <w:rsid w:val="000120C2"/>
    <w:rPr>
      <w:rFonts w:cs="Traditional Arabic"/>
      <w:b/>
      <w:bCs/>
      <w:i/>
      <w:iCs/>
      <w:color w:val="4F81BD" w:themeColor="accent1"/>
      <w:sz w:val="30"/>
      <w:szCs w:val="38"/>
    </w:rPr>
  </w:style>
  <w:style w:type="character" w:styleId="ac">
    <w:name w:val="Subtle Emphasis"/>
    <w:basedOn w:val="a0"/>
    <w:uiPriority w:val="19"/>
    <w:qFormat/>
    <w:rsid w:val="000120C2"/>
    <w:rPr>
      <w:i/>
      <w:iCs/>
      <w:color w:val="808080" w:themeColor="text1" w:themeTint="7F"/>
    </w:rPr>
  </w:style>
  <w:style w:type="character" w:styleId="ad">
    <w:name w:val="Intense Emphasis"/>
    <w:basedOn w:val="a0"/>
    <w:uiPriority w:val="21"/>
    <w:qFormat/>
    <w:rsid w:val="000120C2"/>
    <w:rPr>
      <w:b/>
      <w:bCs/>
      <w:i/>
      <w:iCs/>
      <w:color w:val="4F81BD" w:themeColor="accent1"/>
    </w:rPr>
  </w:style>
  <w:style w:type="paragraph" w:customStyle="1" w:styleId="ae">
    <w:name w:val="مبحث"/>
    <w:basedOn w:val="a"/>
    <w:link w:val="Char2"/>
    <w:autoRedefine/>
    <w:qFormat/>
    <w:rsid w:val="000120C2"/>
    <w:pPr>
      <w:widowControl w:val="0"/>
      <w:spacing w:after="0"/>
      <w:jc w:val="center"/>
    </w:pPr>
    <w:rPr>
      <w:rFonts w:cs="القيروان"/>
      <w:sz w:val="50"/>
      <w:szCs w:val="42"/>
    </w:rPr>
  </w:style>
  <w:style w:type="character" w:customStyle="1" w:styleId="Char2">
    <w:name w:val="مبحث Char"/>
    <w:basedOn w:val="a0"/>
    <w:link w:val="ae"/>
    <w:rsid w:val="000120C2"/>
    <w:rPr>
      <w:rFonts w:cs="القيروان"/>
      <w:sz w:val="50"/>
      <w:szCs w:val="42"/>
    </w:rPr>
  </w:style>
  <w:style w:type="paragraph" w:customStyle="1" w:styleId="af">
    <w:name w:val="حاشية سفلية جديدة"/>
    <w:basedOn w:val="a"/>
    <w:qFormat/>
    <w:rsid w:val="000120C2"/>
    <w:pPr>
      <w:spacing w:after="0"/>
    </w:pPr>
    <w:rPr>
      <w:sz w:val="28"/>
      <w:szCs w:val="30"/>
    </w:rPr>
  </w:style>
  <w:style w:type="paragraph" w:customStyle="1" w:styleId="af0">
    <w:name w:val="المشاركة السياسية"/>
    <w:basedOn w:val="a"/>
    <w:qFormat/>
    <w:rsid w:val="000120C2"/>
    <w:pPr>
      <w:jc w:val="center"/>
    </w:pPr>
    <w:rPr>
      <w:rFonts w:cs="Andalus"/>
      <w:szCs w:val="48"/>
    </w:rPr>
  </w:style>
  <w:style w:type="paragraph" w:customStyle="1" w:styleId="af1">
    <w:name w:val="أرقام حواشي"/>
    <w:basedOn w:val="a"/>
    <w:link w:val="Char3"/>
    <w:qFormat/>
    <w:rsid w:val="000120C2"/>
    <w:rPr>
      <w:rFonts w:ascii="Traditional Arabic" w:hAnsi="Traditional Arabic" w:cs="Sakkal Majalla"/>
      <w:color w:val="000000"/>
      <w:szCs w:val="28"/>
    </w:rPr>
  </w:style>
  <w:style w:type="character" w:customStyle="1" w:styleId="Char3">
    <w:name w:val="أرقام حواشي Char"/>
    <w:basedOn w:val="a0"/>
    <w:link w:val="af1"/>
    <w:rsid w:val="000120C2"/>
    <w:rPr>
      <w:rFonts w:ascii="Traditional Arabic" w:hAnsi="Traditional Arabic" w:cs="Sakkal Majalla"/>
      <w:color w:val="000000"/>
      <w:sz w:val="30"/>
      <w:szCs w:val="28"/>
      <w:vertAlign w:val="superscript"/>
    </w:rPr>
  </w:style>
  <w:style w:type="paragraph" w:styleId="af2">
    <w:name w:val="List Paragraph"/>
    <w:basedOn w:val="a"/>
    <w:uiPriority w:val="34"/>
    <w:qFormat/>
    <w:rsid w:val="000120C2"/>
    <w:pPr>
      <w:ind w:left="720"/>
      <w:contextualSpacing/>
    </w:pPr>
  </w:style>
  <w:style w:type="paragraph" w:styleId="af3">
    <w:name w:val="header"/>
    <w:basedOn w:val="a"/>
    <w:link w:val="Char4"/>
    <w:rsid w:val="00885560"/>
    <w:pPr>
      <w:tabs>
        <w:tab w:val="center" w:pos="4153"/>
        <w:tab w:val="right" w:pos="8306"/>
      </w:tabs>
      <w:spacing w:after="0"/>
    </w:pPr>
  </w:style>
  <w:style w:type="character" w:customStyle="1" w:styleId="Char4">
    <w:name w:val="رأس صفحة Char"/>
    <w:basedOn w:val="a0"/>
    <w:link w:val="af3"/>
    <w:rsid w:val="00885560"/>
    <w:rPr>
      <w:rFonts w:cs="Traditional Arabic"/>
      <w:szCs w:val="38"/>
    </w:rPr>
  </w:style>
  <w:style w:type="paragraph" w:styleId="af4">
    <w:name w:val="footer"/>
    <w:basedOn w:val="a"/>
    <w:link w:val="Char5"/>
    <w:rsid w:val="00885560"/>
    <w:pPr>
      <w:tabs>
        <w:tab w:val="center" w:pos="4153"/>
        <w:tab w:val="right" w:pos="8306"/>
      </w:tabs>
      <w:spacing w:after="0"/>
    </w:pPr>
  </w:style>
  <w:style w:type="character" w:customStyle="1" w:styleId="Char5">
    <w:name w:val="تذييل صفحة Char"/>
    <w:basedOn w:val="a0"/>
    <w:link w:val="af4"/>
    <w:rsid w:val="00885560"/>
    <w:rPr>
      <w:rFonts w:cs="Traditional Arabic"/>
      <w:szCs w:val="38"/>
    </w:rPr>
  </w:style>
  <w:style w:type="table" w:styleId="af5">
    <w:name w:val="Table Grid"/>
    <w:basedOn w:val="a1"/>
    <w:rsid w:val="00FB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120</Words>
  <Characters>690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وفاء بنت محمد العيسى</dc:creator>
  <cp:keywords/>
  <dc:description/>
  <cp:lastModifiedBy>وفاء بنت محمد العيسى</cp:lastModifiedBy>
  <cp:revision>7</cp:revision>
  <cp:lastPrinted>2014-03-23T14:30:00Z</cp:lastPrinted>
  <dcterms:created xsi:type="dcterms:W3CDTF">2014-03-23T14:03:00Z</dcterms:created>
  <dcterms:modified xsi:type="dcterms:W3CDTF">2014-03-23T15:03:00Z</dcterms:modified>
</cp:coreProperties>
</file>